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427CD9">
      <w:pPr>
        <w:spacing w:line="244" w:lineRule="auto"/>
        <w:rPr>
          <w:rFonts w:ascii="Arial"/>
          <w:sz w:val="21"/>
        </w:rPr>
      </w:pPr>
    </w:p>
    <w:p w14:paraId="4FC6E85B">
      <w:pPr>
        <w:spacing w:line="244" w:lineRule="auto"/>
        <w:rPr>
          <w:rFonts w:ascii="Arial"/>
          <w:sz w:val="21"/>
        </w:rPr>
      </w:pPr>
    </w:p>
    <w:p w14:paraId="0151C203">
      <w:pPr>
        <w:spacing w:line="244" w:lineRule="auto"/>
        <w:rPr>
          <w:rFonts w:ascii="Arial"/>
          <w:sz w:val="21"/>
        </w:rPr>
      </w:pPr>
    </w:p>
    <w:p w14:paraId="23B6C0E4">
      <w:pPr>
        <w:spacing w:line="244" w:lineRule="auto"/>
        <w:rPr>
          <w:rFonts w:ascii="Arial"/>
          <w:sz w:val="21"/>
        </w:rPr>
      </w:pPr>
    </w:p>
    <w:p w14:paraId="0061D961">
      <w:pPr>
        <w:spacing w:line="245" w:lineRule="auto"/>
        <w:rPr>
          <w:rFonts w:ascii="Arial"/>
          <w:sz w:val="21"/>
        </w:rPr>
      </w:pPr>
    </w:p>
    <w:p w14:paraId="75D75302">
      <w:pPr>
        <w:spacing w:line="245" w:lineRule="auto"/>
        <w:rPr>
          <w:rFonts w:ascii="Arial"/>
          <w:sz w:val="21"/>
        </w:rPr>
      </w:pPr>
    </w:p>
    <w:p w14:paraId="40A2C310">
      <w:pPr>
        <w:pStyle w:val="2"/>
        <w:spacing w:before="195" w:line="319" w:lineRule="auto"/>
        <w:ind w:left="178" w:right="1724"/>
        <w:jc w:val="both"/>
      </w:pPr>
      <w:r>
        <w:pict>
          <v:shape id="_x0000_s1026" o:spid="_x0000_s1026" o:spt="202" type="#_x0000_t202" style="position:absolute;left:0pt;margin-left:380pt;margin-top:74.6pt;height:48.35pt;width:70.55pt;z-index:251659264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3714117A">
                  <w:pPr>
                    <w:pStyle w:val="2"/>
                    <w:spacing w:before="21" w:line="219" w:lineRule="auto"/>
                    <w:jc w:val="right"/>
                    <w:rPr>
                      <w:sz w:val="78"/>
                      <w:szCs w:val="78"/>
                    </w:rPr>
                  </w:pPr>
                  <w:r>
                    <w:rPr>
                      <w:b/>
                      <w:bCs/>
                      <w:color w:val="304050"/>
                      <w:spacing w:val="-86"/>
                      <w:w w:val="94"/>
                      <w:sz w:val="78"/>
                      <w:szCs w:val="78"/>
                    </w:rPr>
                    <w:t>文</w:t>
                  </w:r>
                  <w:r>
                    <w:rPr>
                      <w:b/>
                      <w:bCs/>
                      <w:color w:val="304050"/>
                      <w:spacing w:val="-34"/>
                      <w:w w:val="94"/>
                      <w:sz w:val="78"/>
                      <w:szCs w:val="78"/>
                    </w:rPr>
                    <w:t>件</w:t>
                  </w:r>
                </w:p>
              </w:txbxContent>
            </v:textbox>
          </v:shape>
        </w:pict>
      </w:r>
      <w:r>
        <w:drawing>
          <wp:anchor distT="0" distB="0" distL="0" distR="0" simplePos="0" relativeHeight="251661312" behindDoc="0" locked="0" layoutInCell="1" allowOverlap="1">
            <wp:simplePos x="0" y="0"/>
            <wp:positionH relativeFrom="column">
              <wp:posOffset>805815</wp:posOffset>
            </wp:positionH>
            <wp:positionV relativeFrom="paragraph">
              <wp:posOffset>2039620</wp:posOffset>
            </wp:positionV>
            <wp:extent cx="1555750" cy="1524000"/>
            <wp:effectExtent l="0" t="0" r="0" b="0"/>
            <wp:wrapNone/>
            <wp:docPr id="2" name="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2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555807" cy="152397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  <w:color w:val="304050"/>
          <w:spacing w:val="-56"/>
        </w:rPr>
        <w:t>曲</w:t>
      </w:r>
      <w:r>
        <w:rPr>
          <w:color w:val="304050"/>
          <w:spacing w:val="86"/>
        </w:rPr>
        <w:t xml:space="preserve">  </w:t>
      </w:r>
      <w:r>
        <w:rPr>
          <w:b/>
          <w:bCs/>
          <w:color w:val="304050"/>
          <w:spacing w:val="-56"/>
        </w:rPr>
        <w:t>靖</w:t>
      </w:r>
      <w:r>
        <w:rPr>
          <w:color w:val="304050"/>
          <w:spacing w:val="-56"/>
        </w:rPr>
        <w:t xml:space="preserve">   </w:t>
      </w:r>
      <w:r>
        <w:rPr>
          <w:b/>
          <w:bCs/>
          <w:color w:val="304050"/>
          <w:spacing w:val="-56"/>
        </w:rPr>
        <w:t>市</w:t>
      </w:r>
      <w:r>
        <w:rPr>
          <w:color w:val="304050"/>
          <w:spacing w:val="108"/>
        </w:rPr>
        <w:t xml:space="preserve">  </w:t>
      </w:r>
      <w:r>
        <w:rPr>
          <w:b/>
          <w:bCs/>
          <w:color w:val="304050"/>
          <w:spacing w:val="-56"/>
        </w:rPr>
        <w:t>商</w:t>
      </w:r>
      <w:r>
        <w:rPr>
          <w:color w:val="304050"/>
          <w:spacing w:val="67"/>
        </w:rPr>
        <w:t xml:space="preserve">  </w:t>
      </w:r>
      <w:r>
        <w:rPr>
          <w:b/>
          <w:bCs/>
          <w:color w:val="304050"/>
          <w:spacing w:val="-56"/>
        </w:rPr>
        <w:t>务</w:t>
      </w:r>
      <w:r>
        <w:rPr>
          <w:color w:val="304050"/>
          <w:spacing w:val="-56"/>
        </w:rPr>
        <w:t xml:space="preserve">   </w:t>
      </w:r>
      <w:r>
        <w:rPr>
          <w:b/>
          <w:bCs/>
          <w:color w:val="304050"/>
          <w:spacing w:val="-56"/>
        </w:rPr>
        <w:t>局</w:t>
      </w:r>
      <w:r>
        <w:rPr>
          <w:color w:val="304050"/>
        </w:rPr>
        <w:t xml:space="preserve"> </w:t>
      </w:r>
      <w:r>
        <w:rPr>
          <w:b/>
          <w:bCs/>
          <w:color w:val="304050"/>
          <w:spacing w:val="-45"/>
        </w:rPr>
        <w:t>曲</w:t>
      </w:r>
      <w:r>
        <w:rPr>
          <w:color w:val="304050"/>
          <w:spacing w:val="69"/>
        </w:rPr>
        <w:t xml:space="preserve"> </w:t>
      </w:r>
      <w:r>
        <w:rPr>
          <w:b/>
          <w:bCs/>
          <w:color w:val="304050"/>
          <w:spacing w:val="-45"/>
        </w:rPr>
        <w:t>靖</w:t>
      </w:r>
      <w:r>
        <w:rPr>
          <w:color w:val="304050"/>
          <w:spacing w:val="88"/>
        </w:rPr>
        <w:t xml:space="preserve"> </w:t>
      </w:r>
      <w:r>
        <w:rPr>
          <w:b/>
          <w:bCs/>
          <w:color w:val="304050"/>
          <w:spacing w:val="-45"/>
        </w:rPr>
        <w:t>市</w:t>
      </w:r>
      <w:r>
        <w:rPr>
          <w:color w:val="304050"/>
          <w:spacing w:val="88"/>
        </w:rPr>
        <w:t xml:space="preserve"> </w:t>
      </w:r>
      <w:r>
        <w:rPr>
          <w:b/>
          <w:bCs/>
          <w:color w:val="304050"/>
          <w:spacing w:val="-45"/>
        </w:rPr>
        <w:t>市</w:t>
      </w:r>
      <w:r>
        <w:rPr>
          <w:color w:val="304050"/>
          <w:spacing w:val="70"/>
        </w:rPr>
        <w:t xml:space="preserve"> </w:t>
      </w:r>
      <w:r>
        <w:rPr>
          <w:b/>
          <w:bCs/>
          <w:color w:val="304050"/>
          <w:spacing w:val="-45"/>
        </w:rPr>
        <w:t>场</w:t>
      </w:r>
      <w:r>
        <w:rPr>
          <w:color w:val="304050"/>
          <w:spacing w:val="74"/>
        </w:rPr>
        <w:t xml:space="preserve"> </w:t>
      </w:r>
      <w:r>
        <w:rPr>
          <w:b/>
          <w:bCs/>
          <w:color w:val="304050"/>
          <w:spacing w:val="-45"/>
        </w:rPr>
        <w:t>监</w:t>
      </w:r>
      <w:r>
        <w:rPr>
          <w:color w:val="304050"/>
          <w:spacing w:val="87"/>
        </w:rPr>
        <w:t xml:space="preserve"> </w:t>
      </w:r>
      <w:r>
        <w:rPr>
          <w:b/>
          <w:bCs/>
          <w:color w:val="304050"/>
          <w:spacing w:val="-45"/>
        </w:rPr>
        <w:t>管</w:t>
      </w:r>
      <w:r>
        <w:rPr>
          <w:color w:val="304050"/>
          <w:spacing w:val="79"/>
        </w:rPr>
        <w:t xml:space="preserve"> </w:t>
      </w:r>
      <w:r>
        <w:rPr>
          <w:b/>
          <w:bCs/>
          <w:color w:val="304050"/>
          <w:spacing w:val="-45"/>
        </w:rPr>
        <w:t>局</w:t>
      </w:r>
      <w:r>
        <w:rPr>
          <w:color w:val="304050"/>
        </w:rPr>
        <w:t xml:space="preserve"> </w:t>
      </w:r>
      <w:r>
        <w:rPr>
          <w:b/>
          <w:bCs/>
          <w:color w:val="304050"/>
          <w:spacing w:val="-10"/>
        </w:rPr>
        <w:t>曲靖市公安局交通警察支队</w:t>
      </w:r>
      <w:r>
        <w:rPr>
          <w:color w:val="304050"/>
          <w:spacing w:val="9"/>
        </w:rPr>
        <w:t xml:space="preserve"> </w:t>
      </w:r>
      <w:r>
        <w:rPr>
          <w:b/>
          <w:bCs/>
          <w:color w:val="304050"/>
          <w:spacing w:val="-8"/>
        </w:rPr>
        <w:t>国家税务总局曲靖市税务局</w:t>
      </w:r>
    </w:p>
    <w:p w14:paraId="245B0E62">
      <w:pPr>
        <w:spacing w:before="233" w:line="223" w:lineRule="auto"/>
        <w:ind w:left="3029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color w:val="304050"/>
          <w:spacing w:val="3"/>
          <w:sz w:val="32"/>
          <w:szCs w:val="32"/>
        </w:rPr>
        <w:t>曲商发〔2020〕35号</w:t>
      </w:r>
    </w:p>
    <w:p w14:paraId="4A9C52C0">
      <w:pPr>
        <w:spacing w:line="279" w:lineRule="auto"/>
        <w:rPr>
          <w:rFonts w:ascii="Arial"/>
          <w:sz w:val="21"/>
        </w:rPr>
      </w:pPr>
    </w:p>
    <w:p w14:paraId="53D8BDCC">
      <w:pPr>
        <w:spacing w:line="60" w:lineRule="exact"/>
      </w:pPr>
      <w:r>
        <w:rPr>
          <w:position w:val="-1"/>
        </w:rPr>
        <w:drawing>
          <wp:inline distT="0" distB="0" distL="0" distR="0">
            <wp:extent cx="5772150" cy="38100"/>
            <wp:effectExtent l="0" t="0" r="0" b="0"/>
            <wp:docPr id="4" name="IM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 4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72183" cy="381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10F9D5">
      <w:pPr>
        <w:spacing w:line="282" w:lineRule="auto"/>
        <w:rPr>
          <w:rFonts w:ascii="Arial"/>
          <w:sz w:val="21"/>
        </w:rPr>
      </w:pPr>
    </w:p>
    <w:p w14:paraId="2FA4DE70">
      <w:pPr>
        <w:spacing w:line="282" w:lineRule="auto"/>
        <w:rPr>
          <w:rFonts w:ascii="Arial"/>
          <w:sz w:val="21"/>
        </w:rPr>
      </w:pPr>
    </w:p>
    <w:p w14:paraId="0956785D">
      <w:pPr>
        <w:spacing w:line="283" w:lineRule="auto"/>
        <w:rPr>
          <w:rFonts w:ascii="Arial"/>
          <w:sz w:val="21"/>
        </w:rPr>
      </w:pPr>
    </w:p>
    <w:p w14:paraId="38443044">
      <w:pPr>
        <w:spacing w:line="283" w:lineRule="auto"/>
        <w:rPr>
          <w:rFonts w:ascii="Arial"/>
          <w:sz w:val="21"/>
        </w:rPr>
      </w:pPr>
    </w:p>
    <w:p w14:paraId="1D1BB392">
      <w:pPr>
        <w:pStyle w:val="2"/>
        <w:spacing w:before="153" w:line="220" w:lineRule="auto"/>
        <w:ind w:left="1075" w:right="499" w:hanging="759"/>
        <w:rPr>
          <w:sz w:val="47"/>
          <w:szCs w:val="47"/>
        </w:rPr>
      </w:pPr>
      <w:r>
        <w:drawing>
          <wp:anchor distT="0" distB="0" distL="0" distR="0" simplePos="0" relativeHeight="251660288" behindDoc="0" locked="0" layoutInCell="1" allowOverlap="1">
            <wp:simplePos x="0" y="0"/>
            <wp:positionH relativeFrom="column">
              <wp:posOffset>3575050</wp:posOffset>
            </wp:positionH>
            <wp:positionV relativeFrom="paragraph">
              <wp:posOffset>-321945</wp:posOffset>
            </wp:positionV>
            <wp:extent cx="1498600" cy="1530350"/>
            <wp:effectExtent l="0" t="0" r="0" b="0"/>
            <wp:wrapNone/>
            <wp:docPr id="6" name="IM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 6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498605" cy="15303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  <w:color w:val="304050"/>
          <w:spacing w:val="-16"/>
          <w:sz w:val="47"/>
          <w:szCs w:val="47"/>
        </w:rPr>
        <w:t>曲靖市商务局曲靖市市场监管局曲靖市公</w:t>
      </w:r>
      <w:r>
        <w:rPr>
          <w:color w:val="304050"/>
          <w:spacing w:val="12"/>
          <w:sz w:val="47"/>
          <w:szCs w:val="47"/>
        </w:rPr>
        <w:t xml:space="preserve"> </w:t>
      </w:r>
      <w:r>
        <w:rPr>
          <w:b/>
          <w:bCs/>
          <w:color w:val="304050"/>
          <w:spacing w:val="-21"/>
          <w:sz w:val="47"/>
          <w:szCs w:val="47"/>
        </w:rPr>
        <w:t>安局交通警察支队国家税务总局曲</w:t>
      </w:r>
    </w:p>
    <w:p w14:paraId="24EA6E3B">
      <w:pPr>
        <w:pStyle w:val="2"/>
        <w:spacing w:before="2" w:line="218" w:lineRule="auto"/>
        <w:ind w:left="1266"/>
        <w:rPr>
          <w:sz w:val="47"/>
          <w:szCs w:val="47"/>
        </w:rPr>
      </w:pPr>
      <w:r>
        <w:rPr>
          <w:b/>
          <w:bCs/>
          <w:color w:val="304050"/>
          <w:spacing w:val="-15"/>
          <w:sz w:val="47"/>
          <w:szCs w:val="47"/>
        </w:rPr>
        <w:t>靖市税务局关于曲靖市2019年度</w:t>
      </w:r>
    </w:p>
    <w:p w14:paraId="0721360D">
      <w:pPr>
        <w:pStyle w:val="2"/>
        <w:spacing w:before="16" w:line="219" w:lineRule="auto"/>
        <w:ind w:left="2466"/>
        <w:rPr>
          <w:sz w:val="47"/>
          <w:szCs w:val="47"/>
        </w:rPr>
      </w:pPr>
      <w:r>
        <w:rPr>
          <w:b/>
          <w:bCs/>
          <w:color w:val="304050"/>
          <w:spacing w:val="-29"/>
          <w:sz w:val="47"/>
          <w:szCs w:val="47"/>
        </w:rPr>
        <w:t>二手车交易市场公示</w:t>
      </w:r>
    </w:p>
    <w:p w14:paraId="1B557CA8">
      <w:pPr>
        <w:spacing w:line="349" w:lineRule="auto"/>
        <w:rPr>
          <w:rFonts w:ascii="Arial"/>
          <w:sz w:val="21"/>
        </w:rPr>
      </w:pPr>
    </w:p>
    <w:p w14:paraId="27ACF508">
      <w:pPr>
        <w:spacing w:line="349" w:lineRule="auto"/>
        <w:rPr>
          <w:rFonts w:ascii="Arial"/>
          <w:sz w:val="21"/>
        </w:rPr>
      </w:pPr>
    </w:p>
    <w:p w14:paraId="4E1F33D7">
      <w:pPr>
        <w:spacing w:before="104" w:line="363" w:lineRule="auto"/>
        <w:ind w:left="309" w:right="442" w:firstLine="639"/>
        <w:jc w:val="both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color w:val="304050"/>
          <w:sz w:val="32"/>
          <w:szCs w:val="32"/>
        </w:rPr>
        <w:t>根据《曲靖市商务局关于进一步加强二手车交易市场经</w:t>
      </w:r>
      <w:r>
        <w:rPr>
          <w:rFonts w:ascii="仿宋" w:hAnsi="仿宋" w:eastAsia="仿宋" w:cs="仿宋"/>
          <w:color w:val="304050"/>
          <w:spacing w:val="11"/>
          <w:sz w:val="32"/>
          <w:szCs w:val="32"/>
        </w:rPr>
        <w:t xml:space="preserve"> </w:t>
      </w:r>
      <w:r>
        <w:rPr>
          <w:rFonts w:ascii="仿宋" w:hAnsi="仿宋" w:eastAsia="仿宋" w:cs="仿宋"/>
          <w:color w:val="304050"/>
          <w:spacing w:val="-1"/>
          <w:sz w:val="32"/>
          <w:szCs w:val="32"/>
        </w:rPr>
        <w:t>营主体备案管理的通知》和曲靖市商务局、曲</w:t>
      </w:r>
      <w:r>
        <w:rPr>
          <w:rFonts w:ascii="仿宋" w:hAnsi="仿宋" w:eastAsia="仿宋" w:cs="仿宋"/>
          <w:color w:val="304050"/>
          <w:spacing w:val="-2"/>
          <w:sz w:val="32"/>
          <w:szCs w:val="32"/>
        </w:rPr>
        <w:t>靖市市场监督</w:t>
      </w:r>
      <w:r>
        <w:rPr>
          <w:rFonts w:ascii="仿宋" w:hAnsi="仿宋" w:eastAsia="仿宋" w:cs="仿宋"/>
          <w:color w:val="304050"/>
          <w:sz w:val="32"/>
          <w:szCs w:val="32"/>
        </w:rPr>
        <w:t xml:space="preserve"> </w:t>
      </w:r>
      <w:r>
        <w:rPr>
          <w:rFonts w:ascii="仿宋" w:hAnsi="仿宋" w:eastAsia="仿宋" w:cs="仿宋"/>
          <w:color w:val="304050"/>
          <w:spacing w:val="-1"/>
          <w:sz w:val="32"/>
          <w:szCs w:val="32"/>
        </w:rPr>
        <w:t>管理局、曲靖市公安局交通警察支队、国家税务总局曲靖市</w:t>
      </w:r>
      <w:r>
        <w:rPr>
          <w:rFonts w:ascii="仿宋" w:hAnsi="仿宋" w:eastAsia="仿宋" w:cs="仿宋"/>
          <w:color w:val="304050"/>
          <w:spacing w:val="16"/>
          <w:sz w:val="32"/>
          <w:szCs w:val="32"/>
        </w:rPr>
        <w:t xml:space="preserve"> </w:t>
      </w:r>
      <w:r>
        <w:rPr>
          <w:rFonts w:ascii="仿宋" w:hAnsi="仿宋" w:eastAsia="仿宋" w:cs="仿宋"/>
          <w:color w:val="304050"/>
          <w:sz w:val="32"/>
          <w:szCs w:val="32"/>
        </w:rPr>
        <w:t>税务局等四局《关于开展全市二手车交易市场专项整治工作</w:t>
      </w:r>
    </w:p>
    <w:p w14:paraId="18DB7110">
      <w:pPr>
        <w:spacing w:line="363" w:lineRule="auto"/>
        <w:rPr>
          <w:rFonts w:ascii="仿宋" w:hAnsi="仿宋" w:eastAsia="仿宋" w:cs="仿宋"/>
          <w:sz w:val="32"/>
          <w:szCs w:val="32"/>
        </w:rPr>
        <w:sectPr>
          <w:footerReference r:id="rId5" w:type="default"/>
          <w:pgSz w:w="11900" w:h="16830"/>
          <w:pgMar w:top="1430" w:right="1309" w:bottom="1550" w:left="1499" w:header="0" w:footer="1335" w:gutter="0"/>
          <w:cols w:space="720" w:num="1"/>
        </w:sectPr>
      </w:pPr>
    </w:p>
    <w:p w14:paraId="52DFB35D">
      <w:pPr>
        <w:spacing w:before="68" w:line="351" w:lineRule="auto"/>
        <w:ind w:left="144"/>
        <w:jc w:val="both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color w:val="203050"/>
          <w:spacing w:val="10"/>
          <w:sz w:val="32"/>
          <w:szCs w:val="32"/>
        </w:rPr>
        <w:t>方案的通知》(曲商发〔2019〕74号)文件要求，</w:t>
      </w:r>
      <w:r>
        <w:rPr>
          <w:rFonts w:ascii="仿宋" w:hAnsi="仿宋" w:eastAsia="仿宋" w:cs="仿宋"/>
          <w:spacing w:val="10"/>
          <w:sz w:val="32"/>
          <w:szCs w:val="32"/>
        </w:rPr>
        <w:t>现将2</w:t>
      </w:r>
      <w:r>
        <w:rPr>
          <w:rFonts w:ascii="仿宋" w:hAnsi="仿宋" w:eastAsia="仿宋" w:cs="仿宋"/>
          <w:spacing w:val="9"/>
          <w:sz w:val="32"/>
          <w:szCs w:val="32"/>
        </w:rPr>
        <w:t>019</w:t>
      </w:r>
      <w:r>
        <w:rPr>
          <w:rFonts w:ascii="仿宋" w:hAnsi="仿宋" w:eastAsia="仿宋" w:cs="仿宋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11"/>
          <w:sz w:val="32"/>
          <w:szCs w:val="32"/>
        </w:rPr>
        <w:t>年度进行备案登记并符合二手车管理规范的二手车交易市</w:t>
      </w:r>
      <w:r>
        <w:rPr>
          <w:rFonts w:ascii="仿宋" w:hAnsi="仿宋" w:eastAsia="仿宋" w:cs="仿宋"/>
          <w:spacing w:val="15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5"/>
          <w:sz w:val="32"/>
          <w:szCs w:val="32"/>
        </w:rPr>
        <w:t>场公示如下，公示期自发文之日起7个工作日。若公示企业</w:t>
      </w:r>
      <w:r>
        <w:rPr>
          <w:rFonts w:ascii="仿宋" w:hAnsi="仿宋" w:eastAsia="仿宋" w:cs="仿宋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54"/>
          <w:sz w:val="32"/>
          <w:szCs w:val="32"/>
        </w:rPr>
        <w:t>有弄虚作假情况，可向监管部门反映，举报电话：</w:t>
      </w:r>
    </w:p>
    <w:p w14:paraId="5AD387F0">
      <w:pPr>
        <w:pStyle w:val="2"/>
        <w:spacing w:before="90" w:line="180" w:lineRule="auto"/>
        <w:ind w:left="144"/>
        <w:rPr>
          <w:sz w:val="32"/>
          <w:szCs w:val="32"/>
        </w:rPr>
      </w:pPr>
      <w:r>
        <w:rPr>
          <w:rFonts w:ascii="Times New Roman" w:hAnsi="Times New Roman" w:eastAsia="Times New Roman" w:cs="Times New Roman"/>
          <w:spacing w:val="-1"/>
          <w:sz w:val="32"/>
          <w:szCs w:val="32"/>
        </w:rPr>
        <w:t>0874-8969280</w:t>
      </w:r>
      <w:r>
        <w:rPr>
          <w:spacing w:val="-1"/>
          <w:sz w:val="32"/>
          <w:szCs w:val="32"/>
        </w:rPr>
        <w:t>。</w:t>
      </w:r>
    </w:p>
    <w:p w14:paraId="6AF84568">
      <w:pPr>
        <w:spacing w:line="450" w:lineRule="auto"/>
        <w:rPr>
          <w:rFonts w:ascii="Arial"/>
          <w:sz w:val="21"/>
        </w:rPr>
      </w:pPr>
    </w:p>
    <w:p w14:paraId="6841AB40">
      <w:pPr>
        <w:spacing w:before="104" w:line="219" w:lineRule="auto"/>
        <w:ind w:left="565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color w:val="203050"/>
          <w:spacing w:val="9"/>
          <w:sz w:val="32"/>
          <w:szCs w:val="32"/>
        </w:rPr>
        <w:t>附件：曲靖市2019年二手车交易市场公示名单</w:t>
      </w:r>
    </w:p>
    <w:p w14:paraId="1AEFA598">
      <w:pPr>
        <w:spacing w:line="248" w:lineRule="auto"/>
        <w:rPr>
          <w:rFonts w:ascii="Arial"/>
          <w:sz w:val="21"/>
        </w:rPr>
      </w:pPr>
    </w:p>
    <w:p w14:paraId="44D7ABBB">
      <w:pPr>
        <w:spacing w:line="248" w:lineRule="auto"/>
        <w:rPr>
          <w:rFonts w:ascii="Arial"/>
          <w:sz w:val="21"/>
        </w:rPr>
      </w:pPr>
    </w:p>
    <w:p w14:paraId="2E4E6EED">
      <w:pPr>
        <w:spacing w:line="248" w:lineRule="auto"/>
        <w:rPr>
          <w:rFonts w:ascii="Arial"/>
          <w:sz w:val="21"/>
        </w:rPr>
      </w:pPr>
    </w:p>
    <w:p w14:paraId="1A0BF2A7">
      <w:pPr>
        <w:spacing w:line="248" w:lineRule="auto"/>
        <w:rPr>
          <w:rFonts w:ascii="Arial"/>
          <w:sz w:val="21"/>
        </w:rPr>
      </w:pPr>
      <w:r>
        <w:drawing>
          <wp:anchor distT="0" distB="0" distL="0" distR="0" simplePos="0" relativeHeight="251664384" behindDoc="0" locked="0" layoutInCell="1" allowOverlap="1">
            <wp:simplePos x="0" y="0"/>
            <wp:positionH relativeFrom="column">
              <wp:posOffset>555625</wp:posOffset>
            </wp:positionH>
            <wp:positionV relativeFrom="paragraph">
              <wp:posOffset>111760</wp:posOffset>
            </wp:positionV>
            <wp:extent cx="1657350" cy="1644650"/>
            <wp:effectExtent l="0" t="0" r="0" b="0"/>
            <wp:wrapNone/>
            <wp:docPr id="8" name="IM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 8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657367" cy="16446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280C5C9">
      <w:pPr>
        <w:spacing w:line="249" w:lineRule="auto"/>
        <w:rPr>
          <w:rFonts w:ascii="Arial"/>
          <w:sz w:val="21"/>
        </w:rPr>
      </w:pPr>
    </w:p>
    <w:p w14:paraId="3C8AE6A6">
      <w:pPr>
        <w:spacing w:line="249" w:lineRule="auto"/>
        <w:rPr>
          <w:rFonts w:ascii="Arial"/>
          <w:sz w:val="21"/>
        </w:rPr>
      </w:pPr>
    </w:p>
    <w:p w14:paraId="4462E225">
      <w:pPr>
        <w:spacing w:line="249" w:lineRule="auto"/>
        <w:rPr>
          <w:rFonts w:ascii="Arial"/>
          <w:sz w:val="21"/>
        </w:rPr>
      </w:pPr>
    </w:p>
    <w:p w14:paraId="069CAAA4">
      <w:pPr>
        <w:spacing w:line="249" w:lineRule="auto"/>
        <w:rPr>
          <w:rFonts w:ascii="Arial"/>
          <w:sz w:val="21"/>
        </w:rPr>
      </w:pPr>
    </w:p>
    <w:p w14:paraId="7CC217F1">
      <w:pPr>
        <w:spacing w:line="249" w:lineRule="auto"/>
        <w:rPr>
          <w:rFonts w:ascii="Arial"/>
          <w:sz w:val="21"/>
        </w:rPr>
      </w:pPr>
    </w:p>
    <w:p w14:paraId="6C9E0B6B">
      <w:pPr>
        <w:spacing w:before="104" w:line="222" w:lineRule="auto"/>
        <w:ind w:left="4214"/>
        <w:rPr>
          <w:rFonts w:ascii="仿宋" w:hAnsi="仿宋" w:eastAsia="仿宋" w:cs="仿宋"/>
          <w:sz w:val="32"/>
          <w:szCs w:val="32"/>
        </w:rPr>
      </w:pPr>
      <w:r>
        <w:drawing>
          <wp:anchor distT="0" distB="0" distL="0" distR="0" simplePos="0" relativeHeight="251662336" behindDoc="0" locked="0" layoutInCell="1" allowOverlap="1">
            <wp:simplePos x="0" y="0"/>
            <wp:positionH relativeFrom="column">
              <wp:posOffset>3159125</wp:posOffset>
            </wp:positionH>
            <wp:positionV relativeFrom="paragraph">
              <wp:posOffset>-873125</wp:posOffset>
            </wp:positionV>
            <wp:extent cx="1543050" cy="1536700"/>
            <wp:effectExtent l="0" t="0" r="0" b="0"/>
            <wp:wrapNone/>
            <wp:docPr id="10" name="IM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 10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543037" cy="15366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 id="_x0000_s1027" o:spid="_x0000_s1027" o:spt="202" type="#_x0000_t202" style="position:absolute;left:0pt;margin-left:47.2pt;margin-top:2.7pt;height:21.3pt;width:98.1pt;z-index:251663360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6F77EE5C">
                  <w:pPr>
                    <w:spacing w:before="20" w:line="222" w:lineRule="auto"/>
                    <w:ind w:left="20"/>
                    <w:rPr>
                      <w:rFonts w:ascii="仿宋" w:hAnsi="仿宋" w:eastAsia="仿宋" w:cs="仿宋"/>
                      <w:sz w:val="32"/>
                      <w:szCs w:val="32"/>
                    </w:rPr>
                  </w:pPr>
                  <w:r>
                    <w:rPr>
                      <w:rFonts w:ascii="仿宋" w:hAnsi="仿宋" w:eastAsia="仿宋" w:cs="仿宋"/>
                      <w:sz w:val="32"/>
                      <w:szCs w:val="32"/>
                    </w:rPr>
                    <w:t>曲靖市商务局</w:t>
                  </w:r>
                </w:p>
              </w:txbxContent>
            </v:textbox>
          </v:shape>
        </w:pict>
      </w:r>
      <w:r>
        <w:rPr>
          <w:rFonts w:ascii="仿宋" w:hAnsi="仿宋" w:eastAsia="仿宋" w:cs="仿宋"/>
          <w:spacing w:val="-2"/>
          <w:sz w:val="32"/>
          <w:szCs w:val="32"/>
        </w:rPr>
        <w:t>曲靖市公安局交通警察支队</w:t>
      </w:r>
    </w:p>
    <w:p w14:paraId="5E0A48E0">
      <w:pPr>
        <w:spacing w:line="276" w:lineRule="auto"/>
        <w:rPr>
          <w:rFonts w:ascii="Arial"/>
          <w:sz w:val="21"/>
        </w:rPr>
      </w:pPr>
    </w:p>
    <w:p w14:paraId="466C1E69">
      <w:pPr>
        <w:spacing w:line="277" w:lineRule="auto"/>
        <w:rPr>
          <w:rFonts w:ascii="Arial"/>
          <w:sz w:val="21"/>
        </w:rPr>
      </w:pPr>
    </w:p>
    <w:p w14:paraId="3D806203">
      <w:pPr>
        <w:spacing w:line="277" w:lineRule="auto"/>
        <w:rPr>
          <w:rFonts w:ascii="Arial"/>
          <w:sz w:val="21"/>
        </w:rPr>
      </w:pPr>
    </w:p>
    <w:p w14:paraId="6220115D">
      <w:pPr>
        <w:spacing w:line="277" w:lineRule="auto"/>
        <w:rPr>
          <w:rFonts w:ascii="Arial"/>
          <w:sz w:val="21"/>
        </w:rPr>
      </w:pPr>
      <w:r>
        <w:drawing>
          <wp:anchor distT="0" distB="0" distL="0" distR="0" simplePos="0" relativeHeight="251666432" behindDoc="0" locked="0" layoutInCell="1" allowOverlap="1">
            <wp:simplePos x="0" y="0"/>
            <wp:positionH relativeFrom="column">
              <wp:posOffset>421640</wp:posOffset>
            </wp:positionH>
            <wp:positionV relativeFrom="paragraph">
              <wp:posOffset>31115</wp:posOffset>
            </wp:positionV>
            <wp:extent cx="1530350" cy="1524000"/>
            <wp:effectExtent l="0" t="0" r="0" b="0"/>
            <wp:wrapNone/>
            <wp:docPr id="12" name="IM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 12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530342" cy="152397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4C95D33">
      <w:pPr>
        <w:spacing w:line="277" w:lineRule="auto"/>
        <w:rPr>
          <w:rFonts w:ascii="Arial"/>
          <w:sz w:val="21"/>
        </w:rPr>
      </w:pPr>
    </w:p>
    <w:p w14:paraId="20240C3F">
      <w:pPr>
        <w:spacing w:line="277" w:lineRule="auto"/>
        <w:rPr>
          <w:rFonts w:ascii="Arial"/>
          <w:sz w:val="21"/>
        </w:rPr>
      </w:pPr>
    </w:p>
    <w:p w14:paraId="2A8A90BE">
      <w:pPr>
        <w:spacing w:before="104" w:line="222" w:lineRule="auto"/>
        <w:ind w:left="4105"/>
        <w:rPr>
          <w:rFonts w:ascii="仿宋" w:hAnsi="仿宋" w:eastAsia="仿宋" w:cs="仿宋"/>
          <w:sz w:val="32"/>
          <w:szCs w:val="32"/>
        </w:rPr>
      </w:pPr>
      <w:r>
        <w:pict>
          <v:shape id="_x0000_s1028" o:spid="_x0000_s1028" o:spt="202" type="#_x0000_t202" style="position:absolute;left:0pt;margin-left:37.75pt;margin-top:-1.25pt;height:21.3pt;width:128.6pt;z-index:251665408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19876D45">
                  <w:pPr>
                    <w:spacing w:before="20" w:line="222" w:lineRule="auto"/>
                    <w:ind w:left="20"/>
                    <w:rPr>
                      <w:rFonts w:ascii="仿宋" w:hAnsi="仿宋" w:eastAsia="仿宋" w:cs="仿宋"/>
                      <w:sz w:val="32"/>
                      <w:szCs w:val="32"/>
                    </w:rPr>
                  </w:pPr>
                  <w:r>
                    <w:rPr>
                      <w:rFonts w:ascii="仿宋" w:hAnsi="仿宋" w:eastAsia="仿宋" w:cs="仿宋"/>
                      <w:spacing w:val="-4"/>
                      <w:sz w:val="32"/>
                      <w:szCs w:val="32"/>
                    </w:rPr>
                    <w:t>曲靖市市场监管局</w:t>
                  </w:r>
                </w:p>
              </w:txbxContent>
            </v:textbox>
          </v:shape>
        </w:pict>
      </w:r>
      <w:r>
        <w:drawing>
          <wp:anchor distT="0" distB="0" distL="0" distR="0" simplePos="0" relativeHeight="251667456" behindDoc="0" locked="0" layoutInCell="1" allowOverlap="1">
            <wp:simplePos x="0" y="0"/>
            <wp:positionH relativeFrom="column">
              <wp:posOffset>2746375</wp:posOffset>
            </wp:positionH>
            <wp:positionV relativeFrom="paragraph">
              <wp:posOffset>-778510</wp:posOffset>
            </wp:positionV>
            <wp:extent cx="1555750" cy="1549400"/>
            <wp:effectExtent l="0" t="0" r="0" b="0"/>
            <wp:wrapNone/>
            <wp:docPr id="14" name="IM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 14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555732" cy="15494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仿宋" w:hAnsi="仿宋" w:eastAsia="仿宋" w:cs="仿宋"/>
          <w:spacing w:val="-3"/>
          <w:sz w:val="32"/>
          <w:szCs w:val="32"/>
        </w:rPr>
        <w:t>国家税务总局曲靖市税务局</w:t>
      </w:r>
    </w:p>
    <w:p w14:paraId="6C8D1B07">
      <w:pPr>
        <w:spacing w:before="275" w:line="222" w:lineRule="auto"/>
        <w:ind w:left="4445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45"/>
          <w:sz w:val="32"/>
          <w:szCs w:val="32"/>
        </w:rPr>
        <w:t>2020年8月26日</w:t>
      </w:r>
    </w:p>
    <w:p w14:paraId="555EF1CE">
      <w:pPr>
        <w:spacing w:line="222" w:lineRule="auto"/>
        <w:rPr>
          <w:rFonts w:ascii="仿宋" w:hAnsi="仿宋" w:eastAsia="仿宋" w:cs="仿宋"/>
          <w:sz w:val="32"/>
          <w:szCs w:val="32"/>
        </w:rPr>
        <w:sectPr>
          <w:footerReference r:id="rId6" w:type="default"/>
          <w:pgSz w:w="11900" w:h="16830"/>
          <w:pgMar w:top="1403" w:right="1661" w:bottom="1587" w:left="1785" w:header="0" w:footer="1287" w:gutter="0"/>
          <w:cols w:space="720" w:num="1"/>
        </w:sectPr>
      </w:pPr>
    </w:p>
    <w:p w14:paraId="02AC3449">
      <w:pPr>
        <w:spacing w:line="245" w:lineRule="auto"/>
        <w:rPr>
          <w:rFonts w:ascii="Arial"/>
          <w:sz w:val="21"/>
        </w:rPr>
      </w:pPr>
    </w:p>
    <w:p w14:paraId="4253E118">
      <w:pPr>
        <w:spacing w:line="245" w:lineRule="auto"/>
        <w:rPr>
          <w:rFonts w:ascii="Arial"/>
          <w:sz w:val="21"/>
        </w:rPr>
      </w:pPr>
    </w:p>
    <w:p w14:paraId="473885A1">
      <w:pPr>
        <w:spacing w:line="245" w:lineRule="auto"/>
        <w:rPr>
          <w:rFonts w:ascii="Arial"/>
          <w:sz w:val="21"/>
        </w:rPr>
      </w:pPr>
    </w:p>
    <w:p w14:paraId="32C85B0B">
      <w:pPr>
        <w:spacing w:line="246" w:lineRule="auto"/>
        <w:rPr>
          <w:rFonts w:ascii="Arial"/>
          <w:sz w:val="21"/>
        </w:rPr>
      </w:pPr>
    </w:p>
    <w:p w14:paraId="654A32E0">
      <w:pPr>
        <w:spacing w:before="104" w:line="222" w:lineRule="auto"/>
        <w:ind w:left="1369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18"/>
          <w:sz w:val="32"/>
          <w:szCs w:val="32"/>
        </w:rPr>
        <w:t>附</w:t>
      </w:r>
      <w:r>
        <w:rPr>
          <w:rFonts w:ascii="仿宋" w:hAnsi="仿宋" w:eastAsia="仿宋" w:cs="仿宋"/>
          <w:color w:val="405070"/>
          <w:spacing w:val="-18"/>
          <w:sz w:val="32"/>
          <w:szCs w:val="32"/>
        </w:rPr>
        <w:t>件</w:t>
      </w:r>
    </w:p>
    <w:p w14:paraId="4CAD81C8">
      <w:pPr>
        <w:spacing w:line="296" w:lineRule="auto"/>
        <w:rPr>
          <w:rFonts w:ascii="Arial"/>
          <w:sz w:val="21"/>
        </w:rPr>
      </w:pPr>
    </w:p>
    <w:p w14:paraId="215F6B5D">
      <w:pPr>
        <w:spacing w:line="297" w:lineRule="auto"/>
        <w:rPr>
          <w:rFonts w:ascii="Arial"/>
          <w:sz w:val="21"/>
        </w:rPr>
      </w:pPr>
    </w:p>
    <w:p w14:paraId="346431F6">
      <w:pPr>
        <w:spacing w:before="156" w:line="213" w:lineRule="auto"/>
        <w:ind w:left="3528" w:right="2167" w:hanging="309"/>
        <w:rPr>
          <w:rFonts w:ascii="仿宋" w:hAnsi="仿宋" w:eastAsia="仿宋" w:cs="仿宋"/>
          <w:sz w:val="48"/>
          <w:szCs w:val="48"/>
        </w:rPr>
      </w:pPr>
      <w:r>
        <w:drawing>
          <wp:anchor distT="0" distB="0" distL="0" distR="0" simplePos="0" relativeHeight="251668480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4837430</wp:posOffset>
            </wp:positionV>
            <wp:extent cx="44450" cy="63500"/>
            <wp:effectExtent l="0" t="0" r="0" b="0"/>
            <wp:wrapNone/>
            <wp:docPr id="16" name="IM 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 16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4432" cy="635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仿宋" w:hAnsi="仿宋" w:eastAsia="仿宋" w:cs="仿宋"/>
          <w:spacing w:val="-17"/>
          <w:sz w:val="48"/>
          <w:szCs w:val="48"/>
        </w:rPr>
        <w:t>曲靖市2019年二手车</w:t>
      </w:r>
      <w:r>
        <w:rPr>
          <w:rFonts w:ascii="仿宋" w:hAnsi="仿宋" w:eastAsia="仿宋" w:cs="仿宋"/>
          <w:sz w:val="48"/>
          <w:szCs w:val="48"/>
        </w:rPr>
        <w:t xml:space="preserve"> </w:t>
      </w:r>
      <w:r>
        <w:rPr>
          <w:rFonts w:ascii="仿宋" w:hAnsi="仿宋" w:eastAsia="仿宋" w:cs="仿宋"/>
          <w:spacing w:val="-38"/>
          <w:sz w:val="48"/>
          <w:szCs w:val="48"/>
        </w:rPr>
        <w:t>交易市场公示名单</w:t>
      </w:r>
    </w:p>
    <w:p w14:paraId="1BD77FA3">
      <w:pPr>
        <w:spacing w:before="28"/>
      </w:pPr>
    </w:p>
    <w:p w14:paraId="38C6D66F">
      <w:pPr>
        <w:spacing w:before="27"/>
      </w:pPr>
    </w:p>
    <w:tbl>
      <w:tblPr>
        <w:tblStyle w:val="5"/>
        <w:tblW w:w="8456" w:type="dxa"/>
        <w:tblInd w:w="105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74"/>
        <w:gridCol w:w="1748"/>
        <w:gridCol w:w="6034"/>
      </w:tblGrid>
      <w:tr w14:paraId="021FE0C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4" w:hRule="atLeast"/>
        </w:trPr>
        <w:tc>
          <w:tcPr>
            <w:tcW w:w="674" w:type="dxa"/>
            <w:vAlign w:val="top"/>
          </w:tcPr>
          <w:p w14:paraId="3A0A522F">
            <w:pPr>
              <w:pStyle w:val="6"/>
              <w:spacing w:before="188" w:line="221" w:lineRule="auto"/>
              <w:ind w:left="34"/>
            </w:pPr>
            <w:r>
              <w:rPr>
                <w:spacing w:val="-6"/>
              </w:rPr>
              <w:t>序</w:t>
            </w:r>
            <w:r>
              <w:rPr>
                <w:color w:val="000020"/>
                <w:spacing w:val="-6"/>
              </w:rPr>
              <w:t>号</w:t>
            </w:r>
          </w:p>
        </w:tc>
        <w:tc>
          <w:tcPr>
            <w:tcW w:w="1748" w:type="dxa"/>
            <w:vAlign w:val="top"/>
          </w:tcPr>
          <w:p w14:paraId="42AAD8AE">
            <w:pPr>
              <w:pStyle w:val="6"/>
              <w:spacing w:before="187" w:line="219" w:lineRule="auto"/>
              <w:ind w:left="161"/>
            </w:pPr>
            <w:r>
              <w:rPr>
                <w:rFonts w:hint="eastAsia"/>
                <w:color w:val="102030"/>
                <w:spacing w:val="-22"/>
              </w:rPr>
              <w:t>县（市、区）</w:t>
            </w:r>
            <w:bookmarkStart w:id="0" w:name="_GoBack"/>
            <w:bookmarkEnd w:id="0"/>
          </w:p>
        </w:tc>
        <w:tc>
          <w:tcPr>
            <w:tcW w:w="6034" w:type="dxa"/>
            <w:vAlign w:val="top"/>
          </w:tcPr>
          <w:p w14:paraId="4F82CE62">
            <w:pPr>
              <w:pStyle w:val="6"/>
              <w:spacing w:before="190" w:line="221" w:lineRule="auto"/>
              <w:ind w:left="2422"/>
            </w:pPr>
            <w:r>
              <w:rPr>
                <w:color w:val="000020"/>
                <w:spacing w:val="9"/>
              </w:rPr>
              <w:t>企业名</w:t>
            </w:r>
            <w:r>
              <w:rPr>
                <w:color w:val="203050"/>
                <w:spacing w:val="9"/>
              </w:rPr>
              <w:t>称</w:t>
            </w:r>
          </w:p>
        </w:tc>
      </w:tr>
      <w:tr w14:paraId="2F346F1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674" w:type="dxa"/>
            <w:vAlign w:val="top"/>
          </w:tcPr>
          <w:p w14:paraId="33A50EF1">
            <w:pPr>
              <w:pStyle w:val="6"/>
              <w:spacing w:before="211" w:line="241" w:lineRule="auto"/>
              <w:ind w:left="255"/>
            </w:pPr>
            <w:r>
              <w:t>1</w:t>
            </w:r>
          </w:p>
        </w:tc>
        <w:tc>
          <w:tcPr>
            <w:tcW w:w="1748" w:type="dxa"/>
            <w:vMerge w:val="restart"/>
            <w:tcBorders>
              <w:bottom w:val="nil"/>
            </w:tcBorders>
            <w:vAlign w:val="top"/>
          </w:tcPr>
          <w:p w14:paraId="76E14906">
            <w:pPr>
              <w:spacing w:line="278" w:lineRule="auto"/>
              <w:rPr>
                <w:rFonts w:ascii="Arial"/>
                <w:sz w:val="21"/>
              </w:rPr>
            </w:pPr>
          </w:p>
          <w:p w14:paraId="5BA5C226">
            <w:pPr>
              <w:spacing w:line="278" w:lineRule="auto"/>
              <w:rPr>
                <w:rFonts w:ascii="Arial"/>
                <w:sz w:val="21"/>
              </w:rPr>
            </w:pPr>
          </w:p>
          <w:p w14:paraId="27FB91B7">
            <w:pPr>
              <w:spacing w:line="278" w:lineRule="auto"/>
              <w:rPr>
                <w:rFonts w:ascii="Arial"/>
                <w:sz w:val="21"/>
              </w:rPr>
            </w:pPr>
          </w:p>
          <w:p w14:paraId="39967836">
            <w:pPr>
              <w:spacing w:line="278" w:lineRule="auto"/>
              <w:rPr>
                <w:rFonts w:ascii="Arial"/>
                <w:sz w:val="21"/>
              </w:rPr>
            </w:pPr>
          </w:p>
          <w:p w14:paraId="409A55B7">
            <w:pPr>
              <w:spacing w:line="278" w:lineRule="auto"/>
              <w:rPr>
                <w:rFonts w:ascii="Arial"/>
                <w:sz w:val="21"/>
              </w:rPr>
            </w:pPr>
          </w:p>
          <w:p w14:paraId="6412A141">
            <w:pPr>
              <w:pStyle w:val="6"/>
              <w:spacing w:before="95" w:line="220" w:lineRule="auto"/>
              <w:ind w:left="431"/>
            </w:pPr>
            <w:r>
              <w:rPr>
                <w:color w:val="102040"/>
                <w:spacing w:val="8"/>
              </w:rPr>
              <w:t>麒麟区</w:t>
            </w:r>
          </w:p>
          <w:p w14:paraId="79B502C0">
            <w:pPr>
              <w:pStyle w:val="6"/>
              <w:spacing w:before="264" w:line="220" w:lineRule="auto"/>
              <w:ind w:left="501"/>
            </w:pPr>
            <w:r>
              <w:rPr>
                <w:color w:val="101030"/>
                <w:spacing w:val="-6"/>
              </w:rPr>
              <w:t>(6</w:t>
            </w:r>
            <w:r>
              <w:rPr>
                <w:spacing w:val="-6"/>
              </w:rPr>
              <w:t>家</w:t>
            </w:r>
            <w:r>
              <w:rPr>
                <w:spacing w:val="-51"/>
              </w:rPr>
              <w:t xml:space="preserve"> </w:t>
            </w:r>
            <w:r>
              <w:rPr>
                <w:spacing w:val="-6"/>
              </w:rPr>
              <w:t>)</w:t>
            </w:r>
          </w:p>
        </w:tc>
        <w:tc>
          <w:tcPr>
            <w:tcW w:w="6034" w:type="dxa"/>
            <w:vAlign w:val="top"/>
          </w:tcPr>
          <w:p w14:paraId="1FC73C86">
            <w:pPr>
              <w:pStyle w:val="6"/>
              <w:spacing w:before="181" w:line="219" w:lineRule="auto"/>
              <w:ind w:left="683"/>
            </w:pPr>
            <w:r>
              <w:rPr>
                <w:color w:val="304050"/>
                <w:spacing w:val="2"/>
              </w:rPr>
              <w:t>曲靖市伯通二手车交易市场有限公司</w:t>
            </w:r>
          </w:p>
        </w:tc>
      </w:tr>
      <w:tr w14:paraId="3B02A31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674" w:type="dxa"/>
            <w:vAlign w:val="top"/>
          </w:tcPr>
          <w:p w14:paraId="520A9D98">
            <w:pPr>
              <w:pStyle w:val="6"/>
              <w:spacing w:before="212" w:line="241" w:lineRule="auto"/>
              <w:ind w:left="255"/>
            </w:pPr>
            <w:r>
              <w:rPr>
                <w:color w:val="202040"/>
              </w:rPr>
              <w:t>2</w:t>
            </w:r>
          </w:p>
        </w:tc>
        <w:tc>
          <w:tcPr>
            <w:tcW w:w="1748" w:type="dxa"/>
            <w:vMerge w:val="continue"/>
            <w:tcBorders>
              <w:top w:val="nil"/>
              <w:bottom w:val="nil"/>
            </w:tcBorders>
            <w:vAlign w:val="top"/>
          </w:tcPr>
          <w:p w14:paraId="088F253A">
            <w:pPr>
              <w:rPr>
                <w:rFonts w:ascii="Arial"/>
                <w:sz w:val="21"/>
              </w:rPr>
            </w:pPr>
          </w:p>
        </w:tc>
        <w:tc>
          <w:tcPr>
            <w:tcW w:w="6034" w:type="dxa"/>
            <w:vAlign w:val="top"/>
          </w:tcPr>
          <w:p w14:paraId="4A1ECC0C">
            <w:pPr>
              <w:pStyle w:val="6"/>
              <w:spacing w:before="182" w:line="219" w:lineRule="auto"/>
              <w:ind w:left="103"/>
            </w:pPr>
            <w:r>
              <w:rPr>
                <w:color w:val="102040"/>
                <w:spacing w:val="1"/>
              </w:rPr>
              <w:t>曲靖市物资再生利用二手车交易市场有限公司</w:t>
            </w:r>
          </w:p>
        </w:tc>
      </w:tr>
      <w:tr w14:paraId="5178026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674" w:type="dxa"/>
            <w:vAlign w:val="top"/>
          </w:tcPr>
          <w:p w14:paraId="0E91BD0E">
            <w:pPr>
              <w:pStyle w:val="6"/>
              <w:spacing w:before="213"/>
              <w:ind w:left="255"/>
            </w:pPr>
            <w:r>
              <w:t>3</w:t>
            </w:r>
          </w:p>
        </w:tc>
        <w:tc>
          <w:tcPr>
            <w:tcW w:w="1748" w:type="dxa"/>
            <w:vMerge w:val="continue"/>
            <w:tcBorders>
              <w:top w:val="nil"/>
              <w:bottom w:val="nil"/>
            </w:tcBorders>
            <w:vAlign w:val="top"/>
          </w:tcPr>
          <w:p w14:paraId="61DAFCC1">
            <w:pPr>
              <w:rPr>
                <w:rFonts w:ascii="Arial"/>
                <w:sz w:val="21"/>
              </w:rPr>
            </w:pPr>
          </w:p>
        </w:tc>
        <w:tc>
          <w:tcPr>
            <w:tcW w:w="6034" w:type="dxa"/>
            <w:vAlign w:val="top"/>
          </w:tcPr>
          <w:p w14:paraId="6ADCC2B8">
            <w:pPr>
              <w:pStyle w:val="6"/>
              <w:spacing w:before="185" w:line="219" w:lineRule="auto"/>
              <w:ind w:left="1113"/>
            </w:pPr>
            <w:r>
              <w:rPr>
                <w:color w:val="001020"/>
                <w:spacing w:val="3"/>
              </w:rPr>
              <w:t>云南金宸二手车市场有限公司</w:t>
            </w:r>
          </w:p>
        </w:tc>
      </w:tr>
      <w:tr w14:paraId="5C18A96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674" w:type="dxa"/>
            <w:vAlign w:val="top"/>
          </w:tcPr>
          <w:p w14:paraId="050FF156">
            <w:pPr>
              <w:pStyle w:val="6"/>
              <w:spacing w:before="213" w:line="241" w:lineRule="auto"/>
              <w:ind w:left="255"/>
            </w:pPr>
            <w:r>
              <w:t>4</w:t>
            </w:r>
          </w:p>
        </w:tc>
        <w:tc>
          <w:tcPr>
            <w:tcW w:w="1748" w:type="dxa"/>
            <w:vMerge w:val="continue"/>
            <w:tcBorders>
              <w:top w:val="nil"/>
              <w:bottom w:val="nil"/>
            </w:tcBorders>
            <w:vAlign w:val="top"/>
          </w:tcPr>
          <w:p w14:paraId="209B3947">
            <w:pPr>
              <w:rPr>
                <w:rFonts w:ascii="Arial"/>
                <w:sz w:val="21"/>
              </w:rPr>
            </w:pPr>
          </w:p>
        </w:tc>
        <w:tc>
          <w:tcPr>
            <w:tcW w:w="6034" w:type="dxa"/>
            <w:vAlign w:val="top"/>
          </w:tcPr>
          <w:p w14:paraId="4C47BDC0">
            <w:pPr>
              <w:pStyle w:val="6"/>
              <w:spacing w:before="183" w:line="219" w:lineRule="auto"/>
              <w:ind w:left="533"/>
            </w:pPr>
            <w:r>
              <w:rPr>
                <w:color w:val="304050"/>
                <w:spacing w:val="1"/>
              </w:rPr>
              <w:t>曲靖顺通劳动服务公司二手车交易市场</w:t>
            </w:r>
          </w:p>
        </w:tc>
      </w:tr>
      <w:tr w14:paraId="52BBED1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674" w:type="dxa"/>
            <w:vAlign w:val="top"/>
          </w:tcPr>
          <w:p w14:paraId="61EB9FBA">
            <w:pPr>
              <w:pStyle w:val="6"/>
              <w:spacing w:before="249" w:line="183" w:lineRule="auto"/>
              <w:ind w:left="255"/>
            </w:pPr>
            <w:r>
              <w:t>S</w:t>
            </w:r>
          </w:p>
        </w:tc>
        <w:tc>
          <w:tcPr>
            <w:tcW w:w="1748" w:type="dxa"/>
            <w:vMerge w:val="continue"/>
            <w:tcBorders>
              <w:top w:val="nil"/>
              <w:bottom w:val="nil"/>
            </w:tcBorders>
            <w:vAlign w:val="top"/>
          </w:tcPr>
          <w:p w14:paraId="79168916">
            <w:pPr>
              <w:rPr>
                <w:rFonts w:ascii="Arial"/>
                <w:sz w:val="21"/>
              </w:rPr>
            </w:pPr>
          </w:p>
        </w:tc>
        <w:tc>
          <w:tcPr>
            <w:tcW w:w="6034" w:type="dxa"/>
            <w:vAlign w:val="top"/>
          </w:tcPr>
          <w:p w14:paraId="7C910EF7">
            <w:pPr>
              <w:pStyle w:val="6"/>
              <w:spacing w:before="173" w:line="219" w:lineRule="auto"/>
              <w:ind w:left="823"/>
            </w:pPr>
            <w:r>
              <w:rPr>
                <w:color w:val="404060"/>
                <w:spacing w:val="2"/>
              </w:rPr>
              <w:t>曲靖市生产资料交易有限责任公司</w:t>
            </w:r>
          </w:p>
        </w:tc>
      </w:tr>
      <w:tr w14:paraId="7F6B09B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674" w:type="dxa"/>
            <w:vAlign w:val="top"/>
          </w:tcPr>
          <w:p w14:paraId="60F9C78E">
            <w:pPr>
              <w:pStyle w:val="6"/>
              <w:spacing w:before="214"/>
              <w:ind w:left="255"/>
            </w:pPr>
            <w:r>
              <w:rPr>
                <w:color w:val="101030"/>
              </w:rPr>
              <w:t>6</w:t>
            </w:r>
          </w:p>
        </w:tc>
        <w:tc>
          <w:tcPr>
            <w:tcW w:w="1748" w:type="dxa"/>
            <w:vMerge w:val="continue"/>
            <w:tcBorders>
              <w:top w:val="nil"/>
            </w:tcBorders>
            <w:vAlign w:val="top"/>
          </w:tcPr>
          <w:p w14:paraId="16342DBF">
            <w:pPr>
              <w:rPr>
                <w:rFonts w:ascii="Arial"/>
                <w:sz w:val="21"/>
              </w:rPr>
            </w:pPr>
          </w:p>
        </w:tc>
        <w:tc>
          <w:tcPr>
            <w:tcW w:w="6034" w:type="dxa"/>
            <w:vAlign w:val="top"/>
          </w:tcPr>
          <w:p w14:paraId="339FD92F">
            <w:pPr>
              <w:pStyle w:val="6"/>
              <w:spacing w:before="184" w:line="219" w:lineRule="auto"/>
              <w:ind w:left="823"/>
            </w:pPr>
            <w:r>
              <w:rPr>
                <w:color w:val="203040"/>
                <w:spacing w:val="2"/>
              </w:rPr>
              <w:t>曲靖御信二手车交易市场有限公司</w:t>
            </w:r>
          </w:p>
        </w:tc>
      </w:tr>
      <w:tr w14:paraId="339E35F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674" w:type="dxa"/>
            <w:vAlign w:val="top"/>
          </w:tcPr>
          <w:p w14:paraId="132E67A1">
            <w:pPr>
              <w:pStyle w:val="6"/>
              <w:spacing w:before="215"/>
              <w:ind w:left="255"/>
            </w:pPr>
            <w:r>
              <w:rPr>
                <w:color w:val="101030"/>
              </w:rPr>
              <w:t>7</w:t>
            </w:r>
          </w:p>
        </w:tc>
        <w:tc>
          <w:tcPr>
            <w:tcW w:w="1748" w:type="dxa"/>
            <w:vAlign w:val="top"/>
          </w:tcPr>
          <w:p w14:paraId="22B3D16B">
            <w:pPr>
              <w:pStyle w:val="6"/>
              <w:spacing w:before="187" w:line="220" w:lineRule="auto"/>
              <w:ind w:left="61"/>
            </w:pPr>
            <w:r>
              <w:rPr>
                <w:color w:val="203050"/>
                <w:spacing w:val="9"/>
              </w:rPr>
              <w:t>沾益区(1家)</w:t>
            </w:r>
          </w:p>
        </w:tc>
        <w:tc>
          <w:tcPr>
            <w:tcW w:w="6034" w:type="dxa"/>
            <w:vAlign w:val="top"/>
          </w:tcPr>
          <w:p w14:paraId="0093E1E9">
            <w:pPr>
              <w:pStyle w:val="6"/>
              <w:spacing w:before="185" w:line="219" w:lineRule="auto"/>
              <w:ind w:left="823"/>
            </w:pPr>
            <w:r>
              <w:rPr>
                <w:color w:val="203040"/>
                <w:spacing w:val="2"/>
              </w:rPr>
              <w:t>曲靖捷和二手车交易市场有限公司</w:t>
            </w:r>
          </w:p>
        </w:tc>
      </w:tr>
      <w:tr w14:paraId="5892CE2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9" w:hRule="atLeast"/>
        </w:trPr>
        <w:tc>
          <w:tcPr>
            <w:tcW w:w="674" w:type="dxa"/>
            <w:vAlign w:val="top"/>
          </w:tcPr>
          <w:p w14:paraId="05356BD8">
            <w:pPr>
              <w:spacing w:line="428" w:lineRule="auto"/>
              <w:rPr>
                <w:rFonts w:ascii="Arial"/>
                <w:sz w:val="21"/>
              </w:rPr>
            </w:pPr>
          </w:p>
          <w:p w14:paraId="5D17B495">
            <w:pPr>
              <w:pStyle w:val="6"/>
              <w:spacing w:before="94"/>
              <w:ind w:left="255"/>
            </w:pPr>
            <w:r>
              <w:t>8</w:t>
            </w:r>
          </w:p>
        </w:tc>
        <w:tc>
          <w:tcPr>
            <w:tcW w:w="1748" w:type="dxa"/>
            <w:vMerge w:val="restart"/>
            <w:tcBorders>
              <w:bottom w:val="nil"/>
            </w:tcBorders>
            <w:vAlign w:val="top"/>
          </w:tcPr>
          <w:p w14:paraId="74FBEF56">
            <w:pPr>
              <w:spacing w:line="243" w:lineRule="auto"/>
              <w:rPr>
                <w:rFonts w:ascii="Arial"/>
                <w:sz w:val="21"/>
              </w:rPr>
            </w:pPr>
          </w:p>
          <w:p w14:paraId="28C87F53">
            <w:pPr>
              <w:spacing w:line="243" w:lineRule="auto"/>
              <w:rPr>
                <w:rFonts w:ascii="Arial"/>
                <w:sz w:val="21"/>
              </w:rPr>
            </w:pPr>
          </w:p>
          <w:p w14:paraId="5DD131D1">
            <w:pPr>
              <w:spacing w:line="243" w:lineRule="auto"/>
              <w:rPr>
                <w:rFonts w:ascii="Arial"/>
                <w:sz w:val="21"/>
              </w:rPr>
            </w:pPr>
          </w:p>
          <w:p w14:paraId="38C750F2">
            <w:pPr>
              <w:pStyle w:val="6"/>
              <w:spacing w:before="94" w:line="220" w:lineRule="auto"/>
              <w:ind w:right="1"/>
              <w:jc w:val="right"/>
            </w:pPr>
            <w:r>
              <w:rPr>
                <w:spacing w:val="-2"/>
              </w:rPr>
              <w:t>陆良县(2</w:t>
            </w:r>
            <w:r>
              <w:rPr>
                <w:color w:val="001020"/>
                <w:spacing w:val="-2"/>
              </w:rPr>
              <w:t>家</w:t>
            </w:r>
            <w:r>
              <w:rPr>
                <w:color w:val="001020"/>
                <w:spacing w:val="-51"/>
              </w:rPr>
              <w:t xml:space="preserve"> </w:t>
            </w:r>
            <w:r>
              <w:rPr>
                <w:color w:val="001020"/>
                <w:spacing w:val="-2"/>
              </w:rPr>
              <w:t>)</w:t>
            </w:r>
          </w:p>
        </w:tc>
        <w:tc>
          <w:tcPr>
            <w:tcW w:w="6034" w:type="dxa"/>
            <w:vAlign w:val="top"/>
          </w:tcPr>
          <w:p w14:paraId="12670C62">
            <w:pPr>
              <w:pStyle w:val="6"/>
              <w:spacing w:before="165" w:line="219" w:lineRule="auto"/>
              <w:ind w:left="12"/>
            </w:pPr>
            <w:r>
              <w:rPr>
                <w:color w:val="203040"/>
                <w:spacing w:val="-4"/>
              </w:rPr>
              <w:t>曲靖市物资再生利用二手车交易市场有限公司陆</w:t>
            </w:r>
          </w:p>
          <w:p w14:paraId="520F5F37">
            <w:pPr>
              <w:pStyle w:val="6"/>
              <w:spacing w:before="298" w:line="219" w:lineRule="auto"/>
              <w:ind w:left="2563"/>
            </w:pPr>
            <w:r>
              <w:rPr>
                <w:spacing w:val="-26"/>
              </w:rPr>
              <w:t>良</w:t>
            </w:r>
            <w:r>
              <w:rPr>
                <w:spacing w:val="-51"/>
              </w:rPr>
              <w:t xml:space="preserve"> </w:t>
            </w:r>
            <w:r>
              <w:rPr>
                <w:spacing w:val="-26"/>
              </w:rPr>
              <w:t>市</w:t>
            </w:r>
            <w:r>
              <w:rPr>
                <w:color w:val="101030"/>
                <w:spacing w:val="-26"/>
              </w:rPr>
              <w:t>场</w:t>
            </w:r>
          </w:p>
        </w:tc>
      </w:tr>
      <w:tr w14:paraId="50D21B0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674" w:type="dxa"/>
            <w:vAlign w:val="top"/>
          </w:tcPr>
          <w:p w14:paraId="4401E6FC">
            <w:pPr>
              <w:pStyle w:val="6"/>
              <w:spacing w:before="216"/>
              <w:ind w:left="255"/>
            </w:pPr>
            <w:r>
              <w:t>9</w:t>
            </w:r>
          </w:p>
        </w:tc>
        <w:tc>
          <w:tcPr>
            <w:tcW w:w="1748" w:type="dxa"/>
            <w:vMerge w:val="continue"/>
            <w:tcBorders>
              <w:top w:val="nil"/>
            </w:tcBorders>
            <w:vAlign w:val="top"/>
          </w:tcPr>
          <w:p w14:paraId="13C569BA">
            <w:pPr>
              <w:rPr>
                <w:rFonts w:ascii="Arial"/>
                <w:sz w:val="21"/>
              </w:rPr>
            </w:pPr>
          </w:p>
        </w:tc>
        <w:tc>
          <w:tcPr>
            <w:tcW w:w="6034" w:type="dxa"/>
            <w:vAlign w:val="top"/>
          </w:tcPr>
          <w:p w14:paraId="587A1938">
            <w:pPr>
              <w:pStyle w:val="6"/>
              <w:spacing w:before="188" w:line="219" w:lineRule="auto"/>
              <w:ind w:left="823"/>
            </w:pPr>
            <w:r>
              <w:rPr>
                <w:color w:val="304060"/>
                <w:spacing w:val="2"/>
              </w:rPr>
              <w:t>陆良汇帮二手车交易服务有限公司</w:t>
            </w:r>
          </w:p>
        </w:tc>
      </w:tr>
      <w:tr w14:paraId="0BBA8EA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0" w:hRule="atLeast"/>
        </w:trPr>
        <w:tc>
          <w:tcPr>
            <w:tcW w:w="674" w:type="dxa"/>
            <w:vAlign w:val="top"/>
          </w:tcPr>
          <w:p w14:paraId="6E013CCA">
            <w:pPr>
              <w:pStyle w:val="6"/>
              <w:spacing w:before="217"/>
              <w:ind w:left="185"/>
            </w:pPr>
            <w:r>
              <w:rPr>
                <w:color w:val="202040"/>
                <w:spacing w:val="-9"/>
              </w:rPr>
              <w:t>10</w:t>
            </w:r>
          </w:p>
        </w:tc>
        <w:tc>
          <w:tcPr>
            <w:tcW w:w="1748" w:type="dxa"/>
            <w:vMerge w:val="restart"/>
            <w:tcBorders>
              <w:bottom w:val="nil"/>
            </w:tcBorders>
            <w:vAlign w:val="top"/>
          </w:tcPr>
          <w:p w14:paraId="1D47C245">
            <w:pPr>
              <w:spacing w:line="246" w:lineRule="auto"/>
              <w:rPr>
                <w:rFonts w:ascii="Arial"/>
                <w:sz w:val="21"/>
              </w:rPr>
            </w:pPr>
          </w:p>
          <w:p w14:paraId="29BDA99D">
            <w:pPr>
              <w:spacing w:line="247" w:lineRule="auto"/>
              <w:rPr>
                <w:rFonts w:ascii="Arial"/>
                <w:sz w:val="21"/>
              </w:rPr>
            </w:pPr>
          </w:p>
          <w:p w14:paraId="671DF3B6">
            <w:pPr>
              <w:spacing w:line="247" w:lineRule="auto"/>
              <w:rPr>
                <w:rFonts w:ascii="Arial"/>
                <w:sz w:val="21"/>
              </w:rPr>
            </w:pPr>
          </w:p>
          <w:p w14:paraId="77CBFD51">
            <w:pPr>
              <w:pStyle w:val="6"/>
              <w:spacing w:before="95" w:line="220" w:lineRule="auto"/>
              <w:ind w:left="61"/>
            </w:pPr>
            <w:r>
              <w:rPr>
                <w:spacing w:val="9"/>
              </w:rPr>
              <w:t>富源县(3家)</w:t>
            </w:r>
          </w:p>
        </w:tc>
        <w:tc>
          <w:tcPr>
            <w:tcW w:w="6034" w:type="dxa"/>
            <w:vAlign w:val="top"/>
          </w:tcPr>
          <w:p w14:paraId="04DD26F6">
            <w:pPr>
              <w:pStyle w:val="6"/>
              <w:spacing w:before="189" w:line="219" w:lineRule="auto"/>
              <w:ind w:left="683"/>
            </w:pPr>
            <w:r>
              <w:rPr>
                <w:color w:val="203050"/>
                <w:spacing w:val="2"/>
              </w:rPr>
              <w:t>富源县胜通二手车交易市场有限公司</w:t>
            </w:r>
          </w:p>
        </w:tc>
      </w:tr>
      <w:tr w14:paraId="72D63F7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674" w:type="dxa"/>
            <w:vAlign w:val="top"/>
          </w:tcPr>
          <w:p w14:paraId="4C467C95">
            <w:pPr>
              <w:pStyle w:val="6"/>
              <w:spacing w:before="217" w:line="241" w:lineRule="auto"/>
              <w:ind w:left="185"/>
            </w:pPr>
            <w:r>
              <w:rPr>
                <w:color w:val="101030"/>
                <w:spacing w:val="-9"/>
              </w:rPr>
              <w:t>11</w:t>
            </w:r>
          </w:p>
        </w:tc>
        <w:tc>
          <w:tcPr>
            <w:tcW w:w="1748" w:type="dxa"/>
            <w:vMerge w:val="continue"/>
            <w:tcBorders>
              <w:top w:val="nil"/>
              <w:bottom w:val="nil"/>
            </w:tcBorders>
            <w:vAlign w:val="top"/>
          </w:tcPr>
          <w:p w14:paraId="07B4FA46">
            <w:pPr>
              <w:rPr>
                <w:rFonts w:ascii="Arial"/>
                <w:sz w:val="21"/>
              </w:rPr>
            </w:pPr>
          </w:p>
        </w:tc>
        <w:tc>
          <w:tcPr>
            <w:tcW w:w="6034" w:type="dxa"/>
            <w:vAlign w:val="top"/>
          </w:tcPr>
          <w:p w14:paraId="6383E551">
            <w:pPr>
              <w:pStyle w:val="6"/>
              <w:spacing w:before="187" w:line="219" w:lineRule="auto"/>
              <w:ind w:left="533"/>
            </w:pPr>
            <w:r>
              <w:rPr>
                <w:color w:val="305060"/>
                <w:spacing w:val="2"/>
              </w:rPr>
              <w:t>曲靖云贵集团二手车交易市场有限公司</w:t>
            </w:r>
          </w:p>
        </w:tc>
      </w:tr>
      <w:tr w14:paraId="0D96628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674" w:type="dxa"/>
            <w:vAlign w:val="top"/>
          </w:tcPr>
          <w:p w14:paraId="10051BEA">
            <w:pPr>
              <w:pStyle w:val="6"/>
              <w:spacing w:before="218" w:line="241" w:lineRule="auto"/>
              <w:ind w:left="185"/>
            </w:pPr>
            <w:r>
              <w:rPr>
                <w:spacing w:val="-9"/>
              </w:rPr>
              <w:t>12</w:t>
            </w:r>
          </w:p>
        </w:tc>
        <w:tc>
          <w:tcPr>
            <w:tcW w:w="1748" w:type="dxa"/>
            <w:vMerge w:val="continue"/>
            <w:tcBorders>
              <w:top w:val="nil"/>
            </w:tcBorders>
            <w:vAlign w:val="top"/>
          </w:tcPr>
          <w:p w14:paraId="2FDC4398">
            <w:pPr>
              <w:rPr>
                <w:rFonts w:ascii="Arial"/>
                <w:sz w:val="21"/>
              </w:rPr>
            </w:pPr>
          </w:p>
        </w:tc>
        <w:tc>
          <w:tcPr>
            <w:tcW w:w="6034" w:type="dxa"/>
            <w:vAlign w:val="top"/>
          </w:tcPr>
          <w:p w14:paraId="624EF6D9">
            <w:pPr>
              <w:pStyle w:val="6"/>
              <w:spacing w:before="190" w:line="219" w:lineRule="auto"/>
              <w:ind w:left="973"/>
            </w:pPr>
            <w:r>
              <w:rPr>
                <w:color w:val="203040"/>
                <w:spacing w:val="2"/>
              </w:rPr>
              <w:t>富源县威源二手车交易有限公司</w:t>
            </w:r>
          </w:p>
        </w:tc>
      </w:tr>
      <w:tr w14:paraId="0362B25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74" w:hRule="atLeast"/>
        </w:trPr>
        <w:tc>
          <w:tcPr>
            <w:tcW w:w="674" w:type="dxa"/>
            <w:vAlign w:val="top"/>
          </w:tcPr>
          <w:p w14:paraId="2DA61073">
            <w:pPr>
              <w:spacing w:line="432" w:lineRule="auto"/>
              <w:rPr>
                <w:rFonts w:ascii="Arial"/>
                <w:sz w:val="21"/>
              </w:rPr>
            </w:pPr>
          </w:p>
          <w:p w14:paraId="3860EBA9">
            <w:pPr>
              <w:pStyle w:val="6"/>
              <w:spacing w:before="94"/>
              <w:ind w:left="185"/>
            </w:pPr>
            <w:r>
              <w:rPr>
                <w:spacing w:val="-9"/>
              </w:rPr>
              <w:t>13</w:t>
            </w:r>
          </w:p>
        </w:tc>
        <w:tc>
          <w:tcPr>
            <w:tcW w:w="1748" w:type="dxa"/>
            <w:vAlign w:val="top"/>
          </w:tcPr>
          <w:p w14:paraId="2F48FF9A">
            <w:pPr>
              <w:spacing w:line="405" w:lineRule="auto"/>
              <w:rPr>
                <w:rFonts w:ascii="Arial"/>
                <w:sz w:val="21"/>
              </w:rPr>
            </w:pPr>
          </w:p>
          <w:p w14:paraId="5301D17C">
            <w:pPr>
              <w:pStyle w:val="6"/>
              <w:spacing w:before="94" w:line="220" w:lineRule="auto"/>
              <w:ind w:left="61"/>
            </w:pPr>
            <w:r>
              <w:rPr>
                <w:color w:val="203040"/>
                <w:spacing w:val="9"/>
              </w:rPr>
              <w:t>罗平县(1家)</w:t>
            </w:r>
          </w:p>
        </w:tc>
        <w:tc>
          <w:tcPr>
            <w:tcW w:w="6034" w:type="dxa"/>
            <w:vAlign w:val="top"/>
          </w:tcPr>
          <w:p w14:paraId="352D1EEB">
            <w:pPr>
              <w:pStyle w:val="6"/>
              <w:spacing w:before="159" w:line="219" w:lineRule="auto"/>
              <w:jc w:val="right"/>
            </w:pPr>
            <w:r>
              <w:rPr>
                <w:color w:val="304050"/>
                <w:spacing w:val="-4"/>
              </w:rPr>
              <w:t>曲靖市物资再生利用二手车交易市场有限公司罗</w:t>
            </w:r>
          </w:p>
          <w:p w14:paraId="758CEF6D">
            <w:pPr>
              <w:pStyle w:val="6"/>
              <w:spacing w:before="318" w:line="219" w:lineRule="auto"/>
              <w:ind w:left="2563"/>
            </w:pPr>
            <w:r>
              <w:rPr>
                <w:color w:val="404060"/>
                <w:spacing w:val="5"/>
              </w:rPr>
              <w:t>平市场</w:t>
            </w:r>
          </w:p>
        </w:tc>
      </w:tr>
    </w:tbl>
    <w:p w14:paraId="34E01CC6">
      <w:pPr>
        <w:rPr>
          <w:rFonts w:ascii="Arial"/>
          <w:sz w:val="21"/>
        </w:rPr>
      </w:pPr>
    </w:p>
    <w:p w14:paraId="6492B76D">
      <w:pPr>
        <w:rPr>
          <w:rFonts w:ascii="Arial" w:hAnsi="Arial" w:eastAsia="Arial" w:cs="Arial"/>
          <w:sz w:val="21"/>
          <w:szCs w:val="21"/>
        </w:rPr>
        <w:sectPr>
          <w:headerReference r:id="rId7" w:type="default"/>
          <w:footerReference r:id="rId8" w:type="default"/>
          <w:pgSz w:w="11900" w:h="16830"/>
          <w:pgMar w:top="400" w:right="1618" w:bottom="1570" w:left="760" w:header="0" w:footer="1345" w:gutter="0"/>
          <w:cols w:space="720" w:num="1"/>
        </w:sectPr>
      </w:pPr>
    </w:p>
    <w:p w14:paraId="3A8343DC">
      <w:pPr>
        <w:spacing w:before="2"/>
      </w:pPr>
    </w:p>
    <w:p w14:paraId="5C99DB16">
      <w:pPr>
        <w:spacing w:before="2"/>
      </w:pPr>
    </w:p>
    <w:p w14:paraId="3CB2E21D">
      <w:pPr>
        <w:spacing w:before="2"/>
      </w:pPr>
    </w:p>
    <w:p w14:paraId="595E88CE">
      <w:pPr>
        <w:spacing w:before="2"/>
      </w:pPr>
    </w:p>
    <w:p w14:paraId="229F307D">
      <w:pPr>
        <w:spacing w:before="2"/>
      </w:pPr>
    </w:p>
    <w:p w14:paraId="3EAF7D97">
      <w:pPr>
        <w:spacing w:before="2"/>
      </w:pPr>
    </w:p>
    <w:p w14:paraId="1F3B9537">
      <w:pPr>
        <w:spacing w:before="2"/>
      </w:pPr>
    </w:p>
    <w:p w14:paraId="179FB490">
      <w:pPr>
        <w:spacing w:before="2"/>
      </w:pPr>
    </w:p>
    <w:p w14:paraId="3A616FC6">
      <w:pPr>
        <w:spacing w:before="2"/>
      </w:pPr>
    </w:p>
    <w:p w14:paraId="30A28EAB">
      <w:pPr>
        <w:spacing w:before="2"/>
      </w:pPr>
    </w:p>
    <w:p w14:paraId="169A5691">
      <w:pPr>
        <w:spacing w:before="2"/>
      </w:pPr>
    </w:p>
    <w:p w14:paraId="66FF9A2A">
      <w:pPr>
        <w:spacing w:before="2"/>
      </w:pPr>
    </w:p>
    <w:p w14:paraId="4F4A80D1">
      <w:pPr>
        <w:spacing w:before="2"/>
      </w:pPr>
    </w:p>
    <w:p w14:paraId="6708ACD7">
      <w:pPr>
        <w:spacing w:before="2"/>
      </w:pPr>
    </w:p>
    <w:p w14:paraId="43D607D6">
      <w:pPr>
        <w:spacing w:before="2"/>
      </w:pPr>
    </w:p>
    <w:p w14:paraId="536157F2">
      <w:pPr>
        <w:spacing w:before="2"/>
      </w:pPr>
    </w:p>
    <w:p w14:paraId="216795D0">
      <w:pPr>
        <w:spacing w:before="2"/>
      </w:pPr>
    </w:p>
    <w:p w14:paraId="4DC3A727">
      <w:pPr>
        <w:spacing w:before="2"/>
      </w:pPr>
    </w:p>
    <w:p w14:paraId="34EB1E14">
      <w:pPr>
        <w:spacing w:before="2"/>
      </w:pPr>
    </w:p>
    <w:p w14:paraId="66AFF0D3">
      <w:pPr>
        <w:spacing w:before="2"/>
      </w:pPr>
    </w:p>
    <w:p w14:paraId="6E9A8E93">
      <w:pPr>
        <w:spacing w:before="2"/>
      </w:pPr>
    </w:p>
    <w:p w14:paraId="28613A94">
      <w:pPr>
        <w:spacing w:before="1"/>
      </w:pPr>
    </w:p>
    <w:p w14:paraId="1848E61A">
      <w:pPr>
        <w:spacing w:before="1"/>
      </w:pPr>
    </w:p>
    <w:p w14:paraId="0F390B0A">
      <w:pPr>
        <w:spacing w:before="1"/>
      </w:pPr>
    </w:p>
    <w:p w14:paraId="5F4A1E5D">
      <w:pPr>
        <w:spacing w:before="1"/>
      </w:pPr>
    </w:p>
    <w:p w14:paraId="3978F298">
      <w:pPr>
        <w:spacing w:before="1"/>
      </w:pPr>
    </w:p>
    <w:p w14:paraId="1D7CA814">
      <w:pPr>
        <w:spacing w:before="1"/>
      </w:pPr>
    </w:p>
    <w:p w14:paraId="1987AC56">
      <w:pPr>
        <w:spacing w:before="1"/>
      </w:pPr>
    </w:p>
    <w:p w14:paraId="6159918D">
      <w:pPr>
        <w:spacing w:before="1"/>
      </w:pPr>
    </w:p>
    <w:p w14:paraId="4A2623D0">
      <w:pPr>
        <w:spacing w:before="1"/>
      </w:pPr>
    </w:p>
    <w:p w14:paraId="6900D475">
      <w:pPr>
        <w:spacing w:before="1"/>
      </w:pPr>
    </w:p>
    <w:p w14:paraId="0F3BA407">
      <w:pPr>
        <w:spacing w:before="1"/>
      </w:pPr>
    </w:p>
    <w:p w14:paraId="625F7A66">
      <w:pPr>
        <w:spacing w:before="1"/>
      </w:pPr>
    </w:p>
    <w:p w14:paraId="39910F9E">
      <w:pPr>
        <w:spacing w:before="1"/>
      </w:pPr>
    </w:p>
    <w:p w14:paraId="04D958FA">
      <w:pPr>
        <w:spacing w:before="1"/>
      </w:pPr>
    </w:p>
    <w:p w14:paraId="4283545D">
      <w:pPr>
        <w:spacing w:before="1"/>
      </w:pPr>
    </w:p>
    <w:p w14:paraId="6074AD7A">
      <w:pPr>
        <w:spacing w:before="1"/>
      </w:pPr>
    </w:p>
    <w:p w14:paraId="27304C3E">
      <w:pPr>
        <w:spacing w:before="1"/>
      </w:pPr>
    </w:p>
    <w:p w14:paraId="7E9CD55A">
      <w:pPr>
        <w:spacing w:before="1"/>
      </w:pPr>
    </w:p>
    <w:p w14:paraId="52FFF996">
      <w:pPr>
        <w:spacing w:before="1"/>
      </w:pPr>
    </w:p>
    <w:p w14:paraId="0EA75A75">
      <w:pPr>
        <w:spacing w:before="1"/>
      </w:pPr>
    </w:p>
    <w:p w14:paraId="1EE69E5F">
      <w:pPr>
        <w:spacing w:before="1"/>
      </w:pPr>
    </w:p>
    <w:p w14:paraId="63424DAF">
      <w:pPr>
        <w:spacing w:before="1"/>
      </w:pPr>
    </w:p>
    <w:p w14:paraId="1A408AF9">
      <w:pPr>
        <w:spacing w:before="1"/>
      </w:pPr>
    </w:p>
    <w:p w14:paraId="5604C134">
      <w:pPr>
        <w:spacing w:before="1"/>
      </w:pPr>
    </w:p>
    <w:p w14:paraId="3A7862F1">
      <w:pPr>
        <w:spacing w:before="1"/>
      </w:pPr>
    </w:p>
    <w:p w14:paraId="7476601C">
      <w:pPr>
        <w:spacing w:before="1"/>
      </w:pPr>
    </w:p>
    <w:p w14:paraId="4B8D2052">
      <w:pPr>
        <w:spacing w:before="1"/>
      </w:pPr>
    </w:p>
    <w:p w14:paraId="5A587810">
      <w:pPr>
        <w:spacing w:before="1"/>
      </w:pPr>
    </w:p>
    <w:p w14:paraId="7582E702">
      <w:pPr>
        <w:spacing w:before="1"/>
      </w:pPr>
    </w:p>
    <w:p w14:paraId="0DD83506">
      <w:pPr>
        <w:spacing w:before="1"/>
      </w:pPr>
    </w:p>
    <w:p w14:paraId="52508687">
      <w:pPr>
        <w:spacing w:before="1"/>
      </w:pPr>
    </w:p>
    <w:p w14:paraId="715888FC">
      <w:pPr>
        <w:spacing w:before="1"/>
      </w:pPr>
    </w:p>
    <w:p w14:paraId="0A56D84B">
      <w:pPr>
        <w:spacing w:before="1"/>
      </w:pPr>
    </w:p>
    <w:p w14:paraId="18BE0925">
      <w:pPr>
        <w:spacing w:before="1"/>
      </w:pPr>
    </w:p>
    <w:p w14:paraId="21818029">
      <w:pPr>
        <w:spacing w:before="1"/>
      </w:pPr>
    </w:p>
    <w:p w14:paraId="2C87F262">
      <w:pPr>
        <w:spacing w:before="1"/>
      </w:pPr>
    </w:p>
    <w:p w14:paraId="05F27973">
      <w:pPr>
        <w:spacing w:before="1"/>
      </w:pPr>
    </w:p>
    <w:tbl>
      <w:tblPr>
        <w:tblStyle w:val="5"/>
        <w:tblW w:w="8949" w:type="dxa"/>
        <w:tblInd w:w="0" w:type="dxa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071"/>
        <w:gridCol w:w="4878"/>
      </w:tblGrid>
      <w:tr w14:paraId="0CF7357A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000000" w:sz="0" w:space="0"/>
            <w:insideV w:val="non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4071" w:type="dxa"/>
            <w:tcBorders>
              <w:top w:val="single" w:color="000000" w:sz="4" w:space="0"/>
              <w:bottom w:val="single" w:color="000000" w:sz="4" w:space="0"/>
            </w:tcBorders>
            <w:vAlign w:val="top"/>
          </w:tcPr>
          <w:p w14:paraId="12256E19">
            <w:pPr>
              <w:pStyle w:val="6"/>
              <w:spacing w:before="155" w:line="219" w:lineRule="auto"/>
              <w:ind w:left="19"/>
              <w:rPr>
                <w:sz w:val="30"/>
                <w:szCs w:val="30"/>
              </w:rPr>
            </w:pPr>
            <w:r>
              <w:rPr>
                <w:color w:val="204050"/>
                <w:spacing w:val="4"/>
                <w:sz w:val="30"/>
                <w:szCs w:val="30"/>
              </w:rPr>
              <w:t>曲靖市商务局</w:t>
            </w:r>
          </w:p>
        </w:tc>
        <w:tc>
          <w:tcPr>
            <w:tcW w:w="4878" w:type="dxa"/>
            <w:tcBorders>
              <w:top w:val="single" w:color="000000" w:sz="4" w:space="0"/>
              <w:bottom w:val="single" w:color="000000" w:sz="4" w:space="0"/>
            </w:tcBorders>
            <w:vAlign w:val="top"/>
          </w:tcPr>
          <w:p w14:paraId="731D8E57">
            <w:pPr>
              <w:pStyle w:val="6"/>
              <w:spacing w:before="157" w:line="219" w:lineRule="auto"/>
              <w:jc w:val="right"/>
              <w:rPr>
                <w:sz w:val="30"/>
                <w:szCs w:val="30"/>
              </w:rPr>
            </w:pPr>
            <w:r>
              <w:rPr>
                <w:color w:val="203050"/>
                <w:spacing w:val="-2"/>
                <w:sz w:val="30"/>
                <w:szCs w:val="30"/>
              </w:rPr>
              <w:t>2020年8月26日印</w:t>
            </w:r>
            <w:r>
              <w:rPr>
                <w:color w:val="102030"/>
                <w:spacing w:val="-2"/>
                <w:sz w:val="30"/>
                <w:szCs w:val="30"/>
              </w:rPr>
              <w:t>发</w:t>
            </w:r>
          </w:p>
        </w:tc>
      </w:tr>
    </w:tbl>
    <w:p w14:paraId="5943DF8F">
      <w:pPr>
        <w:rPr>
          <w:rFonts w:ascii="Arial"/>
          <w:sz w:val="21"/>
        </w:rPr>
      </w:pPr>
    </w:p>
    <w:sectPr>
      <w:headerReference r:id="rId9" w:type="default"/>
      <w:footerReference r:id="rId10" w:type="default"/>
      <w:pgSz w:w="11900" w:h="16830"/>
      <w:pgMar w:top="400" w:right="1219" w:bottom="400" w:left="1730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555AF3">
    <w:pPr>
      <w:pStyle w:val="2"/>
      <w:spacing w:before="1" w:line="171" w:lineRule="auto"/>
      <w:ind w:left="7950"/>
      <w:rPr>
        <w:sz w:val="22"/>
        <w:szCs w:val="22"/>
      </w:rPr>
    </w:pPr>
    <w:r>
      <w:rPr>
        <w:color w:val="204060"/>
        <w:spacing w:val="-24"/>
        <w:w w:val="98"/>
        <w:sz w:val="22"/>
        <w:szCs w:val="22"/>
      </w:rPr>
      <w:t>—</w:t>
    </w:r>
    <w:r>
      <w:rPr>
        <w:color w:val="204060"/>
        <w:spacing w:val="6"/>
        <w:sz w:val="22"/>
        <w:szCs w:val="22"/>
      </w:rPr>
      <w:t xml:space="preserve"> </w:t>
    </w:r>
    <w:r>
      <w:rPr>
        <w:rFonts w:ascii="Times New Roman" w:hAnsi="Times New Roman" w:eastAsia="Times New Roman" w:cs="Times New Roman"/>
        <w:color w:val="000030"/>
        <w:spacing w:val="-24"/>
        <w:w w:val="98"/>
        <w:sz w:val="22"/>
        <w:szCs w:val="22"/>
      </w:rPr>
      <w:t>1</w:t>
    </w:r>
    <w:r>
      <w:rPr>
        <w:rFonts w:ascii="Times New Roman" w:hAnsi="Times New Roman" w:eastAsia="Times New Roman" w:cs="Times New Roman"/>
        <w:color w:val="000030"/>
        <w:spacing w:val="3"/>
        <w:sz w:val="22"/>
        <w:szCs w:val="22"/>
      </w:rPr>
      <w:t xml:space="preserve">   </w:t>
    </w:r>
    <w:r>
      <w:rPr>
        <w:color w:val="304050"/>
        <w:spacing w:val="-24"/>
        <w:w w:val="98"/>
        <w:sz w:val="22"/>
        <w:szCs w:val="22"/>
      </w:rPr>
      <w:t>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80F6784">
    <w:pPr>
      <w:pStyle w:val="2"/>
      <w:spacing w:before="1" w:line="232" w:lineRule="auto"/>
      <w:ind w:left="64"/>
      <w:rPr>
        <w:sz w:val="23"/>
        <w:szCs w:val="23"/>
      </w:rPr>
    </w:pPr>
    <w:r>
      <w:rPr>
        <w:spacing w:val="-3"/>
        <w:sz w:val="23"/>
        <w:szCs w:val="23"/>
      </w:rPr>
      <w:t>—2—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D74633">
    <w:pPr>
      <w:pStyle w:val="2"/>
      <w:spacing w:line="172" w:lineRule="auto"/>
      <w:ind w:right="11"/>
      <w:jc w:val="right"/>
      <w:rPr>
        <w:sz w:val="23"/>
        <w:szCs w:val="23"/>
      </w:rPr>
    </w:pPr>
    <w:r>
      <w:rPr>
        <w:spacing w:val="-8"/>
        <w:w w:val="70"/>
        <w:sz w:val="23"/>
        <w:szCs w:val="23"/>
      </w:rPr>
      <w:t>—</w:t>
    </w:r>
    <w:r>
      <w:rPr>
        <w:spacing w:val="1"/>
        <w:sz w:val="23"/>
        <w:szCs w:val="23"/>
      </w:rPr>
      <w:t xml:space="preserve"> </w:t>
    </w:r>
    <w:r>
      <w:rPr>
        <w:rFonts w:ascii="Times New Roman" w:hAnsi="Times New Roman" w:eastAsia="Times New Roman" w:cs="Times New Roman"/>
        <w:color w:val="000040"/>
        <w:spacing w:val="-5"/>
        <w:sz w:val="23"/>
        <w:szCs w:val="23"/>
      </w:rPr>
      <w:t>3</w:t>
    </w:r>
    <w:r>
      <w:rPr>
        <w:rFonts w:ascii="Times New Roman" w:hAnsi="Times New Roman" w:eastAsia="Times New Roman" w:cs="Times New Roman"/>
        <w:color w:val="000040"/>
        <w:spacing w:val="25"/>
        <w:sz w:val="23"/>
        <w:szCs w:val="23"/>
      </w:rPr>
      <w:t xml:space="preserve">  </w:t>
    </w:r>
    <w:r>
      <w:rPr>
        <w:color w:val="306070"/>
        <w:spacing w:val="-5"/>
        <w:sz w:val="23"/>
        <w:szCs w:val="23"/>
      </w:rPr>
      <w:t>—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9AD9E38">
    <w:pPr>
      <w:spacing w:line="14" w:lineRule="auto"/>
      <w:rPr>
        <w:rFonts w:ascii="Arial"/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141509">
    <w:pPr>
      <w:spacing w:line="14" w:lineRule="auto"/>
      <w:rPr>
        <w:rFonts w:ascii="Arial"/>
        <w:sz w:val="2"/>
      </w:rPr>
    </w:pPr>
    <w:r>
      <w:pict>
        <v:shape id="WordPictureWatermark8" o:spid="_x0000_s2049" o:spt="75" type="#_x0000_t75" style="position:absolute;left:0pt;margin-left:184.75pt;margin-top:429.95pt;height:111.05pt;width:104.75pt;mso-position-horizontal-relative:page;mso-position-vertical-relative:page;z-index:-251657216;mso-width-relative:page;mso-height-relative:page;" filled="f" stroked="f" coordsize="21600,21600" o:allowincell="f">
          <v:path/>
          <v:fill on="f" focussize="0,0"/>
          <v:stroke on="f"/>
          <v:imagedata r:id="rId1" o:title=""/>
          <o:lock v:ext="edit" aspectratio="t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A06EA1">
    <w:pPr>
      <w:spacing w:line="14" w:lineRule="auto"/>
      <w:rPr>
        <w:rFonts w:ascii="Arial"/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isplayBackgroundShape w:val="1"/>
  <w:documentProtection w:enforcement="0"/>
  <w:characterSpacingControl w:val="doNotCompress"/>
  <w:hdr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0DCB462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宋体" w:hAnsi="宋体" w:eastAsia="宋体" w:cs="宋体"/>
      <w:sz w:val="60"/>
      <w:szCs w:val="60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宋体" w:hAnsi="宋体" w:eastAsia="宋体" w:cs="宋体"/>
      <w:sz w:val="29"/>
      <w:szCs w:val="29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eader" Target="header2.xml"/><Relationship Id="rId8" Type="http://schemas.openxmlformats.org/officeDocument/2006/relationships/footer" Target="footer3.xml"/><Relationship Id="rId7" Type="http://schemas.openxmlformats.org/officeDocument/2006/relationships/header" Target="header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1" Type="http://schemas.openxmlformats.org/officeDocument/2006/relationships/fontTable" Target="fontTable.xml"/><Relationship Id="rId20" Type="http://schemas.openxmlformats.org/officeDocument/2006/relationships/customXml" Target="../customXml/item1.xml"/><Relationship Id="rId2" Type="http://schemas.openxmlformats.org/officeDocument/2006/relationships/settings" Target="settings.xml"/><Relationship Id="rId19" Type="http://schemas.openxmlformats.org/officeDocument/2006/relationships/image" Target="media/image9.jpeg"/><Relationship Id="rId18" Type="http://schemas.openxmlformats.org/officeDocument/2006/relationships/image" Target="media/image8.png"/><Relationship Id="rId17" Type="http://schemas.openxmlformats.org/officeDocument/2006/relationships/image" Target="media/image7.png"/><Relationship Id="rId16" Type="http://schemas.openxmlformats.org/officeDocument/2006/relationships/image" Target="media/image6.png"/><Relationship Id="rId15" Type="http://schemas.openxmlformats.org/officeDocument/2006/relationships/image" Target="media/image5.png"/><Relationship Id="rId14" Type="http://schemas.openxmlformats.org/officeDocument/2006/relationships/image" Target="media/image4.png"/><Relationship Id="rId13" Type="http://schemas.openxmlformats.org/officeDocument/2006/relationships/image" Target="media/image3.png"/><Relationship Id="rId12" Type="http://schemas.openxmlformats.org/officeDocument/2006/relationships/image" Target="media/image2.png"/><Relationship Id="rId11" Type="http://schemas.openxmlformats.org/officeDocument/2006/relationships/theme" Target="theme/theme1.xml"/><Relationship Id="rId10" Type="http://schemas.openxmlformats.org/officeDocument/2006/relationships/footer" Target="footer4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2049"/>
    <customShpInfo spid="_x0000_s1026"/>
    <customShpInfo spid="_x0000_s1027"/>
    <customShpInfo spid="_x0000_s1028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4</Pages>
  <Words>351</Words>
  <Characters>383</Characters>
  <TotalTime>2</TotalTime>
  <ScaleCrop>false</ScaleCrop>
  <LinksUpToDate>false</LinksUpToDate>
  <CharactersWithSpaces>412</CharactersWithSpaces>
  <Application>WPS Office_12.1.0.29161_F1E327BC-269C-435d-A152-05C5408002CA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2026-10-09T14:51:00Z</dcterms:created>
  <dc:creator>QJ</dc:creator>
  <cp:lastModifiedBy>郭丽娜</cp:lastModifiedBy>
  <dcterms:modified xsi:type="dcterms:W3CDTF">2026-10-09T06:53:51Z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2026-10-09T14:51:31Z</vt:filetime>
  </property>
  <property fmtid="{D5CDD505-2E9C-101B-9397-08002B2CF9AE}" pid="4" name="UsrData">
    <vt:lpwstr>6ac88eee430823001f77cdc2wl</vt:lpwstr>
  </property>
  <property fmtid="{D5CDD505-2E9C-101B-9397-08002B2CF9AE}" pid="5" name="KSOTemplateDocerSaveRecord">
    <vt:lpwstr>eyJoZGlkIjoiYTA0OTFiNTllN2E3YTc2MDc5ZTIwYTg0ZjFlZjFlMWQiLCJ1c2VySWQiOiIzNzMyMDUyODEifQ==</vt:lpwstr>
  </property>
  <property fmtid="{D5CDD505-2E9C-101B-9397-08002B2CF9AE}" pid="6" name="KSOProductBuildVer">
    <vt:lpwstr>2052-12.1.0.29161</vt:lpwstr>
  </property>
  <property fmtid="{D5CDD505-2E9C-101B-9397-08002B2CF9AE}" pid="7" name="ICV">
    <vt:lpwstr>ECEBD6D999CC43779F576D1B40085AA4_13</vt:lpwstr>
  </property>
</Properties>
</file>