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A619CD">
      <w:pPr>
        <w:spacing w:line="640" w:lineRule="exact"/>
        <w:rPr>
          <w:rFonts w:ascii="仿宋_GB2312" w:hAnsi="仿宋_GB2312" w:eastAsia="仿宋_GB2312"/>
          <w:b/>
          <w:sz w:val="32"/>
          <w:szCs w:val="32"/>
        </w:rPr>
      </w:pPr>
      <w:r>
        <w:rPr>
          <w:rFonts w:ascii="仿宋_GB2312" w:hAnsi="仿宋_GB2312" w:eastAsia="仿宋_GB2312"/>
          <w:b/>
          <w:sz w:val="32"/>
          <w:szCs w:val="32"/>
        </w:rPr>
        <w:t>附件2：</w:t>
      </w:r>
    </w:p>
    <w:p w14:paraId="4C245C15">
      <w:pPr>
        <w:spacing w:line="640" w:lineRule="exact"/>
        <w:jc w:val="center"/>
        <w:rPr>
          <w:rFonts w:ascii="仿宋_GB2312" w:hAnsi="仿宋_GB2312" w:eastAsia="方正小标宋简体"/>
          <w:b/>
          <w:sz w:val="44"/>
          <w:szCs w:val="44"/>
        </w:rPr>
      </w:pPr>
    </w:p>
    <w:p w14:paraId="16850BA1">
      <w:pPr>
        <w:jc w:val="center"/>
        <w:rPr>
          <w:rFonts w:eastAsia="方正小标宋简体"/>
          <w:sz w:val="72"/>
          <w:szCs w:val="72"/>
        </w:rPr>
      </w:pPr>
      <w:r>
        <w:rPr>
          <w:rFonts w:eastAsia="方正小标宋简体"/>
          <w:sz w:val="72"/>
          <w:szCs w:val="72"/>
        </w:rPr>
        <w:t>云南省特种设备检验检测收费标准</w:t>
      </w:r>
    </w:p>
    <w:p w14:paraId="1663C988">
      <w:pPr>
        <w:spacing w:line="640" w:lineRule="exact"/>
        <w:jc w:val="center"/>
        <w:rPr>
          <w:rFonts w:eastAsia="方正小标宋简体"/>
          <w:sz w:val="44"/>
          <w:szCs w:val="44"/>
        </w:rPr>
      </w:pPr>
    </w:p>
    <w:p w14:paraId="33A4D553">
      <w:pPr>
        <w:spacing w:line="640" w:lineRule="exact"/>
        <w:jc w:val="center"/>
        <w:rPr>
          <w:rFonts w:eastAsia="方正小标宋简体"/>
          <w:sz w:val="44"/>
          <w:szCs w:val="44"/>
        </w:rPr>
      </w:pPr>
    </w:p>
    <w:p w14:paraId="19FCFA83">
      <w:pPr>
        <w:spacing w:line="640" w:lineRule="exact"/>
        <w:jc w:val="center"/>
        <w:rPr>
          <w:rFonts w:eastAsia="方正小标宋简体"/>
          <w:sz w:val="44"/>
          <w:szCs w:val="44"/>
        </w:rPr>
      </w:pPr>
    </w:p>
    <w:p w14:paraId="6F478E3F">
      <w:pPr>
        <w:spacing w:line="640" w:lineRule="exact"/>
        <w:rPr>
          <w:rFonts w:eastAsia="方正小标宋简体"/>
          <w:sz w:val="44"/>
          <w:szCs w:val="44"/>
        </w:rPr>
      </w:pPr>
      <w:r>
        <w:rPr>
          <w:rFonts w:eastAsia="Times New Roman"/>
          <w:sz w:val="44"/>
          <w:szCs w:val="44"/>
        </w:rPr>
        <w:t xml:space="preserve">                          </w:t>
      </w:r>
    </w:p>
    <w:p w14:paraId="1C69E49F">
      <w:pPr>
        <w:spacing w:line="640" w:lineRule="exact"/>
        <w:rPr>
          <w:rFonts w:eastAsia="方正小标宋简体"/>
          <w:sz w:val="44"/>
          <w:szCs w:val="44"/>
        </w:rPr>
      </w:pPr>
    </w:p>
    <w:p w14:paraId="4D52E938">
      <w:pPr>
        <w:spacing w:line="640" w:lineRule="exact"/>
        <w:jc w:val="center"/>
        <w:rPr>
          <w:rFonts w:eastAsia="方正小标宋简体"/>
          <w:sz w:val="44"/>
          <w:szCs w:val="44"/>
        </w:rPr>
      </w:pPr>
    </w:p>
    <w:p w14:paraId="5DAC3CC7">
      <w:pPr>
        <w:spacing w:line="640" w:lineRule="exact"/>
        <w:rPr>
          <w:rFonts w:eastAsia="方正小标宋简体"/>
          <w:sz w:val="32"/>
          <w:szCs w:val="32"/>
        </w:rPr>
      </w:pPr>
    </w:p>
    <w:p w14:paraId="2776D3D1">
      <w:pPr>
        <w:spacing w:line="640" w:lineRule="exact"/>
        <w:jc w:val="center"/>
        <w:rPr>
          <w:rFonts w:eastAsia="方正小标宋简体"/>
          <w:sz w:val="44"/>
          <w:szCs w:val="44"/>
        </w:rPr>
      </w:pPr>
    </w:p>
    <w:p w14:paraId="081A32A5">
      <w:pPr>
        <w:spacing w:line="640" w:lineRule="exact"/>
        <w:jc w:val="center"/>
        <w:rPr>
          <w:rFonts w:eastAsia="方正小标宋简体"/>
          <w:sz w:val="44"/>
          <w:szCs w:val="44"/>
        </w:rPr>
      </w:pPr>
    </w:p>
    <w:p w14:paraId="1E2A40A0">
      <w:pPr>
        <w:spacing w:line="640" w:lineRule="exact"/>
        <w:jc w:val="center"/>
        <w:rPr>
          <w:rFonts w:eastAsia="方正小标宋简体"/>
          <w:sz w:val="44"/>
          <w:szCs w:val="44"/>
        </w:rPr>
      </w:pPr>
    </w:p>
    <w:p w14:paraId="7BE7FD11">
      <w:pPr>
        <w:spacing w:line="640" w:lineRule="exact"/>
        <w:jc w:val="center"/>
        <w:rPr>
          <w:rFonts w:eastAsia="方正小标宋简体"/>
          <w:sz w:val="44"/>
          <w:szCs w:val="44"/>
        </w:rPr>
      </w:pPr>
    </w:p>
    <w:p w14:paraId="572C303B">
      <w:pPr>
        <w:spacing w:line="640" w:lineRule="exact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目</w:t>
      </w:r>
      <w:r>
        <w:rPr>
          <w:rFonts w:eastAsia="Times New Roman"/>
          <w:sz w:val="44"/>
          <w:szCs w:val="44"/>
        </w:rPr>
        <w:t xml:space="preserve">     </w:t>
      </w:r>
      <w:r>
        <w:rPr>
          <w:rFonts w:eastAsia="方正小标宋简体"/>
          <w:sz w:val="44"/>
          <w:szCs w:val="44"/>
        </w:rPr>
        <w:t>录</w:t>
      </w:r>
    </w:p>
    <w:p w14:paraId="705B40C6">
      <w:pPr>
        <w:spacing w:line="640" w:lineRule="exact"/>
        <w:jc w:val="center"/>
        <w:rPr>
          <w:rFonts w:eastAsia="方正小标宋简体"/>
          <w:sz w:val="44"/>
          <w:szCs w:val="44"/>
        </w:rPr>
      </w:pPr>
    </w:p>
    <w:p w14:paraId="6E945BF2">
      <w:pPr>
        <w:spacing w:line="560" w:lineRule="exact"/>
        <w:rPr>
          <w:rFonts w:eastAsia="仿宋_GB2312"/>
          <w:b/>
          <w:sz w:val="32"/>
          <w:szCs w:val="32"/>
        </w:rPr>
      </w:pPr>
      <w:r>
        <w:rPr>
          <w:rFonts w:eastAsia="仿宋_GB2312"/>
          <w:b/>
          <w:sz w:val="32"/>
          <w:szCs w:val="32"/>
        </w:rPr>
        <w:t>一、特种设备定期检验收费标准</w:t>
      </w:r>
    </w:p>
    <w:p w14:paraId="5CEFAD49">
      <w:pPr>
        <w:spacing w:line="560" w:lineRule="exact"/>
        <w:ind w:firstLine="630"/>
        <w:rPr>
          <w:rFonts w:eastAsia="仿宋_GB2312"/>
          <w:b/>
          <w:sz w:val="32"/>
          <w:szCs w:val="32"/>
        </w:rPr>
      </w:pPr>
      <w:r>
        <w:rPr>
          <w:rFonts w:eastAsia="仿宋_GB2312"/>
          <w:b/>
          <w:sz w:val="32"/>
          <w:szCs w:val="32"/>
        </w:rPr>
        <w:t>（一）锅炉检验收费标准</w:t>
      </w:r>
    </w:p>
    <w:p w14:paraId="414279EB">
      <w:pPr>
        <w:spacing w:line="560" w:lineRule="exact"/>
        <w:ind w:firstLine="800"/>
        <w:rPr>
          <w:rFonts w:eastAsia="仿宋_GB2312"/>
          <w:b/>
          <w:bCs/>
          <w:sz w:val="32"/>
          <w:szCs w:val="32"/>
        </w:rPr>
      </w:pPr>
      <w:r>
        <w:rPr>
          <w:rFonts w:eastAsia="仿宋_GB2312"/>
          <w:sz w:val="32"/>
          <w:szCs w:val="32"/>
        </w:rPr>
        <w:t>1.</w:t>
      </w:r>
      <w:r>
        <w:rPr>
          <w:rFonts w:eastAsia="仿宋_GB2312"/>
          <w:b/>
          <w:bCs/>
          <w:sz w:val="32"/>
          <w:szCs w:val="32"/>
        </w:rPr>
        <w:t>锅炉检验和设计文件鉴定收费标准</w:t>
      </w:r>
    </w:p>
    <w:p w14:paraId="0A8868C0">
      <w:pPr>
        <w:spacing w:line="560" w:lineRule="exact"/>
        <w:ind w:firstLine="803"/>
        <w:rPr>
          <w:rFonts w:eastAsia="仿宋_GB2312"/>
          <w:b/>
          <w:bCs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2.锅炉水处理检验收费标准</w:t>
      </w:r>
    </w:p>
    <w:p w14:paraId="6C919C48">
      <w:pPr>
        <w:spacing w:line="560" w:lineRule="exact"/>
        <w:ind w:firstLine="643"/>
        <w:rPr>
          <w:rFonts w:eastAsia="仿宋_GB2312"/>
          <w:b/>
          <w:sz w:val="32"/>
          <w:szCs w:val="32"/>
        </w:rPr>
      </w:pPr>
      <w:r>
        <w:rPr>
          <w:rFonts w:eastAsia="仿宋_GB2312"/>
          <w:b/>
          <w:sz w:val="32"/>
          <w:szCs w:val="32"/>
        </w:rPr>
        <w:t>（二）压力容器检验收费标准</w:t>
      </w:r>
    </w:p>
    <w:p w14:paraId="181FE633">
      <w:pPr>
        <w:spacing w:line="560" w:lineRule="exact"/>
        <w:ind w:firstLine="800"/>
        <w:rPr>
          <w:rFonts w:eastAsia="仿宋_GB2312"/>
          <w:b/>
          <w:bCs/>
          <w:sz w:val="32"/>
          <w:szCs w:val="32"/>
        </w:rPr>
      </w:pPr>
      <w:r>
        <w:rPr>
          <w:rFonts w:eastAsia="仿宋_GB2312"/>
          <w:sz w:val="32"/>
          <w:szCs w:val="32"/>
        </w:rPr>
        <w:t>1.</w:t>
      </w:r>
      <w:r>
        <w:rPr>
          <w:rFonts w:eastAsia="仿宋_GB2312"/>
          <w:b/>
          <w:bCs/>
          <w:sz w:val="32"/>
          <w:szCs w:val="32"/>
        </w:rPr>
        <w:t>固定式压力容器检验收费标准</w:t>
      </w:r>
    </w:p>
    <w:p w14:paraId="0083E704">
      <w:pPr>
        <w:spacing w:line="560" w:lineRule="exact"/>
        <w:ind w:firstLine="803"/>
        <w:rPr>
          <w:rFonts w:eastAsia="仿宋_GB2312"/>
          <w:b/>
          <w:bCs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2.移动式压力容器（罐车、罐式集装箱）检验收费标准</w:t>
      </w:r>
    </w:p>
    <w:p w14:paraId="1CE85CD8">
      <w:pPr>
        <w:spacing w:line="560" w:lineRule="exact"/>
        <w:ind w:firstLine="803"/>
        <w:rPr>
          <w:rFonts w:eastAsia="仿宋_GB2312"/>
          <w:b/>
          <w:bCs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3.气瓶检验收费标准</w:t>
      </w:r>
    </w:p>
    <w:p w14:paraId="0B25299F">
      <w:pPr>
        <w:spacing w:line="560" w:lineRule="exact"/>
        <w:ind w:firstLine="630"/>
        <w:rPr>
          <w:rFonts w:eastAsia="仿宋_GB2312"/>
          <w:b/>
          <w:sz w:val="32"/>
          <w:szCs w:val="32"/>
        </w:rPr>
      </w:pPr>
      <w:r>
        <w:rPr>
          <w:rFonts w:eastAsia="仿宋_GB2312"/>
          <w:b/>
          <w:sz w:val="32"/>
          <w:szCs w:val="32"/>
        </w:rPr>
        <w:t>（三）压力管道检验收费标准</w:t>
      </w:r>
    </w:p>
    <w:p w14:paraId="0868008B">
      <w:pPr>
        <w:spacing w:line="560" w:lineRule="exact"/>
        <w:ind w:firstLine="630"/>
        <w:rPr>
          <w:rFonts w:eastAsia="仿宋_GB2312"/>
          <w:b/>
          <w:sz w:val="32"/>
          <w:szCs w:val="32"/>
        </w:rPr>
      </w:pPr>
      <w:r>
        <w:rPr>
          <w:rFonts w:eastAsia="仿宋_GB2312"/>
          <w:b/>
          <w:sz w:val="32"/>
          <w:szCs w:val="32"/>
        </w:rPr>
        <w:t>（四）电梯检验收费标准</w:t>
      </w:r>
    </w:p>
    <w:p w14:paraId="01D2FEB6">
      <w:pPr>
        <w:spacing w:line="560" w:lineRule="exact"/>
        <w:ind w:firstLine="630"/>
        <w:rPr>
          <w:rFonts w:eastAsia="仿宋_GB2312"/>
          <w:b/>
          <w:sz w:val="32"/>
          <w:szCs w:val="32"/>
        </w:rPr>
      </w:pPr>
      <w:r>
        <w:rPr>
          <w:rFonts w:eastAsia="仿宋_GB2312"/>
          <w:b/>
          <w:sz w:val="32"/>
          <w:szCs w:val="32"/>
        </w:rPr>
        <w:t>（五）起重机械检验收费标准</w:t>
      </w:r>
    </w:p>
    <w:p w14:paraId="283496FF">
      <w:pPr>
        <w:spacing w:line="560" w:lineRule="exact"/>
        <w:ind w:firstLine="630"/>
        <w:rPr>
          <w:rFonts w:eastAsia="仿宋_GB2312"/>
          <w:b/>
          <w:sz w:val="32"/>
          <w:szCs w:val="32"/>
        </w:rPr>
      </w:pPr>
      <w:r>
        <w:rPr>
          <w:rFonts w:eastAsia="仿宋_GB2312"/>
          <w:b/>
          <w:sz w:val="32"/>
          <w:szCs w:val="32"/>
        </w:rPr>
        <w:t>（六）客运索道检验收费标准</w:t>
      </w:r>
    </w:p>
    <w:p w14:paraId="0DE8FA7F">
      <w:pPr>
        <w:spacing w:line="560" w:lineRule="exact"/>
        <w:ind w:firstLine="630"/>
        <w:rPr>
          <w:rFonts w:eastAsia="仿宋_GB2312"/>
          <w:b/>
          <w:sz w:val="32"/>
          <w:szCs w:val="32"/>
        </w:rPr>
      </w:pPr>
      <w:r>
        <w:rPr>
          <w:rFonts w:eastAsia="仿宋_GB2312"/>
          <w:b/>
          <w:sz w:val="32"/>
          <w:szCs w:val="32"/>
        </w:rPr>
        <w:t>（七）游乐设施检验收费标准</w:t>
      </w:r>
    </w:p>
    <w:p w14:paraId="32FC826E">
      <w:pPr>
        <w:spacing w:line="560" w:lineRule="exact"/>
        <w:ind w:firstLine="630"/>
        <w:rPr>
          <w:rFonts w:eastAsia="仿宋_GB2312"/>
          <w:b/>
          <w:sz w:val="32"/>
          <w:szCs w:val="32"/>
        </w:rPr>
      </w:pPr>
      <w:r>
        <w:rPr>
          <w:rFonts w:eastAsia="仿宋_GB2312"/>
          <w:b/>
          <w:sz w:val="32"/>
          <w:szCs w:val="32"/>
        </w:rPr>
        <w:t>（八）场（厂）内专用机动车辆检验收费标准</w:t>
      </w:r>
    </w:p>
    <w:p w14:paraId="7D8F709E">
      <w:pPr>
        <w:spacing w:line="560" w:lineRule="exact"/>
        <w:rPr>
          <w:rFonts w:eastAsia="仿宋_GB2312"/>
          <w:b/>
          <w:sz w:val="32"/>
          <w:szCs w:val="32"/>
        </w:rPr>
      </w:pPr>
      <w:r>
        <w:rPr>
          <w:rFonts w:eastAsia="仿宋_GB2312"/>
          <w:b/>
          <w:sz w:val="32"/>
          <w:szCs w:val="32"/>
        </w:rPr>
        <w:t>二、特种设备监督检验收费标准</w:t>
      </w:r>
    </w:p>
    <w:p w14:paraId="6602EB2C">
      <w:pPr>
        <w:spacing w:line="560" w:lineRule="exact"/>
        <w:ind w:firstLine="643"/>
        <w:rPr>
          <w:rFonts w:eastAsia="仿宋_GB2312"/>
          <w:b/>
          <w:sz w:val="32"/>
          <w:szCs w:val="32"/>
        </w:rPr>
      </w:pPr>
      <w:r>
        <w:rPr>
          <w:rFonts w:eastAsia="仿宋_GB2312"/>
          <w:b/>
          <w:sz w:val="32"/>
          <w:szCs w:val="32"/>
        </w:rPr>
        <w:t>（一）按定率计算</w:t>
      </w:r>
    </w:p>
    <w:p w14:paraId="2C386B4A">
      <w:pPr>
        <w:spacing w:line="560" w:lineRule="exact"/>
        <w:ind w:firstLine="643"/>
        <w:rPr>
          <w:rFonts w:eastAsia="仿宋_GB2312"/>
          <w:b/>
          <w:sz w:val="32"/>
          <w:szCs w:val="32"/>
        </w:rPr>
      </w:pPr>
      <w:r>
        <w:rPr>
          <w:rFonts w:eastAsia="仿宋_GB2312"/>
          <w:b/>
          <w:sz w:val="32"/>
          <w:szCs w:val="32"/>
        </w:rPr>
        <w:t>（二）按定额计算</w:t>
      </w:r>
    </w:p>
    <w:p w14:paraId="6D3D04A6">
      <w:pPr>
        <w:spacing w:line="560" w:lineRule="exact"/>
        <w:ind w:firstLine="643"/>
        <w:rPr>
          <w:rFonts w:eastAsia="仿宋_GB2312"/>
          <w:b/>
          <w:sz w:val="32"/>
          <w:szCs w:val="32"/>
        </w:rPr>
      </w:pPr>
      <w:r>
        <w:rPr>
          <w:rFonts w:eastAsia="Times New Roman"/>
          <w:b/>
          <w:sz w:val="32"/>
          <w:szCs w:val="32"/>
        </w:rPr>
        <w:t xml:space="preserve"> </w:t>
      </w:r>
      <w:r>
        <w:rPr>
          <w:rFonts w:eastAsia="仿宋_GB2312"/>
          <w:b/>
          <w:sz w:val="32"/>
          <w:szCs w:val="32"/>
        </w:rPr>
        <w:t>1、气瓶安装监督检验收费标准</w:t>
      </w:r>
    </w:p>
    <w:p w14:paraId="59E7A502">
      <w:pPr>
        <w:spacing w:line="560" w:lineRule="exact"/>
        <w:ind w:firstLine="643"/>
        <w:rPr>
          <w:rFonts w:eastAsia="仿宋_GB2312"/>
          <w:b/>
          <w:sz w:val="32"/>
          <w:szCs w:val="32"/>
        </w:rPr>
      </w:pPr>
      <w:r>
        <w:rPr>
          <w:rFonts w:eastAsia="Times New Roman"/>
          <w:b/>
          <w:sz w:val="32"/>
          <w:szCs w:val="32"/>
        </w:rPr>
        <w:t xml:space="preserve"> </w:t>
      </w:r>
      <w:r>
        <w:rPr>
          <w:rFonts w:eastAsia="仿宋_GB2312"/>
          <w:b/>
          <w:sz w:val="32"/>
          <w:szCs w:val="32"/>
        </w:rPr>
        <w:t>2、电梯安装、维修、改造监督检验收费标准</w:t>
      </w:r>
    </w:p>
    <w:p w14:paraId="625D5C46">
      <w:pPr>
        <w:spacing w:line="560" w:lineRule="exact"/>
        <w:ind w:firstLine="643"/>
        <w:rPr>
          <w:rFonts w:eastAsia="仿宋_GB2312"/>
          <w:b/>
          <w:sz w:val="32"/>
          <w:szCs w:val="32"/>
        </w:rPr>
      </w:pPr>
      <w:r>
        <w:rPr>
          <w:rFonts w:eastAsia="Times New Roman"/>
          <w:b/>
          <w:sz w:val="32"/>
          <w:szCs w:val="32"/>
        </w:rPr>
        <w:t xml:space="preserve"> </w:t>
      </w:r>
      <w:r>
        <w:rPr>
          <w:rFonts w:eastAsia="仿宋_GB2312"/>
          <w:b/>
          <w:sz w:val="32"/>
          <w:szCs w:val="32"/>
        </w:rPr>
        <w:t>3、起重机械安装、维修、改造监督检验收费标准</w:t>
      </w:r>
    </w:p>
    <w:p w14:paraId="6D299AAE">
      <w:pPr>
        <w:spacing w:line="560" w:lineRule="exact"/>
        <w:rPr>
          <w:rFonts w:eastAsia="仿宋_GB2312"/>
          <w:b/>
          <w:sz w:val="32"/>
          <w:szCs w:val="32"/>
        </w:rPr>
      </w:pPr>
      <w:r>
        <w:rPr>
          <w:rFonts w:eastAsia="仿宋_GB2312"/>
          <w:b/>
          <w:sz w:val="32"/>
          <w:szCs w:val="32"/>
        </w:rPr>
        <w:t>三、特种设备进出口监督检验收费标准</w:t>
      </w:r>
    </w:p>
    <w:p w14:paraId="3FEB37BD">
      <w:pPr>
        <w:spacing w:line="560" w:lineRule="exact"/>
        <w:rPr>
          <w:rFonts w:eastAsia="仿宋_GB2312"/>
          <w:b/>
          <w:sz w:val="32"/>
          <w:szCs w:val="32"/>
        </w:rPr>
      </w:pPr>
      <w:r>
        <w:rPr>
          <w:rFonts w:eastAsia="仿宋_GB2312"/>
          <w:b/>
          <w:sz w:val="32"/>
          <w:szCs w:val="32"/>
        </w:rPr>
        <w:t>四、高耗能特种设备（锅炉）能效测试收费标准</w:t>
      </w:r>
    </w:p>
    <w:p w14:paraId="46735306">
      <w:pPr>
        <w:spacing w:line="560" w:lineRule="exact"/>
        <w:rPr>
          <w:rFonts w:eastAsia="仿宋_GB2312"/>
          <w:b/>
          <w:sz w:val="32"/>
          <w:szCs w:val="32"/>
        </w:rPr>
      </w:pPr>
      <w:r>
        <w:rPr>
          <w:rFonts w:eastAsia="仿宋_GB2312"/>
          <w:b/>
          <w:sz w:val="32"/>
          <w:szCs w:val="32"/>
        </w:rPr>
        <w:t>五、专项检验检测收费标准</w:t>
      </w:r>
    </w:p>
    <w:p w14:paraId="646473B5">
      <w:pPr>
        <w:spacing w:line="560" w:lineRule="exact"/>
        <w:ind w:firstLine="643"/>
        <w:rPr>
          <w:rFonts w:eastAsia="仿宋_GB2312"/>
          <w:b/>
          <w:bCs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（一）安全阀校验收费标准</w:t>
      </w:r>
    </w:p>
    <w:p w14:paraId="32C9C1EF">
      <w:pPr>
        <w:spacing w:line="560" w:lineRule="exact"/>
        <w:ind w:firstLine="643"/>
        <w:rPr>
          <w:rFonts w:eastAsia="仿宋_GB2312"/>
          <w:b/>
          <w:bCs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（二）无损检测收费标准</w:t>
      </w:r>
    </w:p>
    <w:p w14:paraId="622A4B15">
      <w:pPr>
        <w:spacing w:line="560" w:lineRule="exact"/>
        <w:ind w:firstLine="643"/>
        <w:rPr>
          <w:rFonts w:eastAsia="仿宋_GB2312"/>
          <w:b/>
          <w:bCs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（三）理化检测、应力测试收费标准</w:t>
      </w:r>
    </w:p>
    <w:p w14:paraId="51B924D3">
      <w:pPr>
        <w:ind w:firstLine="2429"/>
        <w:rPr>
          <w:rFonts w:eastAsia="方正小标宋简体"/>
          <w:b/>
          <w:bCs/>
          <w:sz w:val="44"/>
          <w:szCs w:val="44"/>
        </w:rPr>
      </w:pPr>
    </w:p>
    <w:p w14:paraId="5A492EE7">
      <w:pPr>
        <w:rPr>
          <w:rFonts w:eastAsia="方正小标宋简体"/>
          <w:b/>
          <w:bCs/>
          <w:sz w:val="44"/>
          <w:szCs w:val="44"/>
        </w:rPr>
      </w:pPr>
    </w:p>
    <w:p w14:paraId="1D7B2CC8">
      <w:pPr>
        <w:ind w:firstLine="2420"/>
        <w:rPr>
          <w:rFonts w:eastAsia="方正小标宋简体"/>
          <w:sz w:val="44"/>
          <w:szCs w:val="44"/>
        </w:rPr>
      </w:pPr>
    </w:p>
    <w:p w14:paraId="5881181E">
      <w:pPr>
        <w:spacing w:line="640" w:lineRule="exact"/>
        <w:jc w:val="center"/>
        <w:rPr>
          <w:rFonts w:eastAsia="方正小标宋简体"/>
          <w:sz w:val="44"/>
          <w:szCs w:val="44"/>
        </w:rPr>
      </w:pPr>
      <w:r>
        <w:rPr>
          <w:rFonts w:eastAsia="Times New Roman"/>
          <w:sz w:val="44"/>
          <w:szCs w:val="44"/>
        </w:rPr>
        <w:t xml:space="preserve">       </w:t>
      </w:r>
    </w:p>
    <w:p w14:paraId="0E6EE24A">
      <w:pPr>
        <w:spacing w:line="640" w:lineRule="exact"/>
        <w:jc w:val="center"/>
        <w:rPr>
          <w:rFonts w:eastAsia="方正小标宋简体"/>
          <w:sz w:val="36"/>
          <w:szCs w:val="44"/>
        </w:rPr>
      </w:pPr>
      <w:r>
        <w:rPr>
          <w:rFonts w:eastAsia="方正小标宋简体"/>
          <w:sz w:val="36"/>
          <w:szCs w:val="44"/>
        </w:rPr>
        <w:t>云南省特种设备检验检测收费标准</w:t>
      </w:r>
    </w:p>
    <w:p w14:paraId="6EBDDAB1">
      <w:pPr>
        <w:spacing w:line="640" w:lineRule="exact"/>
        <w:rPr>
          <w:rFonts w:eastAsia="仿宋_GB2312"/>
          <w:b/>
          <w:sz w:val="32"/>
          <w:szCs w:val="32"/>
        </w:rPr>
      </w:pPr>
      <w:r>
        <w:rPr>
          <w:rFonts w:eastAsia="Times New Roman"/>
          <w:b/>
          <w:sz w:val="32"/>
          <w:szCs w:val="32"/>
        </w:rPr>
        <w:t xml:space="preserve"> </w:t>
      </w:r>
      <w:r>
        <w:rPr>
          <w:rFonts w:eastAsia="仿宋_GB2312"/>
          <w:b/>
          <w:sz w:val="32"/>
          <w:szCs w:val="32"/>
        </w:rPr>
        <w:t>一、特种设备定期检验收费标准</w:t>
      </w:r>
    </w:p>
    <w:p w14:paraId="29D2EC2D">
      <w:pPr>
        <w:spacing w:line="440" w:lineRule="exact"/>
        <w:ind w:firstLine="630"/>
        <w:rPr>
          <w:rFonts w:eastAsia="仿宋_GB2312"/>
          <w:b/>
          <w:sz w:val="32"/>
          <w:szCs w:val="32"/>
        </w:rPr>
      </w:pPr>
      <w:r>
        <w:rPr>
          <w:rFonts w:eastAsia="仿宋_GB2312"/>
          <w:b/>
          <w:sz w:val="32"/>
          <w:szCs w:val="32"/>
        </w:rPr>
        <w:t>（一）锅炉检验收费标准</w:t>
      </w:r>
    </w:p>
    <w:p w14:paraId="2E2396BB">
      <w:pPr>
        <w:spacing w:line="440" w:lineRule="exact"/>
        <w:ind w:firstLine="790"/>
        <w:rPr>
          <w:rFonts w:eastAsia="仿宋_GB2312"/>
          <w:b/>
          <w:sz w:val="32"/>
          <w:szCs w:val="32"/>
        </w:rPr>
      </w:pPr>
      <w:r>
        <w:rPr>
          <w:rFonts w:eastAsia="仿宋_GB2312"/>
          <w:b/>
          <w:sz w:val="32"/>
          <w:szCs w:val="32"/>
        </w:rPr>
        <w:t>1.锅炉检验和设计文件鉴定收费标准</w:t>
      </w:r>
    </w:p>
    <w:tbl>
      <w:tblPr>
        <w:tblStyle w:val="7"/>
        <w:tblW w:w="13717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0"/>
        <w:gridCol w:w="1798"/>
        <w:gridCol w:w="1801"/>
        <w:gridCol w:w="1801"/>
        <w:gridCol w:w="1804"/>
        <w:gridCol w:w="1436"/>
        <w:gridCol w:w="1626"/>
        <w:gridCol w:w="1080"/>
        <w:gridCol w:w="1721"/>
      </w:tblGrid>
      <w:tr w14:paraId="3B6E00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  <w:tblHeader/>
          <w:jc w:val="center"/>
        </w:trPr>
        <w:tc>
          <w:tcPr>
            <w:tcW w:w="2448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21E2031">
            <w:pPr>
              <w:spacing w:line="280" w:lineRule="exact"/>
              <w:ind w:firstLine="281"/>
              <w:rPr>
                <w:rFonts w:eastAsia="仿宋_GB2312"/>
                <w:b/>
                <w:szCs w:val="21"/>
              </w:rPr>
            </w:pPr>
            <w:r>
              <mc:AlternateContent>
                <mc:Choice Requires="wps">
                  <w:drawing>
                    <wp:anchor distT="0" distB="0" distL="114935" distR="114935" simplePos="0" relativeHeight="251659264" behindDoc="0" locked="0" layoutInCell="1" allowOverlap="1">
                      <wp:simplePos x="0" y="0"/>
                      <wp:positionH relativeFrom="column">
                        <wp:posOffset>643890</wp:posOffset>
                      </wp:positionH>
                      <wp:positionV relativeFrom="paragraph">
                        <wp:posOffset>17780</wp:posOffset>
                      </wp:positionV>
                      <wp:extent cx="876935" cy="876935"/>
                      <wp:effectExtent l="0" t="0" r="0" b="0"/>
                      <wp:wrapNone/>
                      <wp:docPr id="1" name="直接连接符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876240" cy="876960"/>
                              </a:xfrm>
                              <a:prstGeom prst="line">
                                <a:avLst/>
                              </a:prstGeom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rgbClr val="FFFFFF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flip:x y;margin-left:50.7pt;margin-top:1.4pt;height:69.05pt;width:69.05pt;z-index:251659264;mso-width-relative:page;mso-height-relative:page;" filled="f" stroked="t" coordsize="21600,21600" o:gfxdata="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0IU9fdcAAAAJAQAADwAAAAAAAAABACAAAAAiAAAAZHJz&#10;L2Rvd25yZXYueG1sUEsBAhQAFAAAAAgAh07iQDFnJ7PMAQAAggMAAA4AAAAAAAAAAQAgAAAAJgEA&#10;AGRycy9lMm9Eb2MueG1sUEsFBgAAAAAGAAYAWQEAAGQFAAAAAA==&#10;">
                      <v:fill on="f" focussize="0,0"/>
                      <v:stroke weight="0.737007874015748pt" color="#000000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eastAsia="仿宋_GB2312"/>
                <w:b/>
                <w:szCs w:val="21"/>
              </w:rPr>
              <w:t>收</w:t>
            </w:r>
            <w:r>
              <w:rPr>
                <w:rFonts w:eastAsia="Times New Roman"/>
                <w:b/>
                <w:szCs w:val="21"/>
              </w:rPr>
              <w:t xml:space="preserve">          </w:t>
            </w:r>
            <w:r>
              <w:rPr>
                <w:rFonts w:eastAsia="仿宋_GB2312"/>
                <w:b/>
                <w:szCs w:val="21"/>
              </w:rPr>
              <w:t>项</w:t>
            </w:r>
          </w:p>
          <w:p w14:paraId="3FE8EB95">
            <w:pPr>
              <w:spacing w:line="280" w:lineRule="exact"/>
              <w:rPr>
                <w:rFonts w:eastAsia="仿宋_GB2312"/>
                <w:b/>
                <w:szCs w:val="21"/>
              </w:rPr>
            </w:pPr>
            <w:r>
              <w:rPr>
                <w:rFonts w:eastAsia="Times New Roman"/>
                <w:b/>
                <w:szCs w:val="21"/>
              </w:rPr>
              <w:t xml:space="preserve">       </w:t>
            </w:r>
            <w:r>
              <w:rPr>
                <w:rFonts w:eastAsia="仿宋_GB2312"/>
                <w:b/>
                <w:szCs w:val="21"/>
              </w:rPr>
              <w:t>费</w:t>
            </w:r>
            <w:r>
              <w:rPr>
                <w:rFonts w:eastAsia="Times New Roman"/>
                <w:b/>
                <w:szCs w:val="21"/>
              </w:rPr>
              <w:t xml:space="preserve">          </w:t>
            </w:r>
            <w:r>
              <w:rPr>
                <w:rFonts w:eastAsia="仿宋_GB2312"/>
                <w:b/>
                <w:szCs w:val="21"/>
              </w:rPr>
              <w:t>目</w:t>
            </w:r>
            <w:r>
              <w:rPr>
                <w:rFonts w:eastAsia="Times New Roman"/>
                <w:b/>
                <w:szCs w:val="21"/>
              </w:rPr>
              <w:t xml:space="preserve"> </w:t>
            </w:r>
          </w:p>
          <w:p w14:paraId="4F8A5F61">
            <w:pPr>
              <w:spacing w:line="280" w:lineRule="exact"/>
              <w:rPr>
                <w:rFonts w:eastAsia="仿宋_GB2312"/>
                <w:b/>
                <w:szCs w:val="21"/>
              </w:rPr>
            </w:pPr>
            <w:r>
              <mc:AlternateContent>
                <mc:Choice Requires="wps">
                  <w:drawing>
                    <wp:anchor distT="0" distB="0" distL="114935" distR="114935" simplePos="0" relativeHeight="251659264" behindDoc="0" locked="0" layoutInCell="1" allowOverlap="1">
                      <wp:simplePos x="0" y="0"/>
                      <wp:positionH relativeFrom="column">
                        <wp:posOffset>-64135</wp:posOffset>
                      </wp:positionH>
                      <wp:positionV relativeFrom="paragraph">
                        <wp:posOffset>40640</wp:posOffset>
                      </wp:positionV>
                      <wp:extent cx="1561465" cy="506730"/>
                      <wp:effectExtent l="0" t="0" r="0" b="0"/>
                      <wp:wrapNone/>
                      <wp:docPr id="2" name="直接连接符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560960" cy="506160"/>
                              </a:xfrm>
                              <a:prstGeom prst="line">
                                <a:avLst/>
                              </a:prstGeom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rgbClr val="FFFFFF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flip:x y;margin-left:-5.05pt;margin-top:3.2pt;height:39.9pt;width:122.95pt;z-index:251659264;mso-width-relative:page;mso-height-relative:page;" filled="f" stroked="t" coordsize="21600,21600" o:gfxdata="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G9QXDrZAAAACAEAAA8AAAAAAAAAAQAgAAAAIgAA&#10;AGRycy9kb3ducmV2LnhtbFBLAQIUABQAAAAIAIdO4kAtP9QyzgEAAIMDAAAOAAAAAAAAAAEAIAAA&#10;ACgBAABkcnMvZTJvRG9jLnhtbFBLBQYAAAAABgAGAFkBAABoBQAAAAA=&#10;">
                      <v:fill on="f" focussize="0,0"/>
                      <v:stroke weight="0.737007874015748pt" color="#000000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eastAsia="Times New Roman"/>
                <w:b/>
                <w:szCs w:val="21"/>
              </w:rPr>
              <w:t xml:space="preserve">            </w:t>
            </w:r>
            <w:r>
              <w:rPr>
                <w:rFonts w:eastAsia="仿宋_GB2312"/>
                <w:b/>
                <w:szCs w:val="21"/>
              </w:rPr>
              <w:t>标</w:t>
            </w:r>
            <w:r>
              <w:rPr>
                <w:rFonts w:eastAsia="Times New Roman"/>
                <w:b/>
                <w:szCs w:val="21"/>
              </w:rPr>
              <w:t xml:space="preserve"> </w:t>
            </w:r>
          </w:p>
          <w:p w14:paraId="49D4B164">
            <w:pPr>
              <w:spacing w:line="280" w:lineRule="exact"/>
              <w:rPr>
                <w:rFonts w:eastAsia="仿宋_GB2312"/>
                <w:b/>
                <w:szCs w:val="21"/>
              </w:rPr>
            </w:pPr>
            <w:r>
              <w:rPr>
                <w:rFonts w:eastAsia="Times New Roman"/>
                <w:b/>
                <w:szCs w:val="21"/>
              </w:rPr>
              <w:t xml:space="preserve">                 </w:t>
            </w:r>
            <w:r>
              <w:rPr>
                <w:rFonts w:eastAsia="仿宋_GB2312"/>
                <w:b/>
                <w:szCs w:val="21"/>
              </w:rPr>
              <w:t>准</w:t>
            </w:r>
            <w:r>
              <w:rPr>
                <w:rFonts w:eastAsia="Times New Roman"/>
                <w:b/>
                <w:szCs w:val="21"/>
              </w:rPr>
              <w:t xml:space="preserve">            </w:t>
            </w:r>
          </w:p>
          <w:p w14:paraId="73A6D1DC">
            <w:pPr>
              <w:spacing w:line="280" w:lineRule="exact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名称、参数</w:t>
            </w:r>
          </w:p>
        </w:tc>
        <w:tc>
          <w:tcPr>
            <w:tcW w:w="18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D0288EA">
            <w:pPr>
              <w:spacing w:line="36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内部检验</w:t>
            </w:r>
          </w:p>
        </w:tc>
        <w:tc>
          <w:tcPr>
            <w:tcW w:w="18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CC20DFD">
            <w:pPr>
              <w:spacing w:line="36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外部检验</w:t>
            </w:r>
          </w:p>
        </w:tc>
        <w:tc>
          <w:tcPr>
            <w:tcW w:w="18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E6367B9">
            <w:pPr>
              <w:spacing w:line="36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耐压试验</w:t>
            </w:r>
          </w:p>
          <w:p w14:paraId="75A60772">
            <w:pPr>
              <w:spacing w:line="36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检</w:t>
            </w:r>
            <w:r>
              <w:rPr>
                <w:rFonts w:eastAsia="Times New Roman"/>
                <w:b/>
                <w:szCs w:val="21"/>
              </w:rPr>
              <w:t xml:space="preserve">    </w:t>
            </w:r>
            <w:r>
              <w:rPr>
                <w:rFonts w:eastAsia="仿宋_GB2312"/>
                <w:b/>
                <w:szCs w:val="21"/>
              </w:rPr>
              <w:t>验</w:t>
            </w:r>
          </w:p>
        </w:tc>
        <w:tc>
          <w:tcPr>
            <w:tcW w:w="14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4DB2626">
            <w:pPr>
              <w:spacing w:line="32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有机热载体气相炉气密性试验检验</w:t>
            </w:r>
          </w:p>
        </w:tc>
        <w:tc>
          <w:tcPr>
            <w:tcW w:w="16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801D487">
            <w:pPr>
              <w:spacing w:line="360" w:lineRule="exact"/>
              <w:jc w:val="center"/>
              <w:rPr>
                <w:rFonts w:eastAsia="仿宋_GB2312"/>
                <w:b/>
                <w:sz w:val="18"/>
                <w:szCs w:val="18"/>
              </w:rPr>
            </w:pPr>
            <w:r>
              <w:rPr>
                <w:rFonts w:eastAsia="仿宋_GB2312"/>
                <w:b/>
                <w:sz w:val="18"/>
                <w:szCs w:val="18"/>
              </w:rPr>
              <w:t>事故鉴定和</w:t>
            </w:r>
          </w:p>
          <w:p w14:paraId="61727C60">
            <w:pPr>
              <w:spacing w:line="36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 w:val="18"/>
                <w:szCs w:val="18"/>
              </w:rPr>
              <w:t>仲裁性检验</w:t>
            </w:r>
          </w:p>
        </w:tc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84FF5BA">
            <w:pPr>
              <w:spacing w:line="24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强度校核或安全泄放装置</w:t>
            </w:r>
          </w:p>
          <w:p w14:paraId="02B1B12C">
            <w:pPr>
              <w:spacing w:line="24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泄放量</w:t>
            </w:r>
          </w:p>
          <w:p w14:paraId="6527278A">
            <w:pPr>
              <w:spacing w:line="240" w:lineRule="exact"/>
              <w:jc w:val="center"/>
              <w:rPr>
                <w:rFonts w:eastAsia="仿宋_GB2312"/>
                <w:b/>
                <w:spacing w:val="-12"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校</w:t>
            </w:r>
            <w:r>
              <w:rPr>
                <w:rFonts w:eastAsia="Times New Roman"/>
                <w:b/>
                <w:szCs w:val="21"/>
              </w:rPr>
              <w:t xml:space="preserve">  </w:t>
            </w:r>
            <w:r>
              <w:rPr>
                <w:rFonts w:eastAsia="仿宋_GB2312"/>
                <w:b/>
                <w:szCs w:val="21"/>
              </w:rPr>
              <w:t>核</w:t>
            </w:r>
          </w:p>
        </w:tc>
        <w:tc>
          <w:tcPr>
            <w:tcW w:w="17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AC5046">
            <w:pPr>
              <w:spacing w:line="360" w:lineRule="exact"/>
              <w:jc w:val="center"/>
              <w:rPr>
                <w:rFonts w:eastAsia="仿宋_GB2312"/>
                <w:b/>
                <w:spacing w:val="-36"/>
                <w:szCs w:val="21"/>
              </w:rPr>
            </w:pPr>
            <w:r>
              <w:rPr>
                <w:rFonts w:eastAsia="仿宋_GB2312"/>
                <w:b/>
                <w:spacing w:val="-8"/>
                <w:szCs w:val="21"/>
              </w:rPr>
              <w:t>设计文件鉴定</w:t>
            </w:r>
          </w:p>
        </w:tc>
      </w:tr>
      <w:tr w14:paraId="34FEE9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50" w:hRule="atLeast"/>
          <w:tblHeader/>
          <w:jc w:val="center"/>
        </w:trPr>
        <w:tc>
          <w:tcPr>
            <w:tcW w:w="244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4DE51CF">
            <w:pPr>
              <w:snapToGrid w:val="0"/>
              <w:spacing w:line="280" w:lineRule="exact"/>
              <w:ind w:firstLine="281"/>
              <w:rPr>
                <w:rFonts w:eastAsia="仿宋_GB2312"/>
                <w:b/>
                <w:spacing w:val="-36"/>
                <w:sz w:val="28"/>
                <w:szCs w:val="28"/>
                <w:lang w:val="en-US" w:eastAsia="en-US"/>
              </w:rPr>
            </w:pPr>
          </w:p>
        </w:tc>
        <w:tc>
          <w:tcPr>
            <w:tcW w:w="18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895613D">
            <w:pPr>
              <w:snapToGrid w:val="0"/>
              <w:spacing w:line="360" w:lineRule="exact"/>
              <w:jc w:val="center"/>
              <w:rPr>
                <w:rFonts w:eastAsia="仿宋_GB2312"/>
                <w:b/>
                <w:sz w:val="28"/>
                <w:szCs w:val="21"/>
                <w:lang w:val="en-US" w:eastAsia="en-US"/>
              </w:rPr>
            </w:pPr>
          </w:p>
        </w:tc>
        <w:tc>
          <w:tcPr>
            <w:tcW w:w="18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D7ADF4C">
            <w:pPr>
              <w:snapToGrid w:val="0"/>
              <w:spacing w:line="360" w:lineRule="exact"/>
              <w:jc w:val="center"/>
              <w:rPr>
                <w:rFonts w:eastAsia="仿宋_GB2312"/>
                <w:b/>
                <w:szCs w:val="21"/>
              </w:rPr>
            </w:pPr>
          </w:p>
        </w:tc>
        <w:tc>
          <w:tcPr>
            <w:tcW w:w="18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DD063E6">
            <w:pPr>
              <w:snapToGrid w:val="0"/>
              <w:spacing w:line="360" w:lineRule="exact"/>
              <w:jc w:val="center"/>
              <w:rPr>
                <w:rFonts w:eastAsia="仿宋_GB2312"/>
                <w:b/>
                <w:szCs w:val="21"/>
              </w:rPr>
            </w:pPr>
          </w:p>
        </w:tc>
        <w:tc>
          <w:tcPr>
            <w:tcW w:w="14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BAB2B20">
            <w:pPr>
              <w:snapToGrid w:val="0"/>
              <w:spacing w:line="260" w:lineRule="exact"/>
              <w:jc w:val="center"/>
              <w:rPr>
                <w:rFonts w:eastAsia="仿宋_GB2312"/>
                <w:b/>
                <w:szCs w:val="21"/>
              </w:rPr>
            </w:pPr>
          </w:p>
        </w:tc>
        <w:tc>
          <w:tcPr>
            <w:tcW w:w="16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FC036EE">
            <w:pPr>
              <w:snapToGrid w:val="0"/>
              <w:spacing w:line="360" w:lineRule="exact"/>
              <w:jc w:val="center"/>
              <w:rPr>
                <w:rFonts w:eastAsia="仿宋_GB2312"/>
                <w:b/>
                <w:szCs w:val="21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5B5687D">
            <w:pPr>
              <w:snapToGrid w:val="0"/>
              <w:spacing w:line="260" w:lineRule="exact"/>
              <w:jc w:val="center"/>
              <w:rPr>
                <w:rFonts w:eastAsia="仿宋_GB2312"/>
                <w:b/>
                <w:szCs w:val="21"/>
              </w:rPr>
            </w:pPr>
          </w:p>
        </w:tc>
        <w:tc>
          <w:tcPr>
            <w:tcW w:w="17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65AD35">
            <w:pPr>
              <w:snapToGrid w:val="0"/>
              <w:spacing w:line="360" w:lineRule="exact"/>
              <w:jc w:val="center"/>
              <w:rPr>
                <w:rFonts w:eastAsia="仿宋_GB2312"/>
                <w:b/>
                <w:spacing w:val="-8"/>
                <w:szCs w:val="21"/>
              </w:rPr>
            </w:pPr>
          </w:p>
        </w:tc>
      </w:tr>
      <w:tr w14:paraId="24F39A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AFE937B">
            <w:pPr>
              <w:snapToGrid w:val="0"/>
              <w:spacing w:line="220" w:lineRule="exact"/>
              <w:ind w:firstLine="281"/>
              <w:rPr>
                <w:rFonts w:eastAsia="仿宋_GB2312"/>
                <w:b/>
                <w:spacing w:val="-8"/>
                <w:sz w:val="28"/>
                <w:szCs w:val="28"/>
                <w:lang w:val="en-US" w:eastAsia="en-US"/>
              </w:rPr>
            </w:pPr>
          </w:p>
        </w:tc>
        <w:tc>
          <w:tcPr>
            <w:tcW w:w="1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9336159">
            <w:pPr>
              <w:spacing w:line="22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蒸发量D</w:t>
            </w:r>
          </w:p>
          <w:p w14:paraId="3E966651">
            <w:pPr>
              <w:spacing w:line="220" w:lineRule="exact"/>
              <w:jc w:val="center"/>
              <w:rPr>
                <w:rFonts w:eastAsia="仿宋_GB2312"/>
                <w:b/>
                <w:sz w:val="28"/>
                <w:szCs w:val="28"/>
                <w:lang w:val="en-US" w:eastAsia="en-US"/>
              </w:rPr>
            </w:pPr>
            <w:r>
              <w:rPr>
                <w:rFonts w:eastAsia="仿宋_GB2312"/>
                <w:b/>
                <w:szCs w:val="21"/>
              </w:rPr>
              <w:t>（吨/小时）</w:t>
            </w:r>
          </w:p>
        </w:tc>
        <w:tc>
          <w:tcPr>
            <w:tcW w:w="1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E758FA0">
            <w:pPr>
              <w:spacing w:line="22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元/台</w:t>
            </w:r>
          </w:p>
        </w:tc>
        <w:tc>
          <w:tcPr>
            <w:tcW w:w="1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C527CEB">
            <w:pPr>
              <w:spacing w:line="22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元/台</w:t>
            </w:r>
          </w:p>
        </w:tc>
        <w:tc>
          <w:tcPr>
            <w:tcW w:w="1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6DE51B1">
            <w:pPr>
              <w:spacing w:line="22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元/台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DE25513">
            <w:pPr>
              <w:spacing w:line="22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元/台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94758BF">
            <w:pPr>
              <w:spacing w:line="22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pacing w:val="-24"/>
                <w:szCs w:val="21"/>
              </w:rPr>
              <w:t>元/台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AAA1C9B">
            <w:pPr>
              <w:snapToGrid w:val="0"/>
              <w:spacing w:line="220" w:lineRule="exact"/>
              <w:jc w:val="center"/>
              <w:rPr>
                <w:rFonts w:eastAsia="仿宋_GB2312"/>
                <w:b/>
                <w:spacing w:val="-12"/>
                <w:szCs w:val="21"/>
              </w:rPr>
            </w:pPr>
          </w:p>
          <w:p w14:paraId="15333E25">
            <w:pPr>
              <w:spacing w:line="220" w:lineRule="exact"/>
              <w:jc w:val="center"/>
              <w:rPr>
                <w:rFonts w:eastAsia="仿宋_GB2312"/>
                <w:b/>
                <w:sz w:val="28"/>
                <w:szCs w:val="28"/>
                <w:lang w:val="en-US" w:eastAsia="en-US"/>
              </w:rPr>
            </w:pPr>
            <w:r>
              <w:rPr>
                <w:rFonts w:eastAsia="仿宋_GB2312"/>
                <w:b/>
                <w:spacing w:val="-12"/>
                <w:szCs w:val="21"/>
              </w:rPr>
              <w:t>元//部位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EAB936">
            <w:pPr>
              <w:spacing w:line="22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元/套</w:t>
            </w:r>
          </w:p>
        </w:tc>
      </w:tr>
      <w:tr w14:paraId="48687F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B70281F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工业锅炉</w:t>
            </w:r>
          </w:p>
        </w:tc>
        <w:tc>
          <w:tcPr>
            <w:tcW w:w="1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0B704F9">
            <w:pPr>
              <w:pStyle w:val="13"/>
              <w:spacing w:before="0" w:after="0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D≤0.2</w:t>
            </w:r>
          </w:p>
        </w:tc>
        <w:tc>
          <w:tcPr>
            <w:tcW w:w="1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3090EDC">
            <w:pPr>
              <w:pStyle w:val="13"/>
              <w:spacing w:before="0" w:after="0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350</w:t>
            </w:r>
          </w:p>
        </w:tc>
        <w:tc>
          <w:tcPr>
            <w:tcW w:w="1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41F01B0">
            <w:pPr>
              <w:pStyle w:val="13"/>
              <w:spacing w:before="0" w:after="0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200</w:t>
            </w:r>
          </w:p>
        </w:tc>
        <w:tc>
          <w:tcPr>
            <w:tcW w:w="1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FC75723">
            <w:pPr>
              <w:pStyle w:val="13"/>
              <w:spacing w:before="0" w:after="0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175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8A1553E">
            <w:pPr>
              <w:pStyle w:val="13"/>
              <w:spacing w:before="0" w:after="0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175</w:t>
            </w:r>
          </w:p>
        </w:tc>
        <w:tc>
          <w:tcPr>
            <w:tcW w:w="16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CDFBAD5">
            <w:pPr>
              <w:spacing w:line="280" w:lineRule="exact"/>
              <w:rPr>
                <w:rFonts w:eastAsia="仿宋_GB2312"/>
                <w:szCs w:val="21"/>
              </w:rPr>
            </w:pPr>
            <w:r>
              <w:rPr>
                <w:rFonts w:eastAsia="Times New Roman"/>
                <w:szCs w:val="21"/>
              </w:rPr>
              <w:t xml:space="preserve">   </w:t>
            </w:r>
            <w:r>
              <w:rPr>
                <w:rFonts w:eastAsia="仿宋_GB2312"/>
                <w:szCs w:val="21"/>
              </w:rPr>
              <w:t>双方协商</w:t>
            </w:r>
          </w:p>
          <w:p w14:paraId="7356C698">
            <w:pPr>
              <w:spacing w:line="28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B2256E1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 xml:space="preserve">300 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7A45FF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700</w:t>
            </w:r>
          </w:p>
        </w:tc>
      </w:tr>
      <w:tr w14:paraId="7F3446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30B07BE">
            <w:pPr>
              <w:snapToGrid w:val="0"/>
              <w:rPr>
                <w:rFonts w:eastAsia="仿宋_GB2312"/>
                <w:szCs w:val="21"/>
              </w:rPr>
            </w:pPr>
          </w:p>
        </w:tc>
        <w:tc>
          <w:tcPr>
            <w:tcW w:w="1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91EC14A">
            <w:pPr>
              <w:pStyle w:val="13"/>
              <w:spacing w:before="0" w:after="0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0.2＜D≤1</w:t>
            </w:r>
          </w:p>
        </w:tc>
        <w:tc>
          <w:tcPr>
            <w:tcW w:w="1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24D1C75">
            <w:pPr>
              <w:pStyle w:val="13"/>
              <w:spacing w:before="0" w:after="0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400</w:t>
            </w:r>
          </w:p>
        </w:tc>
        <w:tc>
          <w:tcPr>
            <w:tcW w:w="1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B0467F3">
            <w:pPr>
              <w:pStyle w:val="13"/>
              <w:spacing w:before="0" w:after="0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225</w:t>
            </w:r>
          </w:p>
        </w:tc>
        <w:tc>
          <w:tcPr>
            <w:tcW w:w="1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D870F1A">
            <w:pPr>
              <w:pStyle w:val="13"/>
              <w:spacing w:before="0" w:after="0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200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2B0C257">
            <w:pPr>
              <w:pStyle w:val="13"/>
              <w:spacing w:before="0" w:after="0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200</w:t>
            </w:r>
          </w:p>
        </w:tc>
        <w:tc>
          <w:tcPr>
            <w:tcW w:w="16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2F9415D">
            <w:pPr>
              <w:snapToGrid w:val="0"/>
              <w:spacing w:line="280" w:lineRule="exac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11E025E">
            <w:pPr>
              <w:pStyle w:val="13"/>
              <w:snapToGrid w:val="0"/>
              <w:spacing w:before="0" w:after="0" w:line="420" w:lineRule="exac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01365D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1000</w:t>
            </w:r>
          </w:p>
        </w:tc>
      </w:tr>
      <w:tr w14:paraId="1C04D6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D45925A">
            <w:pPr>
              <w:snapToGrid w:val="0"/>
              <w:rPr>
                <w:rFonts w:eastAsia="仿宋_GB2312"/>
                <w:szCs w:val="21"/>
              </w:rPr>
            </w:pPr>
          </w:p>
        </w:tc>
        <w:tc>
          <w:tcPr>
            <w:tcW w:w="1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05C5081">
            <w:pPr>
              <w:pStyle w:val="13"/>
              <w:spacing w:before="0" w:after="0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1＜D≤4</w:t>
            </w:r>
          </w:p>
        </w:tc>
        <w:tc>
          <w:tcPr>
            <w:tcW w:w="1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5EF53E4">
            <w:pPr>
              <w:pStyle w:val="13"/>
              <w:spacing w:before="0" w:after="0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700</w:t>
            </w:r>
          </w:p>
        </w:tc>
        <w:tc>
          <w:tcPr>
            <w:tcW w:w="1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DB6C1CF">
            <w:pPr>
              <w:pStyle w:val="13"/>
              <w:spacing w:before="0" w:after="0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400</w:t>
            </w:r>
          </w:p>
        </w:tc>
        <w:tc>
          <w:tcPr>
            <w:tcW w:w="1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C5C0255">
            <w:pPr>
              <w:pStyle w:val="13"/>
              <w:spacing w:before="0" w:after="0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350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16746E2">
            <w:pPr>
              <w:pStyle w:val="13"/>
              <w:spacing w:before="0" w:after="0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350</w:t>
            </w:r>
          </w:p>
        </w:tc>
        <w:tc>
          <w:tcPr>
            <w:tcW w:w="16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44B68BD">
            <w:pPr>
              <w:snapToGrid w:val="0"/>
              <w:spacing w:line="280" w:lineRule="exac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AA5A6F8">
            <w:pPr>
              <w:pStyle w:val="13"/>
              <w:snapToGrid w:val="0"/>
              <w:spacing w:before="0" w:after="0" w:line="420" w:lineRule="exac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1E0250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1100</w:t>
            </w:r>
          </w:p>
        </w:tc>
      </w:tr>
      <w:tr w14:paraId="3E01E9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2597C03">
            <w:pPr>
              <w:snapToGrid w:val="0"/>
              <w:rPr>
                <w:rFonts w:eastAsia="仿宋_GB2312"/>
                <w:szCs w:val="21"/>
              </w:rPr>
            </w:pPr>
          </w:p>
        </w:tc>
        <w:tc>
          <w:tcPr>
            <w:tcW w:w="1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7DDCE78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4＜D≤10</w:t>
            </w:r>
          </w:p>
        </w:tc>
        <w:tc>
          <w:tcPr>
            <w:tcW w:w="1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FEF948C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1150</w:t>
            </w:r>
          </w:p>
        </w:tc>
        <w:tc>
          <w:tcPr>
            <w:tcW w:w="1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A50F4CB">
            <w:pPr>
              <w:pStyle w:val="13"/>
              <w:spacing w:before="0" w:after="0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700</w:t>
            </w:r>
          </w:p>
        </w:tc>
        <w:tc>
          <w:tcPr>
            <w:tcW w:w="1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F8E76F3">
            <w:pPr>
              <w:pStyle w:val="13"/>
              <w:spacing w:before="0" w:after="0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575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E4A142B">
            <w:pPr>
              <w:pStyle w:val="13"/>
              <w:spacing w:before="0" w:after="0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600</w:t>
            </w:r>
          </w:p>
        </w:tc>
        <w:tc>
          <w:tcPr>
            <w:tcW w:w="16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3010B74">
            <w:pPr>
              <w:snapToGrid w:val="0"/>
              <w:spacing w:line="280" w:lineRule="exac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43C4D80">
            <w:pPr>
              <w:pStyle w:val="13"/>
              <w:snapToGrid w:val="0"/>
              <w:spacing w:before="0" w:after="0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4713EE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1400</w:t>
            </w:r>
          </w:p>
        </w:tc>
      </w:tr>
      <w:tr w14:paraId="711698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37495F0">
            <w:pPr>
              <w:snapToGrid w:val="0"/>
              <w:rPr>
                <w:rFonts w:eastAsia="仿宋_GB2312"/>
                <w:szCs w:val="21"/>
              </w:rPr>
            </w:pPr>
          </w:p>
        </w:tc>
        <w:tc>
          <w:tcPr>
            <w:tcW w:w="1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00FC06D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D＞10</w:t>
            </w:r>
          </w:p>
        </w:tc>
        <w:tc>
          <w:tcPr>
            <w:tcW w:w="1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192613D">
            <w:pPr>
              <w:spacing w:line="28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105D</w:t>
            </w:r>
          </w:p>
        </w:tc>
        <w:tc>
          <w:tcPr>
            <w:tcW w:w="1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DDFF897">
            <w:pPr>
              <w:spacing w:line="28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63D</w:t>
            </w:r>
          </w:p>
        </w:tc>
        <w:tc>
          <w:tcPr>
            <w:tcW w:w="1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14322F5">
            <w:pPr>
              <w:spacing w:line="28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Times New Roman"/>
                <w:szCs w:val="21"/>
              </w:rPr>
              <w:t xml:space="preserve"> </w:t>
            </w:r>
            <w:r>
              <w:rPr>
                <w:rFonts w:eastAsia="仿宋_GB2312"/>
                <w:szCs w:val="21"/>
              </w:rPr>
              <w:t>53D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442739B">
            <w:pPr>
              <w:pStyle w:val="13"/>
              <w:spacing w:before="0" w:after="0" w:line="220" w:lineRule="exact"/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  <w:r>
              <w:rPr>
                <w:rFonts w:ascii="Times New Roman" w:hAnsi="Times New Roman" w:eastAsia="仿宋_GB2312" w:cs="Times New Roman"/>
                <w:sz w:val="18"/>
                <w:szCs w:val="18"/>
              </w:rPr>
              <w:t>53D（最高不超过1050）</w:t>
            </w:r>
          </w:p>
        </w:tc>
        <w:tc>
          <w:tcPr>
            <w:tcW w:w="16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84CFD6B">
            <w:pPr>
              <w:snapToGrid w:val="0"/>
              <w:spacing w:line="280" w:lineRule="exact"/>
              <w:jc w:val="center"/>
              <w:rPr>
                <w:rFonts w:ascii="Times New Roman" w:hAnsi="Times New Roman" w:eastAsia="仿宋_GB2312" w:cs="Times New Roman"/>
                <w:sz w:val="18"/>
                <w:szCs w:val="21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1A5840F">
            <w:pPr>
              <w:pStyle w:val="13"/>
              <w:snapToGrid w:val="0"/>
              <w:spacing w:before="0" w:after="0" w:line="280" w:lineRule="exact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ACD28D">
            <w:pPr>
              <w:spacing w:line="28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Times New Roman"/>
                <w:szCs w:val="21"/>
              </w:rPr>
              <w:t xml:space="preserve"> </w:t>
            </w:r>
            <w:r>
              <w:rPr>
                <w:rFonts w:eastAsia="仿宋_GB2312"/>
                <w:szCs w:val="21"/>
              </w:rPr>
              <w:t>2600</w:t>
            </w:r>
          </w:p>
        </w:tc>
      </w:tr>
      <w:tr w14:paraId="4188F5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363CF22B">
            <w:pPr>
              <w:snapToGrid w:val="0"/>
              <w:spacing w:line="220" w:lineRule="exact"/>
              <w:rPr>
                <w:rFonts w:eastAsia="仿宋_GB2312"/>
                <w:szCs w:val="21"/>
              </w:rPr>
            </w:pPr>
          </w:p>
        </w:tc>
        <w:tc>
          <w:tcPr>
            <w:tcW w:w="1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0D69ACC">
            <w:pPr>
              <w:spacing w:line="22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额定发电功率Q</w:t>
            </w:r>
          </w:p>
          <w:p w14:paraId="31631B6D">
            <w:pPr>
              <w:spacing w:line="22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（兆瓦）</w:t>
            </w:r>
          </w:p>
        </w:tc>
        <w:tc>
          <w:tcPr>
            <w:tcW w:w="1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C8B7066">
            <w:pPr>
              <w:spacing w:line="22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元／台</w:t>
            </w:r>
          </w:p>
        </w:tc>
        <w:tc>
          <w:tcPr>
            <w:tcW w:w="1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E9359B9">
            <w:pPr>
              <w:spacing w:line="22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元／台</w:t>
            </w:r>
          </w:p>
        </w:tc>
        <w:tc>
          <w:tcPr>
            <w:tcW w:w="1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DDD053E">
            <w:pPr>
              <w:spacing w:line="22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元／台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16E0884">
            <w:pPr>
              <w:snapToGrid w:val="0"/>
              <w:spacing w:line="220" w:lineRule="exact"/>
              <w:jc w:val="center"/>
              <w:rPr>
                <w:rFonts w:eastAsia="仿宋_GB2312"/>
                <w:b/>
                <w:szCs w:val="21"/>
              </w:rPr>
            </w:pP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98C2196">
            <w:pPr>
              <w:spacing w:line="22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元／台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52FC1C6">
            <w:pPr>
              <w:spacing w:line="220" w:lineRule="exact"/>
              <w:jc w:val="center"/>
              <w:rPr>
                <w:rFonts w:eastAsia="仿宋_GB2312"/>
                <w:b/>
                <w:sz w:val="28"/>
                <w:szCs w:val="28"/>
                <w:lang w:val="en-US" w:eastAsia="en-US"/>
              </w:rPr>
            </w:pPr>
            <w:r>
              <w:rPr>
                <w:rFonts w:eastAsia="仿宋_GB2312"/>
                <w:b/>
                <w:spacing w:val="-12"/>
                <w:szCs w:val="21"/>
              </w:rPr>
              <w:t>元//部位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F9BB84">
            <w:pPr>
              <w:snapToGrid w:val="0"/>
              <w:spacing w:line="220" w:lineRule="exact"/>
              <w:jc w:val="center"/>
              <w:rPr>
                <w:rFonts w:eastAsia="仿宋_GB2312"/>
                <w:b/>
                <w:sz w:val="28"/>
                <w:szCs w:val="21"/>
                <w:lang w:val="en-US" w:eastAsia="en-US"/>
              </w:rPr>
            </w:pPr>
          </w:p>
        </w:tc>
      </w:tr>
      <w:tr w14:paraId="4767F6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7A1990A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电站锅炉</w:t>
            </w:r>
          </w:p>
        </w:tc>
        <w:tc>
          <w:tcPr>
            <w:tcW w:w="1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2F4B2AC">
            <w:pPr>
              <w:pStyle w:val="13"/>
              <w:spacing w:before="280" w:after="0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Q≤6</w:t>
            </w:r>
          </w:p>
        </w:tc>
        <w:tc>
          <w:tcPr>
            <w:tcW w:w="1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2BB8B8D">
            <w:pPr>
              <w:pStyle w:val="13"/>
              <w:spacing w:before="280" w:after="0"/>
              <w:jc w:val="center"/>
              <w:rPr>
                <w:rFonts w:ascii="仿宋_GB2312" w:hAnsi="仿宋_GB2312" w:eastAsia="仿宋_GB2312"/>
                <w:sz w:val="21"/>
                <w:szCs w:val="21"/>
              </w:rPr>
            </w:pPr>
            <w:r>
              <w:rPr>
                <w:rFonts w:ascii="仿宋_GB2312" w:hAnsi="仿宋_GB2312" w:eastAsia="仿宋_GB2312"/>
                <w:sz w:val="21"/>
                <w:szCs w:val="21"/>
              </w:rPr>
              <w:t>9500+2227Q</w:t>
            </w:r>
          </w:p>
        </w:tc>
        <w:tc>
          <w:tcPr>
            <w:tcW w:w="1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6FB5609">
            <w:pPr>
              <w:pStyle w:val="13"/>
              <w:spacing w:before="0" w:after="0" w:line="420" w:lineRule="exact"/>
              <w:jc w:val="center"/>
              <w:rPr>
                <w:rFonts w:ascii="仿宋_GB2312" w:hAnsi="仿宋_GB2312" w:eastAsia="仿宋_GB2312"/>
                <w:sz w:val="21"/>
                <w:szCs w:val="21"/>
              </w:rPr>
            </w:pPr>
            <w:r>
              <w:rPr>
                <w:rFonts w:ascii="仿宋_GB2312" w:hAnsi="仿宋_GB2312" w:eastAsia="仿宋_GB2312"/>
                <w:sz w:val="21"/>
                <w:szCs w:val="21"/>
              </w:rPr>
              <w:t>2327+545Q</w:t>
            </w:r>
          </w:p>
        </w:tc>
        <w:tc>
          <w:tcPr>
            <w:tcW w:w="1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4647333">
            <w:pPr>
              <w:pStyle w:val="13"/>
              <w:spacing w:before="0" w:after="0" w:line="420" w:lineRule="exact"/>
              <w:jc w:val="center"/>
              <w:rPr>
                <w:rFonts w:ascii="仿宋_GB2312" w:hAnsi="仿宋_GB2312" w:eastAsia="仿宋_GB2312"/>
                <w:sz w:val="21"/>
                <w:szCs w:val="21"/>
              </w:rPr>
            </w:pPr>
            <w:r>
              <w:rPr>
                <w:rFonts w:ascii="仿宋_GB2312" w:hAnsi="仿宋_GB2312" w:eastAsia="仿宋_GB2312"/>
                <w:sz w:val="21"/>
                <w:szCs w:val="21"/>
              </w:rPr>
              <w:t>4750+1113Q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B50B5ED">
            <w:pPr>
              <w:pStyle w:val="13"/>
              <w:snapToGrid w:val="0"/>
              <w:spacing w:before="0" w:after="0" w:line="420" w:lineRule="exac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  <w:highlight w:val="red"/>
              </w:rPr>
            </w:pPr>
          </w:p>
        </w:tc>
        <w:tc>
          <w:tcPr>
            <w:tcW w:w="16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4BD72A8">
            <w:pPr>
              <w:pStyle w:val="13"/>
              <w:spacing w:before="0" w:after="280"/>
              <w:jc w:val="center"/>
              <w:rPr>
                <w:rFonts w:ascii="仿宋_GB2312" w:hAnsi="仿宋_GB2312" w:eastAsia="仿宋_GB2312"/>
                <w:sz w:val="21"/>
                <w:szCs w:val="21"/>
              </w:rPr>
            </w:pPr>
            <w:r>
              <w:rPr>
                <w:rFonts w:ascii="仿宋_GB2312" w:hAnsi="仿宋_GB2312" w:eastAsia="仿宋_GB2312" w:cs="仿宋_GB2312"/>
                <w:sz w:val="21"/>
                <w:szCs w:val="21"/>
              </w:rPr>
              <w:t xml:space="preserve"> </w:t>
            </w:r>
          </w:p>
          <w:p w14:paraId="7569D369">
            <w:pPr>
              <w:pStyle w:val="13"/>
              <w:jc w:val="center"/>
              <w:rPr>
                <w:rFonts w:ascii="仿宋_GB2312" w:hAnsi="仿宋_GB2312" w:eastAsia="仿宋_GB2312"/>
                <w:sz w:val="21"/>
                <w:szCs w:val="21"/>
              </w:rPr>
            </w:pPr>
          </w:p>
          <w:p w14:paraId="41D31828">
            <w:pPr>
              <w:spacing w:line="280" w:lineRule="exact"/>
              <w:ind w:firstLine="315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双方协商</w:t>
            </w:r>
          </w:p>
          <w:p w14:paraId="5337997E">
            <w:pPr>
              <w:jc w:val="center"/>
              <w:rPr>
                <w:rFonts w:ascii="仿宋_GB2312" w:hAnsi="仿宋_GB2312" w:eastAsia="仿宋_GB2312" w:cs="宋体"/>
                <w:szCs w:val="21"/>
              </w:rPr>
            </w:pPr>
            <w:r>
              <w:rPr>
                <w:rFonts w:ascii="仿宋_GB2312" w:hAnsi="仿宋_GB2312" w:eastAsia="仿宋_GB2312" w:cs="仿宋_GB2312"/>
                <w:szCs w:val="21"/>
              </w:rPr>
              <w:t xml:space="preserve"> </w:t>
            </w:r>
          </w:p>
          <w:p w14:paraId="6F8E96D6">
            <w:pPr>
              <w:jc w:val="center"/>
              <w:rPr>
                <w:rFonts w:ascii="仿宋_GB2312" w:hAnsi="仿宋_GB2312" w:eastAsia="仿宋_GB2312" w:cs="宋体"/>
                <w:szCs w:val="21"/>
              </w:rPr>
            </w:pPr>
            <w:r>
              <w:rPr>
                <w:rFonts w:ascii="仿宋_GB2312" w:hAnsi="仿宋_GB2312" w:eastAsia="仿宋_GB2312" w:cs="仿宋_GB2312"/>
                <w:szCs w:val="21"/>
              </w:rPr>
              <w:t xml:space="preserve"> </w:t>
            </w:r>
          </w:p>
          <w:p w14:paraId="457F6595">
            <w:pPr>
              <w:jc w:val="center"/>
              <w:rPr>
                <w:rFonts w:ascii="仿宋_GB2312" w:hAnsi="仿宋_GB2312" w:eastAsia="仿宋_GB2312"/>
                <w:szCs w:val="21"/>
              </w:rPr>
            </w:pPr>
            <w:r>
              <w:rPr>
                <w:rFonts w:ascii="仿宋_GB2312" w:hAnsi="仿宋_GB2312" w:eastAsia="仿宋_GB2312" w:cs="仿宋_GB2312"/>
                <w:szCs w:val="21"/>
              </w:rPr>
              <w:t xml:space="preserve"> </w:t>
            </w:r>
          </w:p>
        </w:tc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1F24580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 xml:space="preserve">300 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14C827">
            <w:pPr>
              <w:snapToGrid w:val="0"/>
              <w:spacing w:before="0" w:after="0"/>
              <w:rPr>
                <w:rFonts w:eastAsia="仿宋_GB2312"/>
                <w:szCs w:val="21"/>
              </w:rPr>
            </w:pPr>
          </w:p>
        </w:tc>
      </w:tr>
      <w:tr w14:paraId="6A19D4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DBC64C5">
            <w:pPr>
              <w:snapToGrid w:val="0"/>
              <w:rPr>
                <w:rFonts w:eastAsia="仿宋_GB2312"/>
                <w:szCs w:val="21"/>
              </w:rPr>
            </w:pPr>
            <w:bookmarkStart w:id="0" w:name="OLE_LINK6"/>
            <w:bookmarkEnd w:id="0"/>
            <w:bookmarkStart w:id="1" w:name="OLE_LINK2"/>
            <w:bookmarkEnd w:id="1"/>
          </w:p>
        </w:tc>
        <w:tc>
          <w:tcPr>
            <w:tcW w:w="1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662A26F">
            <w:pPr>
              <w:pStyle w:val="13"/>
              <w:spacing w:before="280" w:after="0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6＜Q≤12</w:t>
            </w:r>
          </w:p>
        </w:tc>
        <w:tc>
          <w:tcPr>
            <w:tcW w:w="1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1F18C33">
            <w:pPr>
              <w:pStyle w:val="13"/>
              <w:spacing w:before="280" w:after="0"/>
              <w:jc w:val="center"/>
              <w:rPr>
                <w:rFonts w:ascii="仿宋_GB2312" w:hAnsi="仿宋_GB2312" w:eastAsia="仿宋_GB2312"/>
                <w:sz w:val="21"/>
                <w:szCs w:val="21"/>
              </w:rPr>
            </w:pPr>
            <w:r>
              <w:rPr>
                <w:rFonts w:ascii="仿宋_GB2312" w:hAnsi="仿宋_GB2312" w:eastAsia="仿宋_GB2312"/>
                <w:sz w:val="21"/>
                <w:szCs w:val="21"/>
              </w:rPr>
              <w:t>18000+1373Q</w:t>
            </w:r>
          </w:p>
        </w:tc>
        <w:tc>
          <w:tcPr>
            <w:tcW w:w="1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E3B40B6">
            <w:pPr>
              <w:pStyle w:val="13"/>
              <w:spacing w:before="0" w:after="0" w:line="420" w:lineRule="exact"/>
              <w:jc w:val="center"/>
              <w:rPr>
                <w:rFonts w:ascii="仿宋_GB2312" w:hAnsi="仿宋_GB2312" w:eastAsia="仿宋_GB2312"/>
                <w:sz w:val="21"/>
                <w:szCs w:val="21"/>
              </w:rPr>
            </w:pPr>
            <w:r>
              <w:rPr>
                <w:rFonts w:ascii="仿宋_GB2312" w:hAnsi="仿宋_GB2312" w:eastAsia="仿宋_GB2312"/>
                <w:sz w:val="21"/>
                <w:szCs w:val="21"/>
              </w:rPr>
              <w:t>4410+336Q</w:t>
            </w:r>
          </w:p>
        </w:tc>
        <w:tc>
          <w:tcPr>
            <w:tcW w:w="1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B574411">
            <w:pPr>
              <w:pStyle w:val="13"/>
              <w:spacing w:before="0" w:after="0" w:line="420" w:lineRule="exact"/>
              <w:jc w:val="center"/>
              <w:rPr>
                <w:rFonts w:ascii="仿宋_GB2312" w:hAnsi="仿宋_GB2312" w:eastAsia="仿宋_GB2312"/>
                <w:sz w:val="21"/>
                <w:szCs w:val="21"/>
              </w:rPr>
            </w:pPr>
            <w:r>
              <w:rPr>
                <w:rFonts w:ascii="仿宋_GB2312" w:hAnsi="仿宋_GB2312" w:eastAsia="仿宋_GB2312"/>
                <w:sz w:val="21"/>
                <w:szCs w:val="21"/>
              </w:rPr>
              <w:t>9000+687Q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10A4DF4">
            <w:pPr>
              <w:pStyle w:val="13"/>
              <w:snapToGrid w:val="0"/>
              <w:spacing w:before="0" w:after="0" w:line="420" w:lineRule="exac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  <w:highlight w:val="red"/>
              </w:rPr>
            </w:pPr>
          </w:p>
        </w:tc>
        <w:tc>
          <w:tcPr>
            <w:tcW w:w="16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A926360">
            <w:pPr>
              <w:snapToGrid w:val="0"/>
              <w:jc w:val="center"/>
              <w:rPr>
                <w:rFonts w:ascii="仿宋_GB2312" w:hAnsi="仿宋_GB2312" w:eastAsia="仿宋_GB2312" w:cs="Times New Roman"/>
                <w:sz w:val="21"/>
                <w:szCs w:val="21"/>
                <w:highlight w:val="red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8B1C651">
            <w:pPr>
              <w:pStyle w:val="13"/>
              <w:snapToGrid w:val="0"/>
              <w:spacing w:before="280" w:after="0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BFD3E7">
            <w:pPr>
              <w:snapToGrid w:val="0"/>
              <w:rPr>
                <w:rFonts w:ascii="Times New Roman" w:hAnsi="Times New Roman" w:eastAsia="仿宋_GB2312" w:cs="Times New Roman"/>
                <w:szCs w:val="21"/>
              </w:rPr>
            </w:pPr>
          </w:p>
        </w:tc>
      </w:tr>
      <w:tr w14:paraId="3C008E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3C7D4DD">
            <w:pPr>
              <w:snapToGrid w:val="0"/>
              <w:rPr>
                <w:rFonts w:eastAsia="仿宋_GB2312"/>
                <w:szCs w:val="21"/>
              </w:rPr>
            </w:pPr>
            <w:bookmarkStart w:id="2" w:name="OLE_LINK3"/>
            <w:bookmarkEnd w:id="2"/>
            <w:bookmarkStart w:id="3" w:name="OLE_LINK7"/>
            <w:bookmarkEnd w:id="3"/>
          </w:p>
        </w:tc>
        <w:tc>
          <w:tcPr>
            <w:tcW w:w="1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AA4A065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12＜Q≤50</w:t>
            </w:r>
          </w:p>
        </w:tc>
        <w:tc>
          <w:tcPr>
            <w:tcW w:w="1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A582D69">
            <w:pPr>
              <w:pStyle w:val="13"/>
              <w:spacing w:before="280" w:after="0"/>
              <w:jc w:val="center"/>
              <w:rPr>
                <w:rFonts w:ascii="仿宋_GB2312" w:hAnsi="仿宋_GB2312" w:eastAsia="仿宋_GB2312"/>
                <w:sz w:val="21"/>
                <w:szCs w:val="21"/>
              </w:rPr>
            </w:pPr>
            <w:r>
              <w:rPr>
                <w:rFonts w:ascii="仿宋_GB2312" w:hAnsi="仿宋_GB2312" w:eastAsia="仿宋_GB2312"/>
                <w:sz w:val="21"/>
                <w:szCs w:val="21"/>
              </w:rPr>
              <w:t>27000+1215Q</w:t>
            </w:r>
          </w:p>
        </w:tc>
        <w:tc>
          <w:tcPr>
            <w:tcW w:w="1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429E289">
            <w:pPr>
              <w:pStyle w:val="13"/>
              <w:spacing w:before="0" w:after="0" w:line="420" w:lineRule="exact"/>
              <w:jc w:val="center"/>
              <w:rPr>
                <w:rFonts w:ascii="仿宋_GB2312" w:hAnsi="仿宋_GB2312" w:eastAsia="仿宋_GB2312"/>
                <w:sz w:val="21"/>
                <w:szCs w:val="21"/>
              </w:rPr>
            </w:pPr>
            <w:r>
              <w:rPr>
                <w:rFonts w:ascii="仿宋_GB2312" w:hAnsi="仿宋_GB2312" w:eastAsia="仿宋_GB2312"/>
                <w:sz w:val="21"/>
                <w:szCs w:val="21"/>
              </w:rPr>
              <w:t>6615+306Q</w:t>
            </w:r>
          </w:p>
        </w:tc>
        <w:tc>
          <w:tcPr>
            <w:tcW w:w="1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85E6201">
            <w:pPr>
              <w:pStyle w:val="13"/>
              <w:spacing w:before="0" w:after="0" w:line="420" w:lineRule="exact"/>
              <w:jc w:val="center"/>
              <w:rPr>
                <w:rFonts w:ascii="仿宋_GB2312" w:hAnsi="仿宋_GB2312" w:eastAsia="仿宋_GB2312"/>
                <w:sz w:val="21"/>
                <w:szCs w:val="21"/>
              </w:rPr>
            </w:pPr>
            <w:r>
              <w:rPr>
                <w:rFonts w:ascii="仿宋_GB2312" w:hAnsi="仿宋_GB2312" w:eastAsia="仿宋_GB2312"/>
                <w:sz w:val="21"/>
                <w:szCs w:val="21"/>
              </w:rPr>
              <w:t>13500+608Q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52D64EF">
            <w:pPr>
              <w:snapToGrid w:val="0"/>
              <w:spacing w:line="420" w:lineRule="exact"/>
              <w:jc w:val="center"/>
              <w:rPr>
                <w:rFonts w:ascii="仿宋_GB2312" w:hAnsi="仿宋_GB2312" w:eastAsia="仿宋_GB2312"/>
                <w:sz w:val="21"/>
                <w:szCs w:val="21"/>
                <w:highlight w:val="red"/>
              </w:rPr>
            </w:pPr>
          </w:p>
        </w:tc>
        <w:tc>
          <w:tcPr>
            <w:tcW w:w="16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07A07BE">
            <w:pPr>
              <w:snapToGrid w:val="0"/>
              <w:jc w:val="center"/>
              <w:rPr>
                <w:rFonts w:ascii="仿宋_GB2312" w:hAnsi="仿宋_GB2312" w:eastAsia="仿宋_GB2312"/>
                <w:szCs w:val="21"/>
                <w:highlight w:val="red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479DED2">
            <w:pPr>
              <w:snapToGrid w:val="0"/>
              <w:rPr>
                <w:rFonts w:ascii="仿宋_GB2312" w:hAnsi="仿宋_GB2312" w:eastAsia="仿宋_GB2312"/>
                <w:szCs w:val="21"/>
              </w:rPr>
            </w:pP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F99F58">
            <w:pPr>
              <w:snapToGrid w:val="0"/>
              <w:rPr>
                <w:rFonts w:eastAsia="仿宋_GB2312"/>
                <w:szCs w:val="21"/>
              </w:rPr>
            </w:pPr>
          </w:p>
        </w:tc>
      </w:tr>
      <w:tr w14:paraId="5591A0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840DA33">
            <w:pPr>
              <w:snapToGrid w:val="0"/>
              <w:rPr>
                <w:rFonts w:eastAsia="仿宋_GB2312"/>
                <w:szCs w:val="21"/>
              </w:rPr>
            </w:pPr>
          </w:p>
        </w:tc>
        <w:tc>
          <w:tcPr>
            <w:tcW w:w="1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D2980CE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50＜Q≤200</w:t>
            </w:r>
          </w:p>
        </w:tc>
        <w:tc>
          <w:tcPr>
            <w:tcW w:w="1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A6D9DF7">
            <w:pPr>
              <w:jc w:val="center"/>
              <w:rPr>
                <w:rFonts w:ascii="仿宋_GB2312" w:hAnsi="仿宋_GB2312" w:eastAsia="仿宋_GB2312" w:cs="宋体"/>
                <w:szCs w:val="21"/>
              </w:rPr>
            </w:pPr>
            <w:r>
              <w:rPr>
                <w:rFonts w:ascii="仿宋_GB2312" w:hAnsi="仿宋_GB2312" w:eastAsia="仿宋_GB2312"/>
                <w:szCs w:val="21"/>
              </w:rPr>
              <w:t>85000+855Q</w:t>
            </w:r>
          </w:p>
        </w:tc>
        <w:tc>
          <w:tcPr>
            <w:tcW w:w="1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B625D38">
            <w:pPr>
              <w:pStyle w:val="13"/>
              <w:spacing w:before="280" w:after="0"/>
              <w:jc w:val="center"/>
              <w:rPr>
                <w:rFonts w:ascii="仿宋_GB2312" w:hAnsi="仿宋_GB2312" w:eastAsia="仿宋_GB2312"/>
                <w:sz w:val="21"/>
                <w:szCs w:val="21"/>
              </w:rPr>
            </w:pPr>
            <w:r>
              <w:rPr>
                <w:rFonts w:ascii="仿宋_GB2312" w:hAnsi="仿宋_GB2312" w:eastAsia="仿宋_GB2312"/>
                <w:sz w:val="21"/>
                <w:szCs w:val="21"/>
              </w:rPr>
              <w:t>20825+209Q</w:t>
            </w:r>
          </w:p>
        </w:tc>
        <w:tc>
          <w:tcPr>
            <w:tcW w:w="1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FE4E91D">
            <w:pPr>
              <w:pStyle w:val="13"/>
              <w:spacing w:before="0" w:after="0" w:line="420" w:lineRule="exact"/>
              <w:jc w:val="center"/>
              <w:rPr>
                <w:rFonts w:ascii="仿宋_GB2312" w:hAnsi="仿宋_GB2312" w:eastAsia="仿宋_GB2312"/>
                <w:sz w:val="21"/>
                <w:szCs w:val="21"/>
              </w:rPr>
            </w:pPr>
            <w:r>
              <w:rPr>
                <w:rFonts w:ascii="仿宋_GB2312" w:hAnsi="仿宋_GB2312" w:eastAsia="仿宋_GB2312"/>
                <w:sz w:val="21"/>
                <w:szCs w:val="21"/>
              </w:rPr>
              <w:t>42500+428Q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F5E6864">
            <w:pPr>
              <w:snapToGrid w:val="0"/>
              <w:spacing w:line="420" w:lineRule="exact"/>
              <w:jc w:val="center"/>
              <w:rPr>
                <w:rFonts w:ascii="仿宋_GB2312" w:hAnsi="仿宋_GB2312" w:eastAsia="仿宋_GB2312"/>
                <w:sz w:val="21"/>
                <w:szCs w:val="21"/>
                <w:highlight w:val="red"/>
              </w:rPr>
            </w:pPr>
          </w:p>
        </w:tc>
        <w:tc>
          <w:tcPr>
            <w:tcW w:w="16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E152217">
            <w:pPr>
              <w:snapToGrid w:val="0"/>
              <w:jc w:val="center"/>
              <w:rPr>
                <w:rFonts w:ascii="仿宋_GB2312" w:hAnsi="仿宋_GB2312" w:eastAsia="仿宋_GB2312" w:cs="宋体"/>
                <w:szCs w:val="21"/>
                <w:highlight w:val="red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5D452D8">
            <w:pPr>
              <w:snapToGrid w:val="0"/>
              <w:rPr>
                <w:rFonts w:ascii="仿宋_GB2312" w:hAnsi="仿宋_GB2312" w:eastAsia="仿宋_GB2312" w:cs="宋体"/>
                <w:szCs w:val="21"/>
              </w:rPr>
            </w:pP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19C534">
            <w:pPr>
              <w:snapToGrid w:val="0"/>
              <w:rPr>
                <w:rFonts w:eastAsia="仿宋_GB2312"/>
                <w:szCs w:val="21"/>
              </w:rPr>
            </w:pPr>
          </w:p>
        </w:tc>
      </w:tr>
      <w:tr w14:paraId="35B228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23B0CF6">
            <w:pPr>
              <w:snapToGrid w:val="0"/>
              <w:rPr>
                <w:rFonts w:eastAsia="仿宋_GB2312"/>
                <w:szCs w:val="21"/>
              </w:rPr>
            </w:pPr>
          </w:p>
        </w:tc>
        <w:tc>
          <w:tcPr>
            <w:tcW w:w="1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218435F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200＜Q≤350</w:t>
            </w:r>
          </w:p>
        </w:tc>
        <w:tc>
          <w:tcPr>
            <w:tcW w:w="1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B3B2A02">
            <w:pPr>
              <w:jc w:val="center"/>
              <w:rPr>
                <w:rFonts w:ascii="仿宋_GB2312" w:hAnsi="仿宋_GB2312" w:eastAsia="仿宋_GB2312" w:cs="宋体"/>
                <w:szCs w:val="21"/>
              </w:rPr>
            </w:pPr>
            <w:r>
              <w:rPr>
                <w:rFonts w:ascii="仿宋_GB2312" w:hAnsi="仿宋_GB2312" w:eastAsia="仿宋_GB2312"/>
                <w:szCs w:val="21"/>
              </w:rPr>
              <w:t>100000+852Q</w:t>
            </w:r>
          </w:p>
        </w:tc>
        <w:tc>
          <w:tcPr>
            <w:tcW w:w="1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05BE13E">
            <w:pPr>
              <w:pStyle w:val="13"/>
              <w:spacing w:before="280" w:after="0"/>
              <w:jc w:val="center"/>
              <w:rPr>
                <w:rFonts w:ascii="仿宋_GB2312" w:hAnsi="仿宋_GB2312" w:eastAsia="仿宋_GB2312"/>
                <w:sz w:val="21"/>
                <w:szCs w:val="21"/>
              </w:rPr>
            </w:pPr>
            <w:r>
              <w:rPr>
                <w:rFonts w:ascii="仿宋_GB2312" w:hAnsi="仿宋_GB2312" w:eastAsia="仿宋_GB2312"/>
                <w:sz w:val="21"/>
                <w:szCs w:val="21"/>
              </w:rPr>
              <w:t>24500+209Q</w:t>
            </w:r>
          </w:p>
        </w:tc>
        <w:tc>
          <w:tcPr>
            <w:tcW w:w="1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9262A38">
            <w:pPr>
              <w:spacing w:line="420" w:lineRule="exact"/>
              <w:jc w:val="center"/>
              <w:rPr>
                <w:rFonts w:ascii="仿宋_GB2312" w:hAnsi="仿宋_GB2312" w:eastAsia="仿宋_GB2312"/>
                <w:szCs w:val="21"/>
              </w:rPr>
            </w:pPr>
            <w:r>
              <w:rPr>
                <w:rFonts w:ascii="仿宋_GB2312" w:hAnsi="仿宋_GB2312" w:eastAsia="仿宋_GB2312"/>
                <w:szCs w:val="21"/>
              </w:rPr>
              <w:t>50000+426Q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9C0999A">
            <w:pPr>
              <w:snapToGrid w:val="0"/>
              <w:spacing w:line="420" w:lineRule="exact"/>
              <w:jc w:val="center"/>
              <w:rPr>
                <w:rFonts w:ascii="仿宋_GB2312" w:hAnsi="仿宋_GB2312" w:eastAsia="仿宋_GB2312"/>
                <w:szCs w:val="21"/>
                <w:highlight w:val="red"/>
              </w:rPr>
            </w:pPr>
          </w:p>
        </w:tc>
        <w:tc>
          <w:tcPr>
            <w:tcW w:w="16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118CDB8">
            <w:pPr>
              <w:snapToGrid w:val="0"/>
              <w:jc w:val="center"/>
              <w:rPr>
                <w:rFonts w:ascii="仿宋_GB2312" w:hAnsi="仿宋_GB2312" w:eastAsia="仿宋_GB2312" w:cs="宋体"/>
                <w:szCs w:val="21"/>
                <w:highlight w:val="red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88C436F">
            <w:pPr>
              <w:snapToGrid w:val="0"/>
              <w:rPr>
                <w:rFonts w:ascii="仿宋_GB2312" w:hAnsi="仿宋_GB2312" w:eastAsia="仿宋_GB2312" w:cs="宋体"/>
                <w:szCs w:val="21"/>
              </w:rPr>
            </w:pP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CAD594">
            <w:pPr>
              <w:snapToGrid w:val="0"/>
              <w:rPr>
                <w:rFonts w:eastAsia="仿宋_GB2312"/>
                <w:szCs w:val="21"/>
              </w:rPr>
            </w:pPr>
          </w:p>
        </w:tc>
      </w:tr>
      <w:tr w14:paraId="6652F5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98D6A69">
            <w:pPr>
              <w:snapToGrid w:val="0"/>
              <w:rPr>
                <w:rFonts w:eastAsia="仿宋_GB2312"/>
                <w:szCs w:val="21"/>
              </w:rPr>
            </w:pPr>
          </w:p>
        </w:tc>
        <w:tc>
          <w:tcPr>
            <w:tcW w:w="1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EF4FD48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Q＞350</w:t>
            </w:r>
          </w:p>
        </w:tc>
        <w:tc>
          <w:tcPr>
            <w:tcW w:w="1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E0A69F1">
            <w:pPr>
              <w:jc w:val="center"/>
              <w:rPr>
                <w:rFonts w:ascii="仿宋_GB2312" w:hAnsi="仿宋_GB2312" w:eastAsia="仿宋_GB2312"/>
                <w:szCs w:val="21"/>
              </w:rPr>
            </w:pPr>
            <w:r>
              <w:rPr>
                <w:rFonts w:ascii="仿宋_GB2312" w:hAnsi="仿宋_GB2312" w:eastAsia="仿宋_GB2312"/>
                <w:szCs w:val="21"/>
              </w:rPr>
              <w:t>166000+588Q</w:t>
            </w:r>
          </w:p>
        </w:tc>
        <w:tc>
          <w:tcPr>
            <w:tcW w:w="1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EA1D81D">
            <w:pPr>
              <w:pStyle w:val="13"/>
              <w:spacing w:before="280" w:after="0"/>
              <w:jc w:val="center"/>
              <w:rPr>
                <w:rFonts w:ascii="仿宋_GB2312" w:hAnsi="仿宋_GB2312" w:eastAsia="仿宋_GB2312"/>
                <w:sz w:val="21"/>
                <w:szCs w:val="21"/>
              </w:rPr>
            </w:pPr>
            <w:r>
              <w:rPr>
                <w:rFonts w:ascii="仿宋_GB2312" w:hAnsi="仿宋_GB2312" w:eastAsia="仿宋_GB2312"/>
                <w:sz w:val="21"/>
                <w:szCs w:val="21"/>
              </w:rPr>
              <w:t>40670+144Q</w:t>
            </w:r>
          </w:p>
        </w:tc>
        <w:tc>
          <w:tcPr>
            <w:tcW w:w="1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719ECD4">
            <w:pPr>
              <w:spacing w:line="420" w:lineRule="exact"/>
              <w:jc w:val="center"/>
              <w:rPr>
                <w:rFonts w:ascii="仿宋_GB2312" w:hAnsi="仿宋_GB2312" w:eastAsia="仿宋_GB2312"/>
                <w:szCs w:val="21"/>
              </w:rPr>
            </w:pPr>
            <w:r>
              <w:rPr>
                <w:rFonts w:ascii="仿宋_GB2312" w:hAnsi="仿宋_GB2312" w:eastAsia="仿宋_GB2312"/>
                <w:szCs w:val="21"/>
              </w:rPr>
              <w:t>83000+294Q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E80337F">
            <w:pPr>
              <w:snapToGrid w:val="0"/>
              <w:spacing w:line="420" w:lineRule="exact"/>
              <w:jc w:val="center"/>
              <w:rPr>
                <w:rFonts w:ascii="仿宋_GB2312" w:hAnsi="仿宋_GB2312" w:eastAsia="仿宋_GB2312"/>
                <w:szCs w:val="21"/>
                <w:highlight w:val="red"/>
              </w:rPr>
            </w:pPr>
          </w:p>
        </w:tc>
        <w:tc>
          <w:tcPr>
            <w:tcW w:w="16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B313FD7">
            <w:pPr>
              <w:snapToGrid w:val="0"/>
              <w:jc w:val="center"/>
              <w:rPr>
                <w:rFonts w:ascii="仿宋_GB2312" w:hAnsi="仿宋_GB2312" w:eastAsia="仿宋_GB2312"/>
                <w:szCs w:val="21"/>
                <w:highlight w:val="red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0B83C00">
            <w:pPr>
              <w:snapToGrid w:val="0"/>
              <w:rPr>
                <w:rFonts w:ascii="仿宋_GB2312" w:hAnsi="仿宋_GB2312" w:eastAsia="仿宋_GB2312"/>
                <w:szCs w:val="21"/>
              </w:rPr>
            </w:pP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B3F994">
            <w:pPr>
              <w:snapToGrid w:val="0"/>
              <w:rPr>
                <w:rFonts w:eastAsia="仿宋_GB2312"/>
                <w:szCs w:val="21"/>
              </w:rPr>
            </w:pPr>
          </w:p>
        </w:tc>
      </w:tr>
      <w:tr w14:paraId="415E8D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717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9699C5">
            <w:pPr>
              <w:rPr>
                <w:rFonts w:eastAsia="仿宋_GB2312"/>
                <w:sz w:val="18"/>
                <w:szCs w:val="18"/>
              </w:rPr>
            </w:pPr>
            <w:bookmarkStart w:id="4" w:name="OLE_LINK8"/>
            <w:bookmarkEnd w:id="4"/>
            <w:bookmarkStart w:id="5" w:name="OLE_LINK4"/>
            <w:bookmarkEnd w:id="5"/>
            <w:r>
              <w:rPr>
                <w:rFonts w:eastAsia="仿宋_GB2312"/>
                <w:sz w:val="18"/>
                <w:szCs w:val="18"/>
              </w:rPr>
              <w:t>注：1、热水锅炉、有机热载体炉按0.7兆瓦相当于1吨/时计算。</w:t>
            </w:r>
          </w:p>
          <w:p w14:paraId="211BE522">
            <w:pPr>
              <w:ind w:firstLine="360"/>
              <w:rPr>
                <w:rFonts w:eastAsia="仿宋_GB2312"/>
                <w:szCs w:val="21"/>
              </w:rPr>
            </w:pPr>
            <w:r>
              <w:rPr>
                <w:rFonts w:eastAsia="仿宋_GB2312"/>
                <w:sz w:val="18"/>
                <w:szCs w:val="18"/>
              </w:rPr>
              <w:t>2、高空作业距离设备基础面高度≥3米的按收费标准加收30%；高度≥7米的加收50%。</w:t>
            </w:r>
          </w:p>
        </w:tc>
      </w:tr>
    </w:tbl>
    <w:p w14:paraId="47E69815">
      <w:pPr>
        <w:spacing w:line="560" w:lineRule="exact"/>
        <w:ind w:firstLine="630"/>
        <w:rPr>
          <w:rFonts w:eastAsia="仿宋_GB2312"/>
          <w:b/>
          <w:sz w:val="32"/>
          <w:szCs w:val="32"/>
        </w:rPr>
      </w:pPr>
      <w:r>
        <mc:AlternateContent>
          <mc:Choice Requires="wps">
            <w:drawing>
              <wp:anchor distT="0" distB="0" distL="114935" distR="114935" simplePos="0" relativeHeight="251659264" behindDoc="0" locked="0" layoutInCell="1" allowOverlap="1">
                <wp:simplePos x="0" y="0"/>
                <wp:positionH relativeFrom="column">
                  <wp:posOffset>685800</wp:posOffset>
                </wp:positionH>
                <wp:positionV relativeFrom="paragraph">
                  <wp:posOffset>335280</wp:posOffset>
                </wp:positionV>
                <wp:extent cx="1143635" cy="991235"/>
                <wp:effectExtent l="0" t="0" r="0" b="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143000" cy="99072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rgbClr val="FFFFFF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 y;margin-left:54pt;margin-top:26.4pt;height:78.05pt;width:90.05pt;z-index:251659264;mso-width-relative:page;mso-height-relative:page;" filled="f" stroked="t" coordsize="21600,21600" o:gfxdata="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CB395V2AAAAAoBAAAPAAAAAAAAAAEAIAAAACIA&#10;AABkcnMvZG93bnJldi54bWxQSwECFAAUAAAACACHTuJAq3qcL9ABAACDAwAADgAAAAAAAAABACAA&#10;AAAnAQAAZHJzL2Uyb0RvYy54bWxQSwUGAAAAAAYABgBZAQAAaQUAAAAA&#10;">
                <v:fill on="f" focussize="0,0"/>
                <v:stroke weight="0.737007874015748pt" color="#000000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eastAsia="仿宋_GB2312"/>
          <w:b/>
          <w:sz w:val="32"/>
          <w:szCs w:val="32"/>
        </w:rPr>
        <w:t>2.锅炉水处理检验收费标准</w:t>
      </w:r>
    </w:p>
    <w:tbl>
      <w:tblPr>
        <w:tblStyle w:val="7"/>
        <w:tblW w:w="14698" w:type="dxa"/>
        <w:tblInd w:w="-5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1"/>
        <w:gridCol w:w="867"/>
        <w:gridCol w:w="1619"/>
        <w:gridCol w:w="1084"/>
        <w:gridCol w:w="1078"/>
        <w:gridCol w:w="1078"/>
        <w:gridCol w:w="541"/>
        <w:gridCol w:w="720"/>
        <w:gridCol w:w="1439"/>
        <w:gridCol w:w="1081"/>
        <w:gridCol w:w="1798"/>
        <w:gridCol w:w="1078"/>
        <w:gridCol w:w="723"/>
        <w:gridCol w:w="1091"/>
      </w:tblGrid>
      <w:tr w14:paraId="407672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8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7C55917">
            <w:pPr>
              <w:spacing w:line="280" w:lineRule="exact"/>
              <w:ind w:firstLine="211"/>
              <w:rPr>
                <w:rFonts w:eastAsia="仿宋_GB2312"/>
                <w:b/>
                <w:szCs w:val="21"/>
              </w:rPr>
            </w:pPr>
            <w:r>
              <w:rPr>
                <w:rFonts w:eastAsia="Times New Roman"/>
                <w:b/>
                <w:szCs w:val="21"/>
              </w:rPr>
              <w:t xml:space="preserve"> </w:t>
            </w:r>
            <w:r>
              <w:rPr>
                <w:rFonts w:eastAsia="仿宋_GB2312"/>
                <w:b/>
                <w:szCs w:val="21"/>
              </w:rPr>
              <w:t>收</w:t>
            </w:r>
            <w:r>
              <w:rPr>
                <w:rFonts w:eastAsia="Times New Roman"/>
                <w:b/>
                <w:szCs w:val="21"/>
              </w:rPr>
              <w:t xml:space="preserve">          </w:t>
            </w:r>
            <w:r>
              <w:rPr>
                <w:rFonts w:eastAsia="仿宋_GB2312"/>
                <w:b/>
                <w:szCs w:val="21"/>
              </w:rPr>
              <w:t>项</w:t>
            </w:r>
          </w:p>
          <w:p w14:paraId="62325D9B">
            <w:pPr>
              <w:spacing w:line="280" w:lineRule="exact"/>
              <w:rPr>
                <w:rFonts w:eastAsia="仿宋_GB2312"/>
                <w:b/>
                <w:szCs w:val="21"/>
              </w:rPr>
            </w:pPr>
            <w:r>
              <w:rPr>
                <w:rFonts w:eastAsia="Times New Roman"/>
                <w:b/>
                <w:szCs w:val="21"/>
              </w:rPr>
              <w:t xml:space="preserve">       </w:t>
            </w:r>
            <w:r>
              <w:rPr>
                <w:rFonts w:eastAsia="仿宋_GB2312"/>
                <w:b/>
                <w:szCs w:val="21"/>
              </w:rPr>
              <w:t>费</w:t>
            </w:r>
            <w:r>
              <w:rPr>
                <w:rFonts w:eastAsia="Times New Roman"/>
                <w:b/>
                <w:szCs w:val="21"/>
              </w:rPr>
              <w:t xml:space="preserve">             </w:t>
            </w:r>
            <w:r>
              <w:rPr>
                <w:rFonts w:eastAsia="仿宋_GB2312"/>
                <w:b/>
                <w:szCs w:val="21"/>
              </w:rPr>
              <w:t>目</w:t>
            </w:r>
          </w:p>
          <w:p w14:paraId="29EE4448">
            <w:pPr>
              <w:spacing w:line="280" w:lineRule="exact"/>
              <w:rPr>
                <w:rFonts w:eastAsia="仿宋_GB2312"/>
                <w:b/>
                <w:szCs w:val="21"/>
              </w:rPr>
            </w:pPr>
            <w:r>
              <mc:AlternateContent>
                <mc:Choice Requires="wps">
                  <w:drawing>
                    <wp:anchor distT="0" distB="0" distL="114935" distR="114935" simplePos="0" relativeHeight="251659264" behindDoc="0" locked="0" layoutInCell="1" allowOverlap="1">
                      <wp:simplePos x="0" y="0"/>
                      <wp:positionH relativeFrom="column">
                        <wp:posOffset>-56515</wp:posOffset>
                      </wp:positionH>
                      <wp:positionV relativeFrom="paragraph">
                        <wp:posOffset>130810</wp:posOffset>
                      </wp:positionV>
                      <wp:extent cx="1865630" cy="468630"/>
                      <wp:effectExtent l="0" t="0" r="0" b="0"/>
                      <wp:wrapNone/>
                      <wp:docPr id="4" name="直接连接符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865160" cy="468000"/>
                              </a:xfrm>
                              <a:prstGeom prst="line">
                                <a:avLst/>
                              </a:prstGeom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rgbClr val="FFFFFF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flip:x y;margin-left:-4.45pt;margin-top:10.3pt;height:36.9pt;width:146.9pt;z-index:251659264;mso-width-relative:page;mso-height-relative:page;" filled="f" stroked="t" coordsize="21600,21600" o:gfxdata="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A6YszX2QAAAAgBAAAPAAAAAAAAAAEAIAAAACIA&#10;AABkcnMvZG93bnJldi54bWxQSwECFAAUAAAACACHTuJANgIDos8BAACDAwAADgAAAAAAAAABACAA&#10;AAAoAQAAZHJzL2Uyb0RvYy54bWxQSwUGAAAAAAYABgBZAQAAaQUAAAAA&#10;">
                      <v:fill on="f" focussize="0,0"/>
                      <v:stroke weight="0.737007874015748pt" color="#000000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eastAsia="Times New Roman"/>
                <w:b/>
                <w:szCs w:val="21"/>
              </w:rPr>
              <w:t xml:space="preserve">            </w:t>
            </w:r>
            <w:r>
              <w:rPr>
                <w:rFonts w:eastAsia="仿宋_GB2312"/>
                <w:b/>
                <w:szCs w:val="21"/>
              </w:rPr>
              <w:t>标</w:t>
            </w:r>
            <w:r>
              <w:rPr>
                <w:rFonts w:eastAsia="Times New Roman"/>
                <w:b/>
                <w:szCs w:val="21"/>
              </w:rPr>
              <w:t xml:space="preserve"> </w:t>
            </w:r>
          </w:p>
          <w:p w14:paraId="695FA0B3">
            <w:pPr>
              <w:spacing w:line="280" w:lineRule="exact"/>
              <w:rPr>
                <w:rFonts w:eastAsia="仿宋_GB2312"/>
                <w:b/>
                <w:szCs w:val="21"/>
              </w:rPr>
            </w:pPr>
            <w:r>
              <w:rPr>
                <w:rFonts w:eastAsia="Times New Roman"/>
                <w:b/>
                <w:szCs w:val="21"/>
              </w:rPr>
              <w:t xml:space="preserve">                 </w:t>
            </w:r>
            <w:r>
              <w:rPr>
                <w:rFonts w:eastAsia="仿宋_GB2312"/>
                <w:b/>
                <w:szCs w:val="21"/>
              </w:rPr>
              <w:t>准</w:t>
            </w:r>
          </w:p>
          <w:p w14:paraId="3D2D3FA4">
            <w:pPr>
              <w:spacing w:line="360" w:lineRule="exact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名称、参数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661EC8A">
            <w:pPr>
              <w:spacing w:line="36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运行检验</w:t>
            </w:r>
          </w:p>
          <w:p w14:paraId="308788E5">
            <w:pPr>
              <w:spacing w:line="36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（元/台）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B222D0D">
            <w:pPr>
              <w:spacing w:line="36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停炉检验</w:t>
            </w:r>
          </w:p>
          <w:p w14:paraId="173EB8CC">
            <w:pPr>
              <w:spacing w:line="36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（元/台）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F8D2AE4">
            <w:pPr>
              <w:spacing w:line="36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安装检验</w:t>
            </w:r>
          </w:p>
          <w:p w14:paraId="239C2022">
            <w:pPr>
              <w:spacing w:line="36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（元/台）</w:t>
            </w:r>
          </w:p>
        </w:tc>
        <w:tc>
          <w:tcPr>
            <w:tcW w:w="1261" w:type="dxa"/>
            <w:gridSpan w:val="2"/>
            <w:tcBorders>
              <w:top w:val="single" w:color="000000" w:sz="4" w:space="0"/>
              <w:left w:val="double" w:color="000000" w:sz="4" w:space="0"/>
              <w:bottom w:val="single" w:color="000000" w:sz="4" w:space="0"/>
            </w:tcBorders>
            <w:vAlign w:val="center"/>
          </w:tcPr>
          <w:p w14:paraId="40173884">
            <w:pPr>
              <w:spacing w:line="36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介质类别</w:t>
            </w:r>
          </w:p>
        </w:tc>
        <w:tc>
          <w:tcPr>
            <w:tcW w:w="1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EC68E4B">
            <w:pPr>
              <w:spacing w:line="36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项目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806825D">
            <w:pPr>
              <w:spacing w:line="36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收费标准</w:t>
            </w:r>
          </w:p>
          <w:p w14:paraId="4E53F2B6">
            <w:pPr>
              <w:spacing w:line="36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（元/项）</w:t>
            </w:r>
          </w:p>
        </w:tc>
        <w:tc>
          <w:tcPr>
            <w:tcW w:w="1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2A72A93">
            <w:pPr>
              <w:spacing w:line="36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项目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B09B62D">
            <w:pPr>
              <w:spacing w:line="36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收费标准（元/项）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B0DCE20">
            <w:pPr>
              <w:spacing w:line="36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项目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29E857">
            <w:pPr>
              <w:spacing w:line="36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收费标准（元/项）</w:t>
            </w:r>
          </w:p>
        </w:tc>
      </w:tr>
      <w:tr w14:paraId="477F03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5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AF6327C">
            <w:pPr>
              <w:spacing w:line="28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锅炉水处理设备检验</w:t>
            </w:r>
          </w:p>
        </w:tc>
        <w:tc>
          <w:tcPr>
            <w:tcW w:w="8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06063BE">
            <w:pPr>
              <w:snapToGrid w:val="0"/>
              <w:spacing w:line="280" w:lineRule="exact"/>
              <w:ind w:firstLine="281"/>
              <w:rPr>
                <w:rFonts w:eastAsia="仿宋_GB2312"/>
                <w:b/>
                <w:sz w:val="28"/>
                <w:szCs w:val="28"/>
                <w:lang w:val="en-US" w:eastAsia="en-US"/>
              </w:rPr>
            </w:pPr>
          </w:p>
        </w:tc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5E05290">
            <w:pPr>
              <w:spacing w:line="28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锅炉蒸发量D</w:t>
            </w:r>
          </w:p>
          <w:p w14:paraId="78F00D1B">
            <w:pPr>
              <w:spacing w:line="280" w:lineRule="exact"/>
              <w:ind w:firstLine="211"/>
              <w:jc w:val="center"/>
              <w:rPr>
                <w:rFonts w:eastAsia="仿宋_GB2312"/>
                <w:b/>
                <w:sz w:val="28"/>
                <w:szCs w:val="28"/>
                <w:lang w:val="en-US" w:eastAsia="en-US"/>
              </w:rPr>
            </w:pPr>
            <w:r>
              <w:rPr>
                <w:rFonts w:eastAsia="仿宋_GB2312"/>
                <w:b/>
                <w:szCs w:val="21"/>
              </w:rPr>
              <w:t>（吨/时）</w:t>
            </w:r>
          </w:p>
        </w:tc>
        <w:tc>
          <w:tcPr>
            <w:tcW w:w="10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40C7E46">
            <w:pPr>
              <w:snapToGrid w:val="0"/>
              <w:spacing w:line="360" w:lineRule="exact"/>
              <w:jc w:val="center"/>
              <w:rPr>
                <w:rFonts w:eastAsia="仿宋_GB2312"/>
                <w:b/>
                <w:sz w:val="28"/>
                <w:szCs w:val="21"/>
                <w:lang w:val="en-US" w:eastAsia="en-US"/>
              </w:rPr>
            </w:pPr>
          </w:p>
        </w:tc>
        <w:tc>
          <w:tcPr>
            <w:tcW w:w="107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FA85C7B">
            <w:pPr>
              <w:snapToGrid w:val="0"/>
              <w:spacing w:line="360" w:lineRule="exact"/>
              <w:jc w:val="center"/>
              <w:rPr>
                <w:rFonts w:eastAsia="仿宋_GB2312"/>
                <w:b/>
                <w:szCs w:val="21"/>
              </w:rPr>
            </w:pPr>
          </w:p>
        </w:tc>
        <w:tc>
          <w:tcPr>
            <w:tcW w:w="107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41E133E">
            <w:pPr>
              <w:snapToGrid w:val="0"/>
              <w:spacing w:line="360" w:lineRule="exact"/>
              <w:jc w:val="center"/>
              <w:rPr>
                <w:rFonts w:eastAsia="仿宋_GB2312"/>
                <w:b/>
                <w:szCs w:val="21"/>
              </w:rPr>
            </w:pPr>
          </w:p>
        </w:tc>
        <w:tc>
          <w:tcPr>
            <w:tcW w:w="541" w:type="dxa"/>
            <w:vMerge w:val="restart"/>
            <w:tcBorders>
              <w:top w:val="single" w:color="000000" w:sz="4" w:space="0"/>
              <w:left w:val="double" w:color="000000" w:sz="4" w:space="0"/>
              <w:bottom w:val="single" w:color="000000" w:sz="4" w:space="0"/>
            </w:tcBorders>
            <w:vAlign w:val="center"/>
          </w:tcPr>
          <w:p w14:paraId="68FDF51C">
            <w:pPr>
              <w:spacing w:line="28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锅炉介质化验分析</w:t>
            </w: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DC1259C">
            <w:pPr>
              <w:spacing w:line="36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汽水介质</w:t>
            </w:r>
          </w:p>
        </w:tc>
        <w:tc>
          <w:tcPr>
            <w:tcW w:w="1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970298C">
            <w:pPr>
              <w:jc w:val="center"/>
              <w:rPr>
                <w:rFonts w:eastAsia="仿宋_GB2312"/>
                <w:spacing w:val="-10"/>
                <w:szCs w:val="21"/>
              </w:rPr>
            </w:pPr>
            <w:r>
              <w:rPr>
                <w:rFonts w:hint="eastAsia" w:eastAsia="仿宋_GB2312"/>
                <w:spacing w:val="-10"/>
                <w:szCs w:val="21"/>
                <w:lang w:eastAsia="zh-CN"/>
              </w:rPr>
              <w:t>pH值</w:t>
            </w:r>
            <w:r>
              <w:rPr>
                <w:rFonts w:eastAsia="仿宋_GB2312"/>
                <w:spacing w:val="-10"/>
                <w:szCs w:val="21"/>
              </w:rPr>
              <w:t>(电极法)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AD3DC69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20</w:t>
            </w:r>
          </w:p>
        </w:tc>
        <w:tc>
          <w:tcPr>
            <w:tcW w:w="1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56106D2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二氧化碳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4D8967B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45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476A27B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联氨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6F22DA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30</w:t>
            </w:r>
          </w:p>
        </w:tc>
      </w:tr>
      <w:tr w14:paraId="2AD4B2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5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B62B9A5">
            <w:pPr>
              <w:snapToGrid w:val="0"/>
              <w:spacing w:line="280" w:lineRule="exact"/>
              <w:ind w:firstLine="281"/>
              <w:rPr>
                <w:rFonts w:eastAsia="仿宋_GB2312"/>
                <w:b/>
                <w:sz w:val="28"/>
                <w:szCs w:val="28"/>
                <w:lang w:val="en-US" w:eastAsia="en-US"/>
              </w:rPr>
            </w:pPr>
          </w:p>
        </w:tc>
        <w:tc>
          <w:tcPr>
            <w:tcW w:w="8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17A74CA">
            <w:pPr>
              <w:snapToGrid w:val="0"/>
              <w:spacing w:line="280" w:lineRule="exact"/>
              <w:ind w:firstLine="281"/>
              <w:rPr>
                <w:rFonts w:eastAsia="仿宋_GB2312"/>
                <w:b/>
                <w:sz w:val="28"/>
                <w:szCs w:val="28"/>
                <w:lang w:val="en-US" w:eastAsia="en-US"/>
              </w:rPr>
            </w:pPr>
          </w:p>
        </w:tc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A15E2EC">
            <w:pPr>
              <w:snapToGrid w:val="0"/>
              <w:spacing w:line="280" w:lineRule="exact"/>
              <w:ind w:firstLine="211"/>
              <w:jc w:val="center"/>
              <w:rPr>
                <w:rFonts w:eastAsia="仿宋_GB2312"/>
                <w:b/>
                <w:sz w:val="28"/>
                <w:szCs w:val="21"/>
                <w:lang w:val="en-US" w:eastAsia="en-US"/>
              </w:rPr>
            </w:pPr>
          </w:p>
        </w:tc>
        <w:tc>
          <w:tcPr>
            <w:tcW w:w="10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0A6504C">
            <w:pPr>
              <w:snapToGrid w:val="0"/>
              <w:spacing w:line="360" w:lineRule="exact"/>
              <w:jc w:val="center"/>
              <w:rPr>
                <w:rFonts w:eastAsia="仿宋_GB2312"/>
                <w:b/>
                <w:szCs w:val="21"/>
              </w:rPr>
            </w:pPr>
          </w:p>
        </w:tc>
        <w:tc>
          <w:tcPr>
            <w:tcW w:w="10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4E7C376">
            <w:pPr>
              <w:snapToGrid w:val="0"/>
              <w:spacing w:line="360" w:lineRule="exact"/>
              <w:jc w:val="center"/>
              <w:rPr>
                <w:rFonts w:eastAsia="仿宋_GB2312"/>
                <w:b/>
                <w:szCs w:val="21"/>
              </w:rPr>
            </w:pPr>
          </w:p>
        </w:tc>
        <w:tc>
          <w:tcPr>
            <w:tcW w:w="10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445EDDD">
            <w:pPr>
              <w:snapToGrid w:val="0"/>
              <w:spacing w:line="360" w:lineRule="exact"/>
              <w:jc w:val="center"/>
              <w:rPr>
                <w:rFonts w:eastAsia="仿宋_GB2312"/>
                <w:b/>
                <w:szCs w:val="21"/>
              </w:rPr>
            </w:pPr>
          </w:p>
        </w:tc>
        <w:tc>
          <w:tcPr>
            <w:tcW w:w="541" w:type="dxa"/>
            <w:vMerge w:val="continue"/>
            <w:tcBorders>
              <w:top w:val="single" w:color="000000" w:sz="4" w:space="0"/>
              <w:left w:val="double" w:color="000000" w:sz="4" w:space="0"/>
              <w:bottom w:val="single" w:color="000000" w:sz="4" w:space="0"/>
            </w:tcBorders>
            <w:vAlign w:val="center"/>
          </w:tcPr>
          <w:p w14:paraId="6E4F71BA">
            <w:pPr>
              <w:snapToGrid w:val="0"/>
              <w:spacing w:line="360" w:lineRule="exact"/>
              <w:jc w:val="center"/>
              <w:rPr>
                <w:rFonts w:eastAsia="仿宋_GB2312"/>
                <w:b/>
                <w:szCs w:val="21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4B0E08F">
            <w:pPr>
              <w:snapToGrid w:val="0"/>
              <w:spacing w:line="360" w:lineRule="exact"/>
              <w:jc w:val="center"/>
              <w:rPr>
                <w:rFonts w:eastAsia="仿宋_GB2312"/>
                <w:b/>
                <w:szCs w:val="21"/>
              </w:rPr>
            </w:pPr>
          </w:p>
        </w:tc>
        <w:tc>
          <w:tcPr>
            <w:tcW w:w="1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E166302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电导率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6E6B698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30</w:t>
            </w:r>
          </w:p>
        </w:tc>
        <w:tc>
          <w:tcPr>
            <w:tcW w:w="1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7CEC408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含盐量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717B90F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30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E21BD3A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酸度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B7B084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20</w:t>
            </w:r>
          </w:p>
        </w:tc>
      </w:tr>
      <w:tr w14:paraId="408B77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DDA20B9">
            <w:pPr>
              <w:snapToGrid w:val="0"/>
              <w:spacing w:line="280" w:lineRule="exact"/>
              <w:jc w:val="center"/>
              <w:rPr>
                <w:rFonts w:eastAsia="仿宋_GB2312"/>
                <w:b/>
                <w:szCs w:val="21"/>
                <w:lang w:val="en-US" w:eastAsia="en-US"/>
              </w:rPr>
            </w:pPr>
          </w:p>
        </w:tc>
        <w:tc>
          <w:tcPr>
            <w:tcW w:w="8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7D29B9F">
            <w:pPr>
              <w:spacing w:line="280" w:lineRule="exact"/>
              <w:jc w:val="center"/>
              <w:rPr>
                <w:rFonts w:eastAsia="仿宋_GB2312"/>
                <w:b/>
                <w:szCs w:val="21"/>
                <w:lang w:val="en-US" w:eastAsia="en-US"/>
              </w:rPr>
            </w:pPr>
            <w:r>
              <w:rPr>
                <w:rFonts w:eastAsia="仿宋_GB2312"/>
                <w:b/>
                <w:szCs w:val="21"/>
              </w:rPr>
              <w:t>工业锅炉水处理设备</w:t>
            </w: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46D7DC5">
            <w:pPr>
              <w:pStyle w:val="13"/>
              <w:spacing w:before="0" w:after="0" w:line="420" w:lineRule="exac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D≤0.2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CAE41E1">
            <w:pPr>
              <w:spacing w:line="36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szCs w:val="21"/>
              </w:rPr>
              <w:t>100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5A12E8E">
            <w:pPr>
              <w:spacing w:line="36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szCs w:val="21"/>
              </w:rPr>
              <w:t>200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2FFC202">
            <w:pPr>
              <w:spacing w:line="36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szCs w:val="21"/>
              </w:rPr>
              <w:t>300</w:t>
            </w:r>
          </w:p>
        </w:tc>
        <w:tc>
          <w:tcPr>
            <w:tcW w:w="541" w:type="dxa"/>
            <w:vMerge w:val="continue"/>
            <w:tcBorders>
              <w:top w:val="single" w:color="000000" w:sz="4" w:space="0"/>
              <w:left w:val="double" w:color="000000" w:sz="4" w:space="0"/>
              <w:bottom w:val="single" w:color="000000" w:sz="4" w:space="0"/>
            </w:tcBorders>
            <w:vAlign w:val="center"/>
          </w:tcPr>
          <w:p w14:paraId="660E82A1">
            <w:pPr>
              <w:snapToGrid w:val="0"/>
              <w:spacing w:line="360" w:lineRule="exact"/>
              <w:jc w:val="center"/>
              <w:rPr>
                <w:rFonts w:eastAsia="仿宋_GB2312"/>
                <w:b/>
                <w:szCs w:val="21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12FDD93">
            <w:pPr>
              <w:snapToGrid w:val="0"/>
              <w:spacing w:line="360" w:lineRule="exact"/>
              <w:jc w:val="center"/>
              <w:rPr>
                <w:rFonts w:eastAsia="仿宋_GB2312"/>
                <w:b/>
                <w:szCs w:val="21"/>
              </w:rPr>
            </w:pPr>
          </w:p>
        </w:tc>
        <w:tc>
          <w:tcPr>
            <w:tcW w:w="1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E10B771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悬浮物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166D810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50</w:t>
            </w:r>
          </w:p>
        </w:tc>
        <w:tc>
          <w:tcPr>
            <w:tcW w:w="1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77AD326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磷酸盐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CEE6B77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85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AC3FCE2">
            <w:pPr>
              <w:snapToGrid w:val="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659DF1">
            <w:pPr>
              <w:snapToGrid w:val="0"/>
              <w:jc w:val="center"/>
              <w:rPr>
                <w:rFonts w:eastAsia="仿宋_GB2312"/>
                <w:szCs w:val="21"/>
              </w:rPr>
            </w:pPr>
          </w:p>
        </w:tc>
      </w:tr>
      <w:tr w14:paraId="3439E2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D0CAC20">
            <w:pPr>
              <w:snapToGrid w:val="0"/>
              <w:spacing w:line="280" w:lineRule="exact"/>
              <w:ind w:firstLine="281"/>
              <w:rPr>
                <w:rFonts w:eastAsia="仿宋_GB2312"/>
                <w:b/>
                <w:sz w:val="28"/>
                <w:szCs w:val="28"/>
                <w:lang w:val="en-US" w:eastAsia="en-US"/>
              </w:rPr>
            </w:pPr>
          </w:p>
        </w:tc>
        <w:tc>
          <w:tcPr>
            <w:tcW w:w="8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D6C7919">
            <w:pPr>
              <w:snapToGrid w:val="0"/>
              <w:spacing w:line="280" w:lineRule="exact"/>
              <w:ind w:firstLine="281"/>
              <w:rPr>
                <w:rFonts w:eastAsia="仿宋_GB2312"/>
                <w:b/>
                <w:sz w:val="28"/>
                <w:szCs w:val="28"/>
                <w:lang w:val="en-US" w:eastAsia="en-US"/>
              </w:rPr>
            </w:pP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D83C26B">
            <w:pPr>
              <w:pStyle w:val="13"/>
              <w:spacing w:before="0" w:after="0" w:line="420" w:lineRule="exac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0.2＜D≤1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1F34A6B">
            <w:pPr>
              <w:spacing w:line="36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szCs w:val="21"/>
              </w:rPr>
              <w:t>130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8DAE801">
            <w:pPr>
              <w:spacing w:line="36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szCs w:val="21"/>
              </w:rPr>
              <w:t>250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71AD4C2">
            <w:pPr>
              <w:spacing w:line="36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szCs w:val="21"/>
              </w:rPr>
              <w:t>350</w:t>
            </w:r>
          </w:p>
        </w:tc>
        <w:tc>
          <w:tcPr>
            <w:tcW w:w="541" w:type="dxa"/>
            <w:vMerge w:val="continue"/>
            <w:tcBorders>
              <w:top w:val="single" w:color="000000" w:sz="4" w:space="0"/>
              <w:left w:val="double" w:color="000000" w:sz="4" w:space="0"/>
              <w:bottom w:val="single" w:color="000000" w:sz="4" w:space="0"/>
            </w:tcBorders>
            <w:vAlign w:val="center"/>
          </w:tcPr>
          <w:p w14:paraId="145A7A8B">
            <w:pPr>
              <w:snapToGrid w:val="0"/>
              <w:spacing w:line="360" w:lineRule="exact"/>
              <w:jc w:val="center"/>
              <w:rPr>
                <w:rFonts w:eastAsia="仿宋_GB2312"/>
                <w:b/>
                <w:szCs w:val="21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4510CDF">
            <w:pPr>
              <w:snapToGrid w:val="0"/>
              <w:spacing w:line="360" w:lineRule="exact"/>
              <w:jc w:val="center"/>
              <w:rPr>
                <w:rFonts w:eastAsia="仿宋_GB2312"/>
                <w:b/>
                <w:szCs w:val="21"/>
              </w:rPr>
            </w:pPr>
          </w:p>
        </w:tc>
        <w:tc>
          <w:tcPr>
            <w:tcW w:w="1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06D26D8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浊度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38EDFD2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45</w:t>
            </w:r>
          </w:p>
        </w:tc>
        <w:tc>
          <w:tcPr>
            <w:tcW w:w="1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04B9CBA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铁离子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B44B1BA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80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D3105B7">
            <w:pPr>
              <w:snapToGrid w:val="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EBBF68">
            <w:pPr>
              <w:snapToGrid w:val="0"/>
              <w:jc w:val="center"/>
              <w:rPr>
                <w:rFonts w:eastAsia="仿宋_GB2312"/>
                <w:szCs w:val="21"/>
              </w:rPr>
            </w:pPr>
          </w:p>
        </w:tc>
      </w:tr>
      <w:tr w14:paraId="57C14F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69E85D8">
            <w:pPr>
              <w:snapToGrid w:val="0"/>
              <w:spacing w:line="280" w:lineRule="exact"/>
              <w:ind w:firstLine="281"/>
              <w:rPr>
                <w:rFonts w:eastAsia="仿宋_GB2312"/>
                <w:b/>
                <w:sz w:val="28"/>
                <w:szCs w:val="28"/>
                <w:lang w:val="en-US" w:eastAsia="en-US"/>
              </w:rPr>
            </w:pPr>
          </w:p>
        </w:tc>
        <w:tc>
          <w:tcPr>
            <w:tcW w:w="8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7F40432">
            <w:pPr>
              <w:snapToGrid w:val="0"/>
              <w:spacing w:line="280" w:lineRule="exact"/>
              <w:ind w:firstLine="281"/>
              <w:rPr>
                <w:rFonts w:eastAsia="仿宋_GB2312"/>
                <w:b/>
                <w:sz w:val="28"/>
                <w:szCs w:val="28"/>
                <w:lang w:val="en-US" w:eastAsia="en-US"/>
              </w:rPr>
            </w:pP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9236D4E">
            <w:pPr>
              <w:pStyle w:val="13"/>
              <w:spacing w:before="0" w:after="0" w:line="420" w:lineRule="exac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1＜D≤4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25EBA9A">
            <w:pPr>
              <w:spacing w:line="36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szCs w:val="21"/>
              </w:rPr>
              <w:t>160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7E59C98">
            <w:pPr>
              <w:spacing w:line="36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szCs w:val="21"/>
              </w:rPr>
              <w:t>300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69286C7">
            <w:pPr>
              <w:spacing w:line="36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szCs w:val="21"/>
              </w:rPr>
              <w:t>350</w:t>
            </w:r>
          </w:p>
        </w:tc>
        <w:tc>
          <w:tcPr>
            <w:tcW w:w="541" w:type="dxa"/>
            <w:vMerge w:val="continue"/>
            <w:tcBorders>
              <w:top w:val="single" w:color="000000" w:sz="4" w:space="0"/>
              <w:left w:val="double" w:color="000000" w:sz="4" w:space="0"/>
              <w:bottom w:val="single" w:color="000000" w:sz="4" w:space="0"/>
            </w:tcBorders>
            <w:vAlign w:val="center"/>
          </w:tcPr>
          <w:p w14:paraId="77DE718C">
            <w:pPr>
              <w:snapToGrid w:val="0"/>
              <w:spacing w:line="360" w:lineRule="exact"/>
              <w:jc w:val="center"/>
              <w:rPr>
                <w:rFonts w:eastAsia="仿宋_GB2312"/>
                <w:b/>
                <w:szCs w:val="21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6D2AD97">
            <w:pPr>
              <w:snapToGrid w:val="0"/>
              <w:spacing w:line="360" w:lineRule="exact"/>
              <w:jc w:val="center"/>
              <w:rPr>
                <w:rFonts w:eastAsia="仿宋_GB2312"/>
                <w:b/>
                <w:szCs w:val="21"/>
              </w:rPr>
            </w:pPr>
          </w:p>
        </w:tc>
        <w:tc>
          <w:tcPr>
            <w:tcW w:w="1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FE21645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溶解固型物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E134FD1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50</w:t>
            </w:r>
          </w:p>
        </w:tc>
        <w:tc>
          <w:tcPr>
            <w:tcW w:w="1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3AD3B5D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铜离子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064A3E4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80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196456B">
            <w:pPr>
              <w:snapToGrid w:val="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AF253A">
            <w:pPr>
              <w:snapToGrid w:val="0"/>
              <w:jc w:val="center"/>
              <w:rPr>
                <w:rFonts w:eastAsia="仿宋_GB2312"/>
                <w:szCs w:val="21"/>
              </w:rPr>
            </w:pPr>
          </w:p>
        </w:tc>
      </w:tr>
      <w:tr w14:paraId="399BC945">
        <w:trPr>
          <w:cantSplit/>
        </w:trPr>
        <w:tc>
          <w:tcPr>
            <w:tcW w:w="5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D5F3ACF">
            <w:pPr>
              <w:snapToGrid w:val="0"/>
              <w:spacing w:line="280" w:lineRule="exact"/>
              <w:ind w:firstLine="281"/>
              <w:rPr>
                <w:rFonts w:eastAsia="仿宋_GB2312"/>
                <w:b/>
                <w:sz w:val="28"/>
                <w:szCs w:val="28"/>
                <w:lang w:val="en-US" w:eastAsia="en-US"/>
              </w:rPr>
            </w:pPr>
          </w:p>
        </w:tc>
        <w:tc>
          <w:tcPr>
            <w:tcW w:w="8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A7D0AFF">
            <w:pPr>
              <w:snapToGrid w:val="0"/>
              <w:spacing w:line="280" w:lineRule="exact"/>
              <w:ind w:firstLine="281"/>
              <w:rPr>
                <w:rFonts w:eastAsia="仿宋_GB2312"/>
                <w:b/>
                <w:sz w:val="28"/>
                <w:szCs w:val="28"/>
                <w:lang w:val="en-US" w:eastAsia="en-US"/>
              </w:rPr>
            </w:pP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C038E14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4＜D≤10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8E79825">
            <w:pPr>
              <w:spacing w:line="36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szCs w:val="21"/>
              </w:rPr>
              <w:t>190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B9F21CC">
            <w:pPr>
              <w:spacing w:line="36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szCs w:val="21"/>
              </w:rPr>
              <w:t>350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DBDB5BB">
            <w:pPr>
              <w:spacing w:line="36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szCs w:val="21"/>
              </w:rPr>
              <w:t>350</w:t>
            </w:r>
          </w:p>
        </w:tc>
        <w:tc>
          <w:tcPr>
            <w:tcW w:w="541" w:type="dxa"/>
            <w:vMerge w:val="continue"/>
            <w:tcBorders>
              <w:top w:val="single" w:color="000000" w:sz="4" w:space="0"/>
              <w:left w:val="double" w:color="000000" w:sz="4" w:space="0"/>
              <w:bottom w:val="single" w:color="000000" w:sz="4" w:space="0"/>
            </w:tcBorders>
            <w:vAlign w:val="center"/>
          </w:tcPr>
          <w:p w14:paraId="0EE4A1A5">
            <w:pPr>
              <w:snapToGrid w:val="0"/>
              <w:spacing w:line="360" w:lineRule="exact"/>
              <w:jc w:val="center"/>
              <w:rPr>
                <w:rFonts w:eastAsia="仿宋_GB2312"/>
                <w:b/>
                <w:szCs w:val="21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F5BB69E">
            <w:pPr>
              <w:snapToGrid w:val="0"/>
              <w:spacing w:line="360" w:lineRule="exact"/>
              <w:jc w:val="center"/>
              <w:rPr>
                <w:rFonts w:eastAsia="仿宋_GB2312"/>
                <w:b/>
                <w:szCs w:val="21"/>
              </w:rPr>
            </w:pPr>
          </w:p>
        </w:tc>
        <w:tc>
          <w:tcPr>
            <w:tcW w:w="1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0E9F188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总碱度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52994D1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20</w:t>
            </w:r>
          </w:p>
        </w:tc>
        <w:tc>
          <w:tcPr>
            <w:tcW w:w="1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B37DC85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钠含量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78E5FDB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70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1538E83">
            <w:pPr>
              <w:snapToGrid w:val="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53FDDA">
            <w:pPr>
              <w:snapToGrid w:val="0"/>
              <w:jc w:val="center"/>
              <w:rPr>
                <w:rFonts w:eastAsia="仿宋_GB2312"/>
                <w:szCs w:val="21"/>
              </w:rPr>
            </w:pPr>
          </w:p>
        </w:tc>
      </w:tr>
      <w:tr w14:paraId="1B4718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F9D1514">
            <w:pPr>
              <w:snapToGrid w:val="0"/>
              <w:spacing w:line="280" w:lineRule="exact"/>
              <w:ind w:firstLine="281"/>
              <w:rPr>
                <w:rFonts w:eastAsia="仿宋_GB2312"/>
                <w:b/>
                <w:sz w:val="28"/>
                <w:szCs w:val="28"/>
                <w:lang w:val="en-US" w:eastAsia="en-US"/>
              </w:rPr>
            </w:pPr>
          </w:p>
        </w:tc>
        <w:tc>
          <w:tcPr>
            <w:tcW w:w="8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B6C2C65">
            <w:pPr>
              <w:snapToGrid w:val="0"/>
              <w:spacing w:line="280" w:lineRule="exact"/>
              <w:ind w:firstLine="281"/>
              <w:rPr>
                <w:rFonts w:eastAsia="仿宋_GB2312"/>
                <w:b/>
                <w:sz w:val="28"/>
                <w:szCs w:val="28"/>
                <w:lang w:val="en-US" w:eastAsia="en-US"/>
              </w:rPr>
            </w:pP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E559666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D＞10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B66C188">
            <w:pPr>
              <w:spacing w:line="36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szCs w:val="21"/>
              </w:rPr>
              <w:t>220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7E2A941">
            <w:pPr>
              <w:spacing w:line="36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szCs w:val="21"/>
              </w:rPr>
              <w:t>400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4DC48EE">
            <w:pPr>
              <w:spacing w:line="36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szCs w:val="21"/>
              </w:rPr>
              <w:t>400</w:t>
            </w:r>
          </w:p>
        </w:tc>
        <w:tc>
          <w:tcPr>
            <w:tcW w:w="541" w:type="dxa"/>
            <w:vMerge w:val="continue"/>
            <w:tcBorders>
              <w:top w:val="single" w:color="000000" w:sz="4" w:space="0"/>
              <w:left w:val="double" w:color="000000" w:sz="4" w:space="0"/>
              <w:bottom w:val="single" w:color="000000" w:sz="4" w:space="0"/>
            </w:tcBorders>
            <w:vAlign w:val="center"/>
          </w:tcPr>
          <w:p w14:paraId="03B33BB6">
            <w:pPr>
              <w:snapToGrid w:val="0"/>
              <w:spacing w:line="360" w:lineRule="exact"/>
              <w:jc w:val="center"/>
              <w:rPr>
                <w:rFonts w:eastAsia="仿宋_GB2312"/>
                <w:b/>
                <w:szCs w:val="21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1106EA1">
            <w:pPr>
              <w:snapToGrid w:val="0"/>
              <w:spacing w:line="360" w:lineRule="exact"/>
              <w:jc w:val="center"/>
              <w:rPr>
                <w:rFonts w:eastAsia="仿宋_GB2312"/>
                <w:b/>
                <w:szCs w:val="21"/>
              </w:rPr>
            </w:pPr>
          </w:p>
        </w:tc>
        <w:tc>
          <w:tcPr>
            <w:tcW w:w="1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B78E3C7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相对碱度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D44340E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45</w:t>
            </w:r>
          </w:p>
        </w:tc>
        <w:tc>
          <w:tcPr>
            <w:tcW w:w="1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F3F2CFF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二氧化硅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3E50937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70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F20A815">
            <w:pPr>
              <w:snapToGrid w:val="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B878DA">
            <w:pPr>
              <w:snapToGrid w:val="0"/>
              <w:jc w:val="center"/>
              <w:rPr>
                <w:rFonts w:eastAsia="仿宋_GB2312"/>
                <w:szCs w:val="21"/>
              </w:rPr>
            </w:pPr>
          </w:p>
        </w:tc>
      </w:tr>
      <w:tr w14:paraId="2447969C">
        <w:trPr>
          <w:cantSplit/>
          <w:trHeight w:val="323" w:hRule="atLeast"/>
        </w:trPr>
        <w:tc>
          <w:tcPr>
            <w:tcW w:w="5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F009FF7">
            <w:pPr>
              <w:snapToGrid w:val="0"/>
              <w:spacing w:line="280" w:lineRule="exact"/>
              <w:ind w:firstLine="281"/>
              <w:rPr>
                <w:rFonts w:eastAsia="仿宋_GB2312"/>
                <w:b/>
                <w:sz w:val="28"/>
                <w:szCs w:val="28"/>
                <w:lang w:val="en-US" w:eastAsia="en-US"/>
              </w:rPr>
            </w:pPr>
          </w:p>
        </w:tc>
        <w:tc>
          <w:tcPr>
            <w:tcW w:w="8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723852D">
            <w:pPr>
              <w:snapToGrid w:val="0"/>
              <w:spacing w:line="280" w:lineRule="exact"/>
              <w:ind w:firstLine="281"/>
              <w:rPr>
                <w:rFonts w:eastAsia="仿宋_GB2312"/>
                <w:b/>
                <w:sz w:val="28"/>
                <w:szCs w:val="28"/>
                <w:lang w:val="en-US" w:eastAsia="en-US"/>
              </w:rPr>
            </w:pPr>
          </w:p>
        </w:tc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7E1FABF">
            <w:pPr>
              <w:spacing w:line="320" w:lineRule="exact"/>
              <w:jc w:val="center"/>
              <w:rPr>
                <w:rFonts w:eastAsia="仿宋_GB2312"/>
                <w:b/>
                <w:spacing w:val="-4"/>
                <w:szCs w:val="21"/>
              </w:rPr>
            </w:pPr>
            <w:r>
              <w:rPr>
                <w:rFonts w:eastAsia="仿宋_GB2312"/>
                <w:b/>
                <w:spacing w:val="-4"/>
                <w:szCs w:val="21"/>
              </w:rPr>
              <w:t>额定发电功率Q</w:t>
            </w:r>
          </w:p>
          <w:p w14:paraId="0043500F">
            <w:pPr>
              <w:spacing w:line="320" w:lineRule="exact"/>
              <w:jc w:val="center"/>
              <w:rPr>
                <w:rFonts w:eastAsia="仿宋_GB2312"/>
                <w:b/>
                <w:spacing w:val="-4"/>
                <w:szCs w:val="21"/>
              </w:rPr>
            </w:pPr>
            <w:r>
              <w:rPr>
                <w:rFonts w:eastAsia="仿宋_GB2312"/>
                <w:b/>
                <w:spacing w:val="-4"/>
                <w:szCs w:val="21"/>
              </w:rPr>
              <w:t>（兆瓦）</w:t>
            </w:r>
          </w:p>
        </w:tc>
        <w:tc>
          <w:tcPr>
            <w:tcW w:w="10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C9F45D8">
            <w:pPr>
              <w:snapToGrid w:val="0"/>
              <w:spacing w:line="360" w:lineRule="exact"/>
              <w:jc w:val="center"/>
              <w:rPr>
                <w:rFonts w:eastAsia="仿宋_GB2312"/>
                <w:b/>
                <w:spacing w:val="-4"/>
                <w:szCs w:val="21"/>
              </w:rPr>
            </w:pPr>
          </w:p>
        </w:tc>
        <w:tc>
          <w:tcPr>
            <w:tcW w:w="107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023C203">
            <w:pPr>
              <w:snapToGrid w:val="0"/>
              <w:spacing w:line="36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07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40AE6EF">
            <w:pPr>
              <w:snapToGrid w:val="0"/>
              <w:spacing w:line="36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541" w:type="dxa"/>
            <w:vMerge w:val="continue"/>
            <w:tcBorders>
              <w:top w:val="single" w:color="000000" w:sz="4" w:space="0"/>
              <w:left w:val="double" w:color="000000" w:sz="4" w:space="0"/>
              <w:bottom w:val="single" w:color="000000" w:sz="4" w:space="0"/>
            </w:tcBorders>
            <w:vAlign w:val="center"/>
          </w:tcPr>
          <w:p w14:paraId="0194F642">
            <w:pPr>
              <w:snapToGrid w:val="0"/>
              <w:spacing w:line="36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6326A8F">
            <w:pPr>
              <w:snapToGrid w:val="0"/>
              <w:spacing w:line="36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6CDF731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余氯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8F9BCE7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30</w:t>
            </w:r>
          </w:p>
        </w:tc>
        <w:tc>
          <w:tcPr>
            <w:tcW w:w="1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D30EA26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含油量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835FF3C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30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6433CE5">
            <w:pPr>
              <w:snapToGrid w:val="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DD92F7">
            <w:pPr>
              <w:snapToGrid w:val="0"/>
              <w:jc w:val="center"/>
              <w:rPr>
                <w:rFonts w:eastAsia="仿宋_GB2312"/>
                <w:szCs w:val="21"/>
              </w:rPr>
            </w:pPr>
          </w:p>
        </w:tc>
      </w:tr>
      <w:tr w14:paraId="422D50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2" w:hRule="atLeast"/>
        </w:trPr>
        <w:tc>
          <w:tcPr>
            <w:tcW w:w="5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9E71CB1">
            <w:pPr>
              <w:snapToGrid w:val="0"/>
              <w:spacing w:line="280" w:lineRule="exact"/>
              <w:ind w:firstLine="281"/>
              <w:rPr>
                <w:rFonts w:eastAsia="仿宋_GB2312"/>
                <w:b/>
                <w:sz w:val="28"/>
                <w:szCs w:val="28"/>
                <w:lang w:val="en-US" w:eastAsia="en-US"/>
              </w:rPr>
            </w:pPr>
          </w:p>
        </w:tc>
        <w:tc>
          <w:tcPr>
            <w:tcW w:w="8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E2CA709">
            <w:pPr>
              <w:snapToGrid w:val="0"/>
              <w:spacing w:line="280" w:lineRule="exact"/>
              <w:ind w:firstLine="281"/>
              <w:rPr>
                <w:rFonts w:eastAsia="仿宋_GB2312"/>
                <w:b/>
                <w:sz w:val="28"/>
                <w:szCs w:val="28"/>
                <w:lang w:val="en-US" w:eastAsia="en-US"/>
              </w:rPr>
            </w:pPr>
          </w:p>
        </w:tc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E49E0FE">
            <w:pPr>
              <w:snapToGrid w:val="0"/>
              <w:spacing w:line="320" w:lineRule="exact"/>
              <w:jc w:val="center"/>
              <w:rPr>
                <w:rFonts w:eastAsia="仿宋_GB2312"/>
                <w:b/>
                <w:sz w:val="28"/>
                <w:szCs w:val="21"/>
                <w:lang w:val="en-US" w:eastAsia="en-US"/>
              </w:rPr>
            </w:pPr>
          </w:p>
        </w:tc>
        <w:tc>
          <w:tcPr>
            <w:tcW w:w="10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DAB4C9A">
            <w:pPr>
              <w:snapToGrid w:val="0"/>
              <w:spacing w:line="360" w:lineRule="exact"/>
              <w:jc w:val="center"/>
              <w:rPr>
                <w:rFonts w:eastAsia="仿宋_GB2312"/>
                <w:b/>
                <w:szCs w:val="21"/>
              </w:rPr>
            </w:pPr>
          </w:p>
        </w:tc>
        <w:tc>
          <w:tcPr>
            <w:tcW w:w="10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8934D64">
            <w:pPr>
              <w:snapToGrid w:val="0"/>
              <w:spacing w:line="36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0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1D865D5">
            <w:pPr>
              <w:snapToGrid w:val="0"/>
              <w:spacing w:line="36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541" w:type="dxa"/>
            <w:vMerge w:val="continue"/>
            <w:tcBorders>
              <w:top w:val="single" w:color="000000" w:sz="4" w:space="0"/>
              <w:left w:val="double" w:color="000000" w:sz="4" w:space="0"/>
              <w:bottom w:val="single" w:color="000000" w:sz="4" w:space="0"/>
            </w:tcBorders>
            <w:vAlign w:val="center"/>
          </w:tcPr>
          <w:p w14:paraId="5487C6FC">
            <w:pPr>
              <w:snapToGrid w:val="0"/>
              <w:spacing w:line="36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3EFAFCB">
            <w:pPr>
              <w:snapToGrid w:val="0"/>
              <w:spacing w:line="36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7F257F5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氯根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4B777A8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25</w:t>
            </w:r>
          </w:p>
        </w:tc>
        <w:tc>
          <w:tcPr>
            <w:tcW w:w="1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9D1076E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溶解氧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F11E6BC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85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A26AA9B">
            <w:pPr>
              <w:snapToGrid w:val="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18D925">
            <w:pPr>
              <w:snapToGrid w:val="0"/>
              <w:jc w:val="center"/>
              <w:rPr>
                <w:rFonts w:eastAsia="仿宋_GB2312"/>
                <w:szCs w:val="21"/>
              </w:rPr>
            </w:pPr>
          </w:p>
        </w:tc>
      </w:tr>
      <w:tr w14:paraId="6D206AC4">
        <w:trPr>
          <w:cantSplit/>
        </w:trPr>
        <w:tc>
          <w:tcPr>
            <w:tcW w:w="5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9761FD1">
            <w:pPr>
              <w:snapToGrid w:val="0"/>
              <w:spacing w:line="28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8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EDF9869">
            <w:pPr>
              <w:spacing w:line="28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电站锅炉水处理设备</w:t>
            </w: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BA42765">
            <w:pPr>
              <w:pStyle w:val="13"/>
              <w:spacing w:before="280" w:after="0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Q≤50</w:t>
            </w:r>
          </w:p>
        </w:tc>
        <w:tc>
          <w:tcPr>
            <w:tcW w:w="10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E7F035D">
            <w:pPr>
              <w:spacing w:line="36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500</w:t>
            </w:r>
          </w:p>
        </w:tc>
        <w:tc>
          <w:tcPr>
            <w:tcW w:w="107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132BAAD">
            <w:pPr>
              <w:spacing w:line="36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 xml:space="preserve">600 </w:t>
            </w:r>
          </w:p>
        </w:tc>
        <w:tc>
          <w:tcPr>
            <w:tcW w:w="107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8694C6A">
            <w:pPr>
              <w:spacing w:line="36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500</w:t>
            </w:r>
          </w:p>
        </w:tc>
        <w:tc>
          <w:tcPr>
            <w:tcW w:w="541" w:type="dxa"/>
            <w:vMerge w:val="continue"/>
            <w:tcBorders>
              <w:top w:val="single" w:color="000000" w:sz="4" w:space="0"/>
              <w:left w:val="double" w:color="000000" w:sz="4" w:space="0"/>
              <w:bottom w:val="single" w:color="000000" w:sz="4" w:space="0"/>
            </w:tcBorders>
            <w:vAlign w:val="center"/>
          </w:tcPr>
          <w:p w14:paraId="5507E12C">
            <w:pPr>
              <w:snapToGrid w:val="0"/>
              <w:spacing w:line="360" w:lineRule="exact"/>
              <w:jc w:val="center"/>
              <w:rPr>
                <w:rFonts w:eastAsia="仿宋_GB2312"/>
                <w:b/>
                <w:szCs w:val="21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137E0E6">
            <w:pPr>
              <w:snapToGrid w:val="0"/>
              <w:spacing w:line="360" w:lineRule="exact"/>
              <w:jc w:val="center"/>
              <w:rPr>
                <w:rFonts w:eastAsia="仿宋_GB2312"/>
                <w:b/>
                <w:szCs w:val="21"/>
              </w:rPr>
            </w:pPr>
          </w:p>
        </w:tc>
        <w:tc>
          <w:tcPr>
            <w:tcW w:w="1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B78F045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总硬度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6975EBC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20</w:t>
            </w:r>
          </w:p>
        </w:tc>
        <w:tc>
          <w:tcPr>
            <w:tcW w:w="1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1F94C3A">
            <w:pPr>
              <w:jc w:val="center"/>
              <w:rPr>
                <w:rFonts w:eastAsia="仿宋_GB2312"/>
                <w:spacing w:val="-10"/>
                <w:szCs w:val="21"/>
              </w:rPr>
            </w:pPr>
            <w:r>
              <w:rPr>
                <w:rFonts w:eastAsia="仿宋_GB2312"/>
                <w:spacing w:val="-10"/>
                <w:szCs w:val="21"/>
              </w:rPr>
              <w:t>化学耗氧量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06792FE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45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211F6DE">
            <w:pPr>
              <w:snapToGrid w:val="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9947B9">
            <w:pPr>
              <w:snapToGrid w:val="0"/>
              <w:jc w:val="center"/>
              <w:rPr>
                <w:rFonts w:eastAsia="仿宋_GB2312"/>
                <w:szCs w:val="21"/>
              </w:rPr>
            </w:pPr>
          </w:p>
        </w:tc>
      </w:tr>
      <w:tr w14:paraId="67DC67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0D7BCE4">
            <w:pPr>
              <w:snapToGrid w:val="0"/>
              <w:spacing w:line="280" w:lineRule="exact"/>
              <w:ind w:firstLine="281"/>
              <w:rPr>
                <w:rFonts w:eastAsia="仿宋_GB2312"/>
                <w:b/>
                <w:sz w:val="28"/>
                <w:szCs w:val="28"/>
                <w:lang w:val="en-US" w:eastAsia="en-US"/>
              </w:rPr>
            </w:pPr>
          </w:p>
        </w:tc>
        <w:tc>
          <w:tcPr>
            <w:tcW w:w="8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5E1FEF1">
            <w:pPr>
              <w:snapToGrid w:val="0"/>
              <w:spacing w:line="280" w:lineRule="exact"/>
              <w:ind w:firstLine="281"/>
              <w:rPr>
                <w:rFonts w:eastAsia="仿宋_GB2312"/>
                <w:b/>
                <w:sz w:val="28"/>
                <w:szCs w:val="28"/>
                <w:lang w:val="en-US" w:eastAsia="en-US"/>
              </w:rPr>
            </w:pP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57772FA">
            <w:pPr>
              <w:pStyle w:val="13"/>
              <w:spacing w:before="280" w:after="0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50＜Q≤200</w:t>
            </w:r>
          </w:p>
        </w:tc>
        <w:tc>
          <w:tcPr>
            <w:tcW w:w="10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A7D90AB">
            <w:pPr>
              <w:snapToGrid w:val="0"/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0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B8A3634">
            <w:pPr>
              <w:snapToGrid w:val="0"/>
              <w:spacing w:line="36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0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4C5AF1A">
            <w:pPr>
              <w:snapToGrid w:val="0"/>
              <w:spacing w:line="360" w:lineRule="exact"/>
              <w:rPr>
                <w:rFonts w:eastAsia="仿宋_GB2312"/>
                <w:b/>
                <w:szCs w:val="21"/>
              </w:rPr>
            </w:pPr>
          </w:p>
        </w:tc>
        <w:tc>
          <w:tcPr>
            <w:tcW w:w="541" w:type="dxa"/>
            <w:vMerge w:val="continue"/>
            <w:tcBorders>
              <w:top w:val="single" w:color="000000" w:sz="4" w:space="0"/>
              <w:left w:val="double" w:color="000000" w:sz="4" w:space="0"/>
              <w:bottom w:val="single" w:color="000000" w:sz="4" w:space="0"/>
            </w:tcBorders>
            <w:vAlign w:val="center"/>
          </w:tcPr>
          <w:p w14:paraId="77508D40">
            <w:pPr>
              <w:snapToGrid w:val="0"/>
              <w:spacing w:line="360" w:lineRule="exact"/>
              <w:jc w:val="center"/>
              <w:rPr>
                <w:rFonts w:eastAsia="仿宋_GB2312"/>
                <w:b/>
                <w:szCs w:val="21"/>
              </w:rPr>
            </w:pP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8687D38">
            <w:pPr>
              <w:spacing w:line="28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有机热载体介质</w:t>
            </w:r>
          </w:p>
        </w:tc>
        <w:tc>
          <w:tcPr>
            <w:tcW w:w="1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59808BE">
            <w:pPr>
              <w:pStyle w:val="13"/>
              <w:spacing w:before="0" w:after="0" w:line="320" w:lineRule="exac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粘度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2127734">
            <w:pPr>
              <w:pStyle w:val="13"/>
              <w:spacing w:before="0" w:after="0" w:line="320" w:lineRule="exac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150</w:t>
            </w:r>
          </w:p>
        </w:tc>
        <w:tc>
          <w:tcPr>
            <w:tcW w:w="1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3C06D90">
            <w:pPr>
              <w:pStyle w:val="13"/>
              <w:spacing w:before="0" w:after="0" w:line="320" w:lineRule="exac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闪点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0881455">
            <w:pPr>
              <w:pStyle w:val="13"/>
              <w:spacing w:before="0" w:after="0" w:line="320" w:lineRule="exac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150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4CC44C4">
            <w:pPr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密度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DD4F87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150</w:t>
            </w:r>
          </w:p>
        </w:tc>
      </w:tr>
      <w:tr w14:paraId="5E0B947B">
        <w:trPr>
          <w:cantSplit/>
        </w:trPr>
        <w:tc>
          <w:tcPr>
            <w:tcW w:w="5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DA63D16">
            <w:pPr>
              <w:snapToGrid w:val="0"/>
              <w:spacing w:line="280" w:lineRule="exact"/>
              <w:ind w:firstLine="281"/>
              <w:rPr>
                <w:rFonts w:eastAsia="仿宋_GB2312"/>
                <w:b/>
                <w:sz w:val="28"/>
                <w:szCs w:val="28"/>
                <w:lang w:val="en-US" w:eastAsia="en-US"/>
              </w:rPr>
            </w:pPr>
          </w:p>
        </w:tc>
        <w:tc>
          <w:tcPr>
            <w:tcW w:w="8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192D72F">
            <w:pPr>
              <w:snapToGrid w:val="0"/>
              <w:spacing w:line="280" w:lineRule="exact"/>
              <w:ind w:firstLine="281"/>
              <w:rPr>
                <w:rFonts w:eastAsia="仿宋_GB2312"/>
                <w:b/>
                <w:sz w:val="28"/>
                <w:szCs w:val="28"/>
                <w:lang w:val="en-US" w:eastAsia="en-US"/>
              </w:rPr>
            </w:pP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DEFCCD2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200＜Q≤350</w:t>
            </w:r>
          </w:p>
        </w:tc>
        <w:tc>
          <w:tcPr>
            <w:tcW w:w="10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1224729">
            <w:pPr>
              <w:snapToGrid w:val="0"/>
              <w:spacing w:line="360" w:lineRule="exact"/>
              <w:rPr>
                <w:rFonts w:eastAsia="仿宋_GB2312"/>
                <w:szCs w:val="21"/>
              </w:rPr>
            </w:pPr>
          </w:p>
        </w:tc>
        <w:tc>
          <w:tcPr>
            <w:tcW w:w="10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070ECDE">
            <w:pPr>
              <w:snapToGrid w:val="0"/>
              <w:spacing w:line="360" w:lineRule="exact"/>
              <w:rPr>
                <w:rFonts w:eastAsia="仿宋_GB2312"/>
                <w:szCs w:val="21"/>
              </w:rPr>
            </w:pPr>
          </w:p>
        </w:tc>
        <w:tc>
          <w:tcPr>
            <w:tcW w:w="10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B8B7ACD">
            <w:pPr>
              <w:snapToGrid w:val="0"/>
              <w:spacing w:line="360" w:lineRule="exact"/>
              <w:rPr>
                <w:rFonts w:eastAsia="仿宋_GB2312"/>
                <w:b/>
                <w:szCs w:val="21"/>
              </w:rPr>
            </w:pPr>
          </w:p>
        </w:tc>
        <w:tc>
          <w:tcPr>
            <w:tcW w:w="541" w:type="dxa"/>
            <w:vMerge w:val="continue"/>
            <w:tcBorders>
              <w:top w:val="single" w:color="000000" w:sz="4" w:space="0"/>
              <w:left w:val="double" w:color="000000" w:sz="4" w:space="0"/>
              <w:bottom w:val="single" w:color="000000" w:sz="4" w:space="0"/>
            </w:tcBorders>
            <w:vAlign w:val="center"/>
          </w:tcPr>
          <w:p w14:paraId="41297B99">
            <w:pPr>
              <w:snapToGrid w:val="0"/>
              <w:spacing w:line="360" w:lineRule="exact"/>
              <w:jc w:val="center"/>
              <w:rPr>
                <w:rFonts w:eastAsia="仿宋_GB2312"/>
                <w:b/>
                <w:szCs w:val="21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375BD62">
            <w:pPr>
              <w:snapToGrid w:val="0"/>
              <w:spacing w:line="360" w:lineRule="exact"/>
              <w:jc w:val="center"/>
              <w:rPr>
                <w:rFonts w:eastAsia="仿宋_GB2312"/>
                <w:b/>
                <w:szCs w:val="21"/>
              </w:rPr>
            </w:pPr>
          </w:p>
        </w:tc>
        <w:tc>
          <w:tcPr>
            <w:tcW w:w="1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B7399C0">
            <w:pPr>
              <w:pStyle w:val="13"/>
              <w:spacing w:before="0" w:after="0" w:line="320" w:lineRule="exac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残炭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DCC0ABF">
            <w:pPr>
              <w:pStyle w:val="13"/>
              <w:spacing w:before="0" w:after="0" w:line="320" w:lineRule="exac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150</w:t>
            </w:r>
          </w:p>
        </w:tc>
        <w:tc>
          <w:tcPr>
            <w:tcW w:w="1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40C10C4">
            <w:pPr>
              <w:pStyle w:val="13"/>
              <w:spacing w:before="0" w:after="0" w:line="320" w:lineRule="exac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水溶性酸碱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48C150A">
            <w:pPr>
              <w:pStyle w:val="13"/>
              <w:spacing w:before="0" w:after="0" w:line="320" w:lineRule="exac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150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D2CAB3C">
            <w:pPr>
              <w:spacing w:line="36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szCs w:val="21"/>
              </w:rPr>
              <w:t>酸值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725065">
            <w:pPr>
              <w:spacing w:line="36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szCs w:val="21"/>
              </w:rPr>
              <w:t>150</w:t>
            </w:r>
          </w:p>
        </w:tc>
      </w:tr>
      <w:tr w14:paraId="11980C54">
        <w:trPr>
          <w:cantSplit/>
        </w:trPr>
        <w:tc>
          <w:tcPr>
            <w:tcW w:w="5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6FA3EFB">
            <w:pPr>
              <w:snapToGrid w:val="0"/>
              <w:spacing w:line="280" w:lineRule="exact"/>
              <w:ind w:firstLine="281"/>
              <w:rPr>
                <w:rFonts w:eastAsia="仿宋_GB2312"/>
                <w:b/>
                <w:sz w:val="28"/>
                <w:szCs w:val="28"/>
                <w:lang w:val="en-US" w:eastAsia="en-US"/>
              </w:rPr>
            </w:pPr>
          </w:p>
        </w:tc>
        <w:tc>
          <w:tcPr>
            <w:tcW w:w="8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770D99F">
            <w:pPr>
              <w:snapToGrid w:val="0"/>
              <w:spacing w:line="280" w:lineRule="exact"/>
              <w:ind w:firstLine="281"/>
              <w:rPr>
                <w:rFonts w:eastAsia="仿宋_GB2312"/>
                <w:b/>
                <w:sz w:val="28"/>
                <w:szCs w:val="28"/>
                <w:lang w:val="en-US" w:eastAsia="en-US"/>
              </w:rPr>
            </w:pP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029A8FF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Q＞350</w:t>
            </w:r>
          </w:p>
        </w:tc>
        <w:tc>
          <w:tcPr>
            <w:tcW w:w="10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AED3130">
            <w:pPr>
              <w:snapToGrid w:val="0"/>
              <w:spacing w:line="360" w:lineRule="exact"/>
              <w:rPr>
                <w:rFonts w:eastAsia="仿宋_GB2312"/>
                <w:szCs w:val="21"/>
              </w:rPr>
            </w:pPr>
          </w:p>
        </w:tc>
        <w:tc>
          <w:tcPr>
            <w:tcW w:w="10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9EE7AFB">
            <w:pPr>
              <w:snapToGrid w:val="0"/>
              <w:spacing w:line="360" w:lineRule="exact"/>
              <w:rPr>
                <w:rFonts w:eastAsia="仿宋_GB2312"/>
                <w:szCs w:val="21"/>
              </w:rPr>
            </w:pPr>
          </w:p>
        </w:tc>
        <w:tc>
          <w:tcPr>
            <w:tcW w:w="10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1E343EE">
            <w:pPr>
              <w:snapToGrid w:val="0"/>
              <w:spacing w:line="360" w:lineRule="exact"/>
              <w:rPr>
                <w:rFonts w:eastAsia="仿宋_GB2312"/>
                <w:b/>
                <w:szCs w:val="21"/>
              </w:rPr>
            </w:pPr>
          </w:p>
        </w:tc>
        <w:tc>
          <w:tcPr>
            <w:tcW w:w="541" w:type="dxa"/>
            <w:vMerge w:val="continue"/>
            <w:tcBorders>
              <w:top w:val="single" w:color="000000" w:sz="4" w:space="0"/>
              <w:left w:val="double" w:color="000000" w:sz="4" w:space="0"/>
              <w:bottom w:val="single" w:color="000000" w:sz="4" w:space="0"/>
            </w:tcBorders>
            <w:vAlign w:val="center"/>
          </w:tcPr>
          <w:p w14:paraId="5B772A7F">
            <w:pPr>
              <w:snapToGrid w:val="0"/>
              <w:spacing w:line="360" w:lineRule="exact"/>
              <w:jc w:val="center"/>
              <w:rPr>
                <w:rFonts w:eastAsia="仿宋_GB2312"/>
                <w:b/>
                <w:szCs w:val="21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67B8ABC">
            <w:pPr>
              <w:snapToGrid w:val="0"/>
              <w:spacing w:line="360" w:lineRule="exact"/>
              <w:jc w:val="center"/>
              <w:rPr>
                <w:rFonts w:eastAsia="仿宋_GB2312"/>
                <w:b/>
                <w:szCs w:val="21"/>
              </w:rPr>
            </w:pPr>
          </w:p>
        </w:tc>
        <w:tc>
          <w:tcPr>
            <w:tcW w:w="1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AF56873">
            <w:pPr>
              <w:pStyle w:val="13"/>
              <w:spacing w:before="0" w:after="0" w:line="320" w:lineRule="exac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水分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7277C5A">
            <w:pPr>
              <w:pStyle w:val="13"/>
              <w:spacing w:before="0" w:after="0" w:line="320" w:lineRule="exac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150</w:t>
            </w:r>
          </w:p>
        </w:tc>
        <w:tc>
          <w:tcPr>
            <w:tcW w:w="1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C9B617D">
            <w:pPr>
              <w:pStyle w:val="13"/>
              <w:spacing w:before="0" w:after="0" w:line="320" w:lineRule="exact"/>
              <w:jc w:val="center"/>
              <w:rPr>
                <w:rFonts w:ascii="Times New Roman" w:hAnsi="Times New Roman" w:eastAsia="仿宋_GB2312" w:cs="Times New Roman"/>
                <w:spacing w:val="-12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pacing w:val="-12"/>
                <w:sz w:val="21"/>
                <w:szCs w:val="21"/>
              </w:rPr>
              <w:t>5%低沸物馏出温度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8114D6F">
            <w:pPr>
              <w:pStyle w:val="13"/>
              <w:spacing w:before="0" w:after="0" w:line="320" w:lineRule="exac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150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C18019C">
            <w:pPr>
              <w:spacing w:line="36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szCs w:val="21"/>
              </w:rPr>
              <w:t>外观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0C3DE5">
            <w:pPr>
              <w:spacing w:line="36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szCs w:val="21"/>
              </w:rPr>
              <w:t>50</w:t>
            </w:r>
          </w:p>
        </w:tc>
      </w:tr>
      <w:tr w14:paraId="749A1E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4698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A25EEE">
            <w:pPr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注：现场化验分析加收50％。</w:t>
            </w:r>
          </w:p>
        </w:tc>
      </w:tr>
    </w:tbl>
    <w:p w14:paraId="4E6719B1">
      <w:pPr>
        <w:spacing w:line="560" w:lineRule="exact"/>
        <w:rPr>
          <w:rFonts w:eastAsia="仿宋_GB2312"/>
          <w:b/>
          <w:sz w:val="32"/>
          <w:szCs w:val="32"/>
        </w:rPr>
      </w:pPr>
      <w:r>
        <w:rPr>
          <w:rFonts w:eastAsia="Times New Roman"/>
          <w:b/>
          <w:sz w:val="32"/>
          <w:szCs w:val="32"/>
        </w:rPr>
        <w:t xml:space="preserve"> </w:t>
      </w:r>
    </w:p>
    <w:p w14:paraId="3E586D62">
      <w:pPr>
        <w:spacing w:line="560" w:lineRule="exact"/>
        <w:rPr>
          <w:rFonts w:eastAsia="仿宋_GB2312"/>
          <w:b/>
          <w:sz w:val="32"/>
          <w:szCs w:val="32"/>
        </w:rPr>
      </w:pPr>
    </w:p>
    <w:p w14:paraId="09131014">
      <w:pPr>
        <w:spacing w:line="560" w:lineRule="exact"/>
        <w:rPr>
          <w:rFonts w:eastAsia="仿宋_GB2312"/>
          <w:b/>
          <w:sz w:val="32"/>
          <w:szCs w:val="32"/>
        </w:rPr>
      </w:pPr>
    </w:p>
    <w:p w14:paraId="1523F02A">
      <w:pPr>
        <w:spacing w:line="560" w:lineRule="exact"/>
        <w:rPr>
          <w:rFonts w:eastAsia="仿宋_GB2312"/>
          <w:b/>
          <w:sz w:val="32"/>
          <w:szCs w:val="32"/>
        </w:rPr>
      </w:pPr>
    </w:p>
    <w:p w14:paraId="4BA2169C">
      <w:pPr>
        <w:spacing w:line="560" w:lineRule="exact"/>
        <w:ind w:firstLine="630"/>
        <w:rPr>
          <w:rFonts w:eastAsia="仿宋_GB2312"/>
          <w:b/>
          <w:sz w:val="32"/>
          <w:szCs w:val="32"/>
        </w:rPr>
      </w:pPr>
      <w:r>
        <w:rPr>
          <w:rFonts w:eastAsia="仿宋_GB2312"/>
          <w:b/>
          <w:sz w:val="32"/>
          <w:szCs w:val="32"/>
        </w:rPr>
        <w:t>（二）压力容器检验收费标准</w:t>
      </w:r>
    </w:p>
    <w:p w14:paraId="531779BF">
      <w:pPr>
        <w:spacing w:line="560" w:lineRule="exact"/>
        <w:rPr>
          <w:rFonts w:eastAsia="仿宋_GB2312"/>
          <w:b/>
          <w:sz w:val="32"/>
          <w:szCs w:val="32"/>
        </w:rPr>
      </w:pPr>
      <w:r>
        <w:rPr>
          <w:rFonts w:eastAsia="仿宋_GB2312"/>
          <w:b/>
          <w:sz w:val="32"/>
          <w:szCs w:val="32"/>
        </w:rPr>
        <w:t xml:space="preserve">    1.固定式压力容器检验收费标准</w:t>
      </w:r>
    </w:p>
    <w:tbl>
      <w:tblPr>
        <w:tblStyle w:val="7"/>
        <w:tblW w:w="14403" w:type="dxa"/>
        <w:tblInd w:w="-5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2"/>
        <w:gridCol w:w="2188"/>
        <w:gridCol w:w="1978"/>
        <w:gridCol w:w="1980"/>
        <w:gridCol w:w="1978"/>
        <w:gridCol w:w="2116"/>
        <w:gridCol w:w="1621"/>
        <w:gridCol w:w="1740"/>
      </w:tblGrid>
      <w:tr w14:paraId="5243C8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29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429F762">
            <w:pPr>
              <w:spacing w:line="280" w:lineRule="exact"/>
              <w:ind w:firstLine="281"/>
              <w:rPr>
                <w:rFonts w:eastAsia="仿宋_GB2312"/>
                <w:b/>
                <w:szCs w:val="21"/>
              </w:rPr>
            </w:pPr>
            <w:r>
              <mc:AlternateContent>
                <mc:Choice Requires="wps">
                  <w:drawing>
                    <wp:anchor distT="0" distB="0" distL="114935" distR="114935" simplePos="0" relativeHeight="251659264" behindDoc="0" locked="0" layoutInCell="1" allowOverlap="1">
                      <wp:simplePos x="0" y="0"/>
                      <wp:positionH relativeFrom="column">
                        <wp:posOffset>645160</wp:posOffset>
                      </wp:positionH>
                      <wp:positionV relativeFrom="paragraph">
                        <wp:posOffset>-3175</wp:posOffset>
                      </wp:positionV>
                      <wp:extent cx="1069975" cy="925830"/>
                      <wp:effectExtent l="0" t="0" r="0" b="0"/>
                      <wp:wrapNone/>
                      <wp:docPr id="5" name="直接连接符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069200" cy="925200"/>
                              </a:xfrm>
                              <a:prstGeom prst="line">
                                <a:avLst/>
                              </a:prstGeom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rgbClr val="FFFFFF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flip:x y;margin-left:50.8pt;margin-top:-0.25pt;height:72.9pt;width:84.25pt;z-index:251659264;mso-width-relative:page;mso-height-relative:page;" filled="f" stroked="t" coordsize="21600,21600" o:gfxdata="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CkQvNj2AAAAAkBAAAPAAAAAAAAAAEAIAAAACIAAABk&#10;cnMvZG93bnJldi54bWxQSwECFAAUAAAACACHTuJADBUpCM0BAACDAwAADgAAAAAAAAABACAAAAAn&#10;AQAAZHJzL2Uyb0RvYy54bWxQSwUGAAAAAAYABgBZAQAAZgUAAAAA&#10;">
                      <v:fill on="f" focussize="0,0"/>
                      <v:stroke weight="0.737007874015748pt" color="#000000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eastAsia="Times New Roman"/>
                <w:b/>
                <w:szCs w:val="21"/>
              </w:rPr>
              <w:t xml:space="preserve"> </w:t>
            </w:r>
            <w:r>
              <w:rPr>
                <w:rFonts w:eastAsia="仿宋_GB2312"/>
                <w:b/>
                <w:szCs w:val="21"/>
              </w:rPr>
              <w:t>收</w:t>
            </w:r>
            <w:r>
              <w:rPr>
                <w:rFonts w:eastAsia="Times New Roman"/>
                <w:b/>
                <w:szCs w:val="21"/>
              </w:rPr>
              <w:t xml:space="preserve">           </w:t>
            </w:r>
            <w:r>
              <w:rPr>
                <w:rFonts w:eastAsia="仿宋_GB2312"/>
                <w:b/>
                <w:szCs w:val="21"/>
              </w:rPr>
              <w:t>项</w:t>
            </w:r>
          </w:p>
          <w:p w14:paraId="1B757248">
            <w:pPr>
              <w:spacing w:line="240" w:lineRule="exact"/>
              <w:rPr>
                <w:rFonts w:eastAsia="仿宋_GB2312"/>
                <w:b/>
                <w:szCs w:val="21"/>
              </w:rPr>
            </w:pPr>
            <w:r>
              <w:rPr>
                <w:rFonts w:eastAsia="Times New Roman"/>
                <w:b/>
                <w:szCs w:val="21"/>
              </w:rPr>
              <w:t xml:space="preserve">       </w:t>
            </w:r>
            <w:r>
              <w:rPr>
                <w:rFonts w:eastAsia="仿宋_GB2312"/>
                <w:b/>
                <w:szCs w:val="21"/>
              </w:rPr>
              <w:t>费</w:t>
            </w:r>
            <w:r>
              <w:rPr>
                <w:rFonts w:eastAsia="Times New Roman"/>
                <w:b/>
                <w:szCs w:val="21"/>
              </w:rPr>
              <w:t xml:space="preserve">            </w:t>
            </w:r>
            <w:r>
              <w:rPr>
                <w:rFonts w:eastAsia="仿宋_GB2312"/>
                <w:b/>
                <w:szCs w:val="21"/>
              </w:rPr>
              <w:t>目</w:t>
            </w:r>
          </w:p>
          <w:p w14:paraId="3F17FCD7">
            <w:pPr>
              <w:spacing w:line="240" w:lineRule="exact"/>
              <w:rPr>
                <w:rFonts w:eastAsia="仿宋_GB2312"/>
                <w:b/>
                <w:szCs w:val="21"/>
              </w:rPr>
            </w:pPr>
            <w:r>
              <mc:AlternateContent>
                <mc:Choice Requires="wps">
                  <w:drawing>
                    <wp:anchor distT="0" distB="0" distL="114935" distR="114935" simplePos="0" relativeHeight="251659264" behindDoc="0" locked="0" layoutInCell="1" allowOverlap="1">
                      <wp:simplePos x="0" y="0"/>
                      <wp:positionH relativeFrom="column">
                        <wp:posOffset>-72390</wp:posOffset>
                      </wp:positionH>
                      <wp:positionV relativeFrom="paragraph">
                        <wp:posOffset>76200</wp:posOffset>
                      </wp:positionV>
                      <wp:extent cx="1787525" cy="523875"/>
                      <wp:effectExtent l="0" t="0" r="0" b="0"/>
                      <wp:wrapNone/>
                      <wp:docPr id="6" name="直接连接符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787040" cy="523800"/>
                              </a:xfrm>
                              <a:prstGeom prst="line">
                                <a:avLst/>
                              </a:prstGeom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rgbClr val="FFFFFF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flip:x y;margin-left:-5.7pt;margin-top:6pt;height:41.25pt;width:140.75pt;z-index:251659264;mso-width-relative:page;mso-height-relative:page;" filled="f" stroked="t" coordsize="21600,21600" o:gfxdata="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B2DeNc2QAAAAkBAAAPAAAAAAAAAAEAIAAA&#10;ACIAAABkcnMvZG93bnJldi54bWxQSwECFAAUAAAACACHTuJAt0yu69IBAACDAwAADgAAAAAAAAAB&#10;ACAAAAAoAQAAZHJzL2Uyb0RvYy54bWxQSwUGAAAAAAYABgBZAQAAbAUAAAAA&#10;">
                      <v:fill on="f" focussize="0,0"/>
                      <v:stroke weight="0.737007874015748pt" color="#000000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eastAsia="Times New Roman"/>
                <w:b/>
                <w:szCs w:val="21"/>
              </w:rPr>
              <w:t xml:space="preserve">           </w:t>
            </w:r>
            <w:r>
              <w:rPr>
                <w:rFonts w:eastAsia="仿宋_GB2312"/>
                <w:b/>
                <w:szCs w:val="21"/>
              </w:rPr>
              <w:t>标</w:t>
            </w:r>
            <w:r>
              <w:rPr>
                <w:rFonts w:eastAsia="Times New Roman"/>
                <w:b/>
                <w:szCs w:val="21"/>
              </w:rPr>
              <w:t xml:space="preserve"> </w:t>
            </w:r>
          </w:p>
          <w:p w14:paraId="7F35AB43">
            <w:pPr>
              <w:spacing w:line="24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Times New Roman"/>
                <w:b/>
                <w:szCs w:val="21"/>
              </w:rPr>
              <w:t xml:space="preserve">      </w:t>
            </w:r>
            <w:r>
              <w:rPr>
                <w:rFonts w:eastAsia="仿宋_GB2312"/>
                <w:b/>
                <w:szCs w:val="21"/>
              </w:rPr>
              <w:t>准</w:t>
            </w:r>
          </w:p>
          <w:p w14:paraId="7372CAEE">
            <w:pPr>
              <w:spacing w:line="240" w:lineRule="exact"/>
              <w:jc w:val="center"/>
              <w:rPr>
                <w:rFonts w:eastAsia="仿宋_GB2312"/>
                <w:b/>
                <w:szCs w:val="21"/>
              </w:rPr>
            </w:pPr>
          </w:p>
          <w:p w14:paraId="357389E4">
            <w:pPr>
              <w:spacing w:line="240" w:lineRule="exact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名称、类别、参数</w:t>
            </w:r>
          </w:p>
        </w:tc>
        <w:tc>
          <w:tcPr>
            <w:tcW w:w="1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C33DE0D">
            <w:pPr>
              <w:spacing w:line="24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全面检验</w:t>
            </w:r>
          </w:p>
          <w:p w14:paraId="2BD39A25">
            <w:pPr>
              <w:spacing w:line="24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（元/台）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B6BC04C">
            <w:pPr>
              <w:spacing w:line="24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年度检查</w:t>
            </w:r>
          </w:p>
          <w:p w14:paraId="44F604DB">
            <w:pPr>
              <w:spacing w:line="24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（元/台）</w:t>
            </w:r>
          </w:p>
        </w:tc>
        <w:tc>
          <w:tcPr>
            <w:tcW w:w="1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E1C1025">
            <w:pPr>
              <w:spacing w:line="24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耐压试验</w:t>
            </w:r>
          </w:p>
          <w:p w14:paraId="3FB52C8B">
            <w:pPr>
              <w:spacing w:line="24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检</w:t>
            </w:r>
            <w:r>
              <w:rPr>
                <w:rFonts w:eastAsia="Times New Roman"/>
                <w:b/>
                <w:szCs w:val="21"/>
              </w:rPr>
              <w:t xml:space="preserve">    </w:t>
            </w:r>
            <w:r>
              <w:rPr>
                <w:rFonts w:eastAsia="仿宋_GB2312"/>
                <w:b/>
                <w:szCs w:val="21"/>
              </w:rPr>
              <w:t>验</w:t>
            </w:r>
          </w:p>
          <w:p w14:paraId="5EBC2C65">
            <w:pPr>
              <w:spacing w:line="24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（元/台）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AF1593F">
            <w:pPr>
              <w:spacing w:line="24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气密性试验</w:t>
            </w:r>
          </w:p>
          <w:p w14:paraId="632CE58C">
            <w:pPr>
              <w:spacing w:line="24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检</w:t>
            </w:r>
            <w:r>
              <w:rPr>
                <w:rFonts w:eastAsia="Times New Roman"/>
                <w:b/>
                <w:szCs w:val="21"/>
              </w:rPr>
              <w:t xml:space="preserve">   </w:t>
            </w:r>
            <w:r>
              <w:rPr>
                <w:rFonts w:eastAsia="仿宋_GB2312"/>
                <w:b/>
                <w:szCs w:val="21"/>
              </w:rPr>
              <w:t>验</w:t>
            </w:r>
          </w:p>
          <w:p w14:paraId="66FD192C">
            <w:pPr>
              <w:spacing w:line="24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（元/台）</w:t>
            </w:r>
          </w:p>
        </w:tc>
        <w:tc>
          <w:tcPr>
            <w:tcW w:w="1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6DA9C4D">
            <w:pPr>
              <w:spacing w:line="36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事故鉴定和</w:t>
            </w:r>
          </w:p>
          <w:p w14:paraId="7B84BA35">
            <w:pPr>
              <w:spacing w:line="240" w:lineRule="exact"/>
              <w:jc w:val="center"/>
              <w:rPr>
                <w:rFonts w:eastAsia="仿宋_GB2312"/>
                <w:b/>
                <w:spacing w:val="-24"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仲裁性检验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61F89C">
            <w:pPr>
              <w:spacing w:line="24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强度校核或</w:t>
            </w:r>
          </w:p>
          <w:p w14:paraId="38AEBC6A">
            <w:pPr>
              <w:spacing w:line="24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安全泄放装置</w:t>
            </w:r>
          </w:p>
          <w:p w14:paraId="6FBC45E1">
            <w:pPr>
              <w:spacing w:line="24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泄放量校核</w:t>
            </w:r>
          </w:p>
          <w:p w14:paraId="029EC174">
            <w:pPr>
              <w:spacing w:line="26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元/部位</w:t>
            </w:r>
          </w:p>
        </w:tc>
      </w:tr>
      <w:tr w14:paraId="3F04FF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8221A48">
            <w:pPr>
              <w:spacing w:before="156" w:after="156" w:line="280" w:lineRule="exact"/>
              <w:jc w:val="center"/>
              <w:rPr>
                <w:rFonts w:eastAsia="仿宋_GB2312"/>
                <w:b/>
                <w:sz w:val="28"/>
                <w:szCs w:val="28"/>
                <w:lang w:val="en-US" w:eastAsia="en-US"/>
              </w:rPr>
            </w:pPr>
            <w:r>
              <w:rPr>
                <w:rFonts w:eastAsia="仿宋_GB2312"/>
                <w:b/>
                <w:szCs w:val="21"/>
              </w:rPr>
              <w:t>类别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2B027DC">
            <w:pPr>
              <w:spacing w:before="156" w:after="156" w:line="280" w:lineRule="exact"/>
              <w:ind w:firstLine="211"/>
              <w:rPr>
                <w:rFonts w:eastAsia="仿宋_GB2312"/>
                <w:b/>
                <w:sz w:val="28"/>
                <w:szCs w:val="28"/>
                <w:lang w:val="en-US" w:eastAsia="en-US"/>
              </w:rPr>
            </w:pPr>
            <w:r>
              <w:rPr>
                <w:rFonts w:eastAsia="仿宋_GB2312"/>
                <w:b/>
                <w:szCs w:val="21"/>
              </w:rPr>
              <w:t>容积V（</w:t>
            </w:r>
            <w:r>
              <w:rPr>
                <w:rFonts w:eastAsia="仿宋_GB2312"/>
                <w:szCs w:val="21"/>
              </w:rPr>
              <w:t>m</w:t>
            </w:r>
            <w:r>
              <w:rPr>
                <w:rFonts w:eastAsia="仿宋_GB2312"/>
                <w:szCs w:val="21"/>
                <w:vertAlign w:val="superscript"/>
              </w:rPr>
              <w:t>3</w:t>
            </w:r>
            <w:r>
              <w:rPr>
                <w:rFonts w:eastAsia="仿宋_GB2312"/>
                <w:b/>
                <w:szCs w:val="21"/>
              </w:rPr>
              <w:t>）</w:t>
            </w:r>
          </w:p>
        </w:tc>
        <w:tc>
          <w:tcPr>
            <w:tcW w:w="1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188CD14">
            <w:pPr>
              <w:snapToGrid w:val="0"/>
              <w:spacing w:before="156" w:after="156" w:line="360" w:lineRule="exact"/>
              <w:jc w:val="center"/>
              <w:rPr>
                <w:rFonts w:eastAsia="仿宋_GB2312"/>
                <w:b/>
                <w:sz w:val="28"/>
                <w:szCs w:val="21"/>
                <w:lang w:val="en-US" w:eastAsia="en-US"/>
              </w:rPr>
            </w:pP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3E7D764">
            <w:pPr>
              <w:snapToGrid w:val="0"/>
              <w:spacing w:before="156" w:after="156" w:line="360" w:lineRule="exact"/>
              <w:jc w:val="center"/>
              <w:rPr>
                <w:rFonts w:eastAsia="仿宋_GB2312"/>
                <w:b/>
                <w:szCs w:val="21"/>
              </w:rPr>
            </w:pPr>
          </w:p>
        </w:tc>
        <w:tc>
          <w:tcPr>
            <w:tcW w:w="1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198F28A">
            <w:pPr>
              <w:snapToGrid w:val="0"/>
              <w:spacing w:before="156" w:after="156" w:line="360" w:lineRule="exact"/>
              <w:jc w:val="center"/>
              <w:rPr>
                <w:rFonts w:eastAsia="仿宋_GB2312"/>
                <w:b/>
                <w:szCs w:val="21"/>
              </w:rPr>
            </w:pP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D86C363">
            <w:pPr>
              <w:snapToGrid w:val="0"/>
              <w:spacing w:before="156" w:after="156" w:line="360" w:lineRule="exact"/>
              <w:jc w:val="center"/>
              <w:rPr>
                <w:rFonts w:eastAsia="仿宋_GB2312"/>
                <w:b/>
                <w:szCs w:val="21"/>
              </w:rPr>
            </w:pPr>
          </w:p>
        </w:tc>
        <w:tc>
          <w:tcPr>
            <w:tcW w:w="1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8816A56">
            <w:pPr>
              <w:snapToGrid w:val="0"/>
              <w:spacing w:before="156" w:after="156" w:line="360" w:lineRule="exact"/>
              <w:jc w:val="center"/>
              <w:rPr>
                <w:rFonts w:eastAsia="仿宋_GB2312"/>
                <w:b/>
                <w:szCs w:val="21"/>
              </w:rPr>
            </w:pP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004C23">
            <w:pPr>
              <w:snapToGrid w:val="0"/>
              <w:spacing w:before="156" w:after="156" w:line="360" w:lineRule="exact"/>
              <w:jc w:val="center"/>
              <w:rPr>
                <w:rFonts w:eastAsia="仿宋_GB2312"/>
                <w:b/>
                <w:szCs w:val="21"/>
              </w:rPr>
            </w:pPr>
          </w:p>
        </w:tc>
      </w:tr>
      <w:tr w14:paraId="31A193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</w:trPr>
        <w:tc>
          <w:tcPr>
            <w:tcW w:w="80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B8632A3">
            <w:pPr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Ⅰ类压力容器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4EA6E9C">
            <w:pPr>
              <w:pStyle w:val="13"/>
              <w:spacing w:before="0" w:after="0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V&lt;1</w:t>
            </w:r>
          </w:p>
        </w:tc>
        <w:tc>
          <w:tcPr>
            <w:tcW w:w="1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39B2014">
            <w:pPr>
              <w:pStyle w:val="13"/>
              <w:spacing w:before="0" w:after="0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185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8525FFA">
            <w:pPr>
              <w:pStyle w:val="13"/>
              <w:spacing w:before="0" w:after="0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111</w:t>
            </w:r>
          </w:p>
        </w:tc>
        <w:tc>
          <w:tcPr>
            <w:tcW w:w="1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3AE842B">
            <w:pPr>
              <w:pStyle w:val="13"/>
              <w:spacing w:before="0" w:after="0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93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0EA752B">
            <w:pPr>
              <w:pStyle w:val="13"/>
              <w:spacing w:before="0" w:after="0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93</w:t>
            </w:r>
          </w:p>
        </w:tc>
        <w:tc>
          <w:tcPr>
            <w:tcW w:w="16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43E204A">
            <w:pPr>
              <w:pStyle w:val="13"/>
              <w:spacing w:before="280" w:after="0" w:line="420" w:lineRule="exac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eastAsia="仿宋_GB2312"/>
                <w:szCs w:val="21"/>
              </w:rPr>
              <w:t>双方协商</w:t>
            </w:r>
            <w:r>
              <w:rPr>
                <w:szCs w:val="21"/>
              </w:rPr>
              <w:t xml:space="preserve"> </w:t>
            </w:r>
          </w:p>
        </w:tc>
        <w:tc>
          <w:tcPr>
            <w:tcW w:w="17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06953E">
            <w:pPr>
              <w:pStyle w:val="13"/>
              <w:spacing w:before="280" w:after="0" w:line="420" w:lineRule="exac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100</w:t>
            </w:r>
          </w:p>
        </w:tc>
      </w:tr>
      <w:tr w14:paraId="1F704B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</w:trPr>
        <w:tc>
          <w:tcPr>
            <w:tcW w:w="8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3DA06B1">
            <w:pPr>
              <w:snapToGrid w:val="0"/>
              <w:rPr>
                <w:rFonts w:ascii="Times New Roman" w:hAnsi="Times New Roman" w:eastAsia="仿宋_GB2312" w:cs="Times New Roman"/>
                <w:b/>
                <w:sz w:val="21"/>
                <w:szCs w:val="21"/>
              </w:rPr>
            </w:pP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25B50BA">
            <w:pPr>
              <w:pStyle w:val="13"/>
              <w:spacing w:before="0" w:after="0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1≤V&lt;5</w:t>
            </w:r>
          </w:p>
        </w:tc>
        <w:tc>
          <w:tcPr>
            <w:tcW w:w="1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6B47CA1">
            <w:pPr>
              <w:pStyle w:val="13"/>
              <w:spacing w:before="0" w:after="0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385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7FFD738">
            <w:pPr>
              <w:pStyle w:val="13"/>
              <w:spacing w:before="0" w:after="0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231</w:t>
            </w:r>
          </w:p>
        </w:tc>
        <w:tc>
          <w:tcPr>
            <w:tcW w:w="1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3BFCDAC">
            <w:pPr>
              <w:pStyle w:val="13"/>
              <w:spacing w:before="0" w:after="0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193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845C93D">
            <w:pPr>
              <w:pStyle w:val="13"/>
              <w:spacing w:before="0" w:after="0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193</w:t>
            </w:r>
          </w:p>
        </w:tc>
        <w:tc>
          <w:tcPr>
            <w:tcW w:w="16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1C8BB28">
            <w:pPr>
              <w:pStyle w:val="13"/>
              <w:snapToGrid w:val="0"/>
              <w:spacing w:before="280" w:after="0" w:line="420" w:lineRule="exac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7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897084">
            <w:pPr>
              <w:pStyle w:val="13"/>
              <w:snapToGrid w:val="0"/>
              <w:spacing w:before="280" w:after="0" w:line="420" w:lineRule="exac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</w:tr>
      <w:tr w14:paraId="1E55D4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</w:trPr>
        <w:tc>
          <w:tcPr>
            <w:tcW w:w="8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3240124">
            <w:pPr>
              <w:snapToGrid w:val="0"/>
              <w:rPr>
                <w:rFonts w:ascii="Times New Roman" w:hAnsi="Times New Roman" w:eastAsia="仿宋_GB2312" w:cs="Times New Roman"/>
                <w:b/>
                <w:sz w:val="21"/>
                <w:szCs w:val="21"/>
              </w:rPr>
            </w:pP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A3E3083">
            <w:pPr>
              <w:pStyle w:val="13"/>
              <w:spacing w:before="0" w:after="0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5≤V&lt;10</w:t>
            </w:r>
          </w:p>
        </w:tc>
        <w:tc>
          <w:tcPr>
            <w:tcW w:w="1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9362108">
            <w:pPr>
              <w:pStyle w:val="13"/>
              <w:spacing w:before="0" w:after="0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580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2FBF038">
            <w:pPr>
              <w:pStyle w:val="13"/>
              <w:spacing w:before="0" w:after="0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348</w:t>
            </w:r>
          </w:p>
        </w:tc>
        <w:tc>
          <w:tcPr>
            <w:tcW w:w="1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5AF262C">
            <w:pPr>
              <w:pStyle w:val="13"/>
              <w:spacing w:before="0" w:after="0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290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11AEE5B">
            <w:pPr>
              <w:pStyle w:val="13"/>
              <w:spacing w:before="0" w:after="0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290</w:t>
            </w:r>
          </w:p>
        </w:tc>
        <w:tc>
          <w:tcPr>
            <w:tcW w:w="16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29513BF">
            <w:pPr>
              <w:pStyle w:val="13"/>
              <w:snapToGrid w:val="0"/>
              <w:spacing w:before="280" w:after="0" w:line="420" w:lineRule="exac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7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E34CD4">
            <w:pPr>
              <w:pStyle w:val="13"/>
              <w:snapToGrid w:val="0"/>
              <w:spacing w:before="280" w:after="0" w:line="420" w:lineRule="exac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</w:tr>
      <w:tr w14:paraId="589D4B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</w:trPr>
        <w:tc>
          <w:tcPr>
            <w:tcW w:w="8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B261240">
            <w:pPr>
              <w:snapToGrid w:val="0"/>
              <w:rPr>
                <w:rFonts w:ascii="Times New Roman" w:hAnsi="Times New Roman" w:eastAsia="仿宋_GB2312" w:cs="Times New Roman"/>
                <w:b/>
                <w:sz w:val="21"/>
                <w:szCs w:val="21"/>
              </w:rPr>
            </w:pP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E0C8AB3">
            <w:pPr>
              <w:pStyle w:val="13"/>
              <w:spacing w:before="0" w:after="0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10≤V&lt;20</w:t>
            </w:r>
          </w:p>
        </w:tc>
        <w:tc>
          <w:tcPr>
            <w:tcW w:w="1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DFC174A">
            <w:pPr>
              <w:pStyle w:val="13"/>
              <w:spacing w:before="0" w:after="0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765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8DD2A82">
            <w:pPr>
              <w:pStyle w:val="13"/>
              <w:spacing w:before="0" w:after="0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459</w:t>
            </w:r>
          </w:p>
        </w:tc>
        <w:tc>
          <w:tcPr>
            <w:tcW w:w="1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AE21DF2">
            <w:pPr>
              <w:pStyle w:val="13"/>
              <w:spacing w:before="0" w:after="0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383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45E67AB">
            <w:pPr>
              <w:pStyle w:val="13"/>
              <w:spacing w:before="0" w:after="0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383</w:t>
            </w:r>
          </w:p>
        </w:tc>
        <w:tc>
          <w:tcPr>
            <w:tcW w:w="16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C5A3840">
            <w:pPr>
              <w:pStyle w:val="13"/>
              <w:snapToGrid w:val="0"/>
              <w:spacing w:before="280" w:after="0" w:line="420" w:lineRule="exac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7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B22BFE">
            <w:pPr>
              <w:pStyle w:val="13"/>
              <w:snapToGrid w:val="0"/>
              <w:spacing w:before="280" w:after="0" w:line="420" w:lineRule="exac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</w:tr>
      <w:tr w14:paraId="478218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</w:trPr>
        <w:tc>
          <w:tcPr>
            <w:tcW w:w="8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700CD54">
            <w:pPr>
              <w:snapToGrid w:val="0"/>
              <w:rPr>
                <w:rFonts w:ascii="Times New Roman" w:hAnsi="Times New Roman" w:eastAsia="仿宋_GB2312" w:cs="Times New Roman"/>
                <w:b/>
                <w:sz w:val="21"/>
                <w:szCs w:val="21"/>
              </w:rPr>
            </w:pP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D12C590">
            <w:pPr>
              <w:pStyle w:val="13"/>
              <w:spacing w:before="0" w:after="0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20≤V&lt;50</w:t>
            </w:r>
          </w:p>
        </w:tc>
        <w:tc>
          <w:tcPr>
            <w:tcW w:w="1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0EBE9EB">
            <w:pPr>
              <w:pStyle w:val="13"/>
              <w:spacing w:before="0" w:after="0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960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512B7B7">
            <w:pPr>
              <w:pStyle w:val="13"/>
              <w:spacing w:before="0" w:after="0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576</w:t>
            </w:r>
          </w:p>
        </w:tc>
        <w:tc>
          <w:tcPr>
            <w:tcW w:w="1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9D9DA0F">
            <w:pPr>
              <w:pStyle w:val="13"/>
              <w:spacing w:before="0" w:after="0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480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C259614">
            <w:pPr>
              <w:pStyle w:val="13"/>
              <w:spacing w:before="0" w:after="0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480</w:t>
            </w:r>
          </w:p>
        </w:tc>
        <w:tc>
          <w:tcPr>
            <w:tcW w:w="16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8CCF8C3">
            <w:pPr>
              <w:pStyle w:val="13"/>
              <w:snapToGrid w:val="0"/>
              <w:spacing w:before="280" w:after="0" w:line="420" w:lineRule="exac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7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2BE919">
            <w:pPr>
              <w:pStyle w:val="13"/>
              <w:snapToGrid w:val="0"/>
              <w:spacing w:before="280" w:after="0" w:line="420" w:lineRule="exac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</w:tr>
      <w:tr w14:paraId="743DB7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</w:trPr>
        <w:tc>
          <w:tcPr>
            <w:tcW w:w="8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68947D8">
            <w:pPr>
              <w:snapToGrid w:val="0"/>
              <w:rPr>
                <w:rFonts w:ascii="Times New Roman" w:hAnsi="Times New Roman" w:eastAsia="仿宋_GB2312" w:cs="Times New Roman"/>
                <w:b/>
                <w:sz w:val="21"/>
                <w:szCs w:val="21"/>
              </w:rPr>
            </w:pP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B2EFA70">
            <w:pPr>
              <w:pStyle w:val="13"/>
              <w:spacing w:before="0" w:after="0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50≤</w:t>
            </w:r>
            <w:r>
              <w:rPr>
                <w:rFonts w:ascii="仿宋_GB2312" w:hAnsi="仿宋_GB2312" w:eastAsia="仿宋_GB2312" w:cs="Times New Roman"/>
                <w:sz w:val="21"/>
                <w:szCs w:val="21"/>
              </w:rPr>
              <w:t>V＜</w:t>
            </w: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100</w:t>
            </w:r>
          </w:p>
        </w:tc>
        <w:tc>
          <w:tcPr>
            <w:tcW w:w="1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C6FA95B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1200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4C727EE">
            <w:pPr>
              <w:pStyle w:val="13"/>
              <w:spacing w:before="0" w:after="0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720</w:t>
            </w:r>
          </w:p>
        </w:tc>
        <w:tc>
          <w:tcPr>
            <w:tcW w:w="1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3C99F12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600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BEB7DB3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Times New Roman"/>
                <w:szCs w:val="21"/>
              </w:rPr>
              <w:t xml:space="preserve"> </w:t>
            </w:r>
            <w:r>
              <w:rPr>
                <w:rFonts w:eastAsia="仿宋_GB2312"/>
                <w:szCs w:val="21"/>
              </w:rPr>
              <w:t>600</w:t>
            </w:r>
          </w:p>
        </w:tc>
        <w:tc>
          <w:tcPr>
            <w:tcW w:w="16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CE0A47A">
            <w:pPr>
              <w:pStyle w:val="13"/>
              <w:snapToGrid w:val="0"/>
              <w:spacing w:before="280" w:after="0" w:line="420" w:lineRule="exac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7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144847">
            <w:pPr>
              <w:pStyle w:val="13"/>
              <w:snapToGrid w:val="0"/>
              <w:spacing w:before="280" w:after="0" w:line="420" w:lineRule="exac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</w:tr>
      <w:tr w14:paraId="74AAAC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</w:trPr>
        <w:tc>
          <w:tcPr>
            <w:tcW w:w="8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9E6931C">
            <w:pPr>
              <w:snapToGrid w:val="0"/>
              <w:rPr>
                <w:rFonts w:ascii="Times New Roman" w:hAnsi="Times New Roman" w:eastAsia="仿宋_GB2312" w:cs="Times New Roman"/>
                <w:b/>
                <w:sz w:val="21"/>
                <w:szCs w:val="21"/>
              </w:rPr>
            </w:pP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6EAA661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ascii="仿宋_GB2312" w:hAnsi="仿宋_GB2312" w:eastAsia="仿宋_GB2312"/>
                <w:szCs w:val="21"/>
              </w:rPr>
              <w:t>V≥</w:t>
            </w:r>
            <w:r>
              <w:rPr>
                <w:rFonts w:eastAsia="仿宋_GB2312"/>
                <w:szCs w:val="21"/>
              </w:rPr>
              <w:t>100</w:t>
            </w:r>
          </w:p>
        </w:tc>
        <w:tc>
          <w:tcPr>
            <w:tcW w:w="1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0D5A87A">
            <w:pPr>
              <w:spacing w:line="280" w:lineRule="exact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szCs w:val="21"/>
              </w:rPr>
              <w:t>320+12（V-10</w:t>
            </w:r>
            <w:r>
              <w:rPr>
                <w:rFonts w:eastAsia="仿宋_GB2312"/>
                <w:b/>
                <w:szCs w:val="21"/>
              </w:rPr>
              <w:t>）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33F5FA9">
            <w:pPr>
              <w:spacing w:line="280" w:lineRule="exact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szCs w:val="21"/>
              </w:rPr>
              <w:t>190+7（V-10</w:t>
            </w:r>
            <w:r>
              <w:rPr>
                <w:rFonts w:eastAsia="仿宋_GB2312"/>
                <w:b/>
                <w:szCs w:val="21"/>
              </w:rPr>
              <w:t>）</w:t>
            </w:r>
          </w:p>
        </w:tc>
        <w:tc>
          <w:tcPr>
            <w:tcW w:w="1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7C0AFBA">
            <w:pPr>
              <w:spacing w:line="280" w:lineRule="exact"/>
              <w:jc w:val="center"/>
              <w:rPr>
                <w:rFonts w:eastAsia="仿宋_GB2312"/>
                <w:dstrike/>
                <w:szCs w:val="21"/>
              </w:rPr>
            </w:pPr>
            <w:r>
              <w:rPr>
                <w:rFonts w:eastAsia="仿宋_GB2312"/>
                <w:szCs w:val="21"/>
              </w:rPr>
              <w:t>160+6（V-10）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7F96B99">
            <w:pPr>
              <w:spacing w:line="280" w:lineRule="exact"/>
              <w:jc w:val="center"/>
              <w:rPr>
                <w:rFonts w:eastAsia="仿宋_GB2312"/>
                <w:dstrike/>
                <w:szCs w:val="21"/>
              </w:rPr>
            </w:pPr>
            <w:r>
              <w:rPr>
                <w:rFonts w:eastAsia="仿宋_GB2312"/>
                <w:szCs w:val="21"/>
              </w:rPr>
              <w:t>160+6（V-10）</w:t>
            </w:r>
            <w:r>
              <w:rPr>
                <w:rFonts w:eastAsia="Times New Roman"/>
                <w:szCs w:val="21"/>
              </w:rPr>
              <w:t xml:space="preserve"> </w:t>
            </w:r>
          </w:p>
        </w:tc>
        <w:tc>
          <w:tcPr>
            <w:tcW w:w="16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83C3BC3">
            <w:pPr>
              <w:pStyle w:val="13"/>
              <w:snapToGrid w:val="0"/>
              <w:spacing w:before="280" w:after="0" w:line="420" w:lineRule="exact"/>
              <w:jc w:val="center"/>
              <w:rPr>
                <w:rFonts w:ascii="Times New Roman" w:hAnsi="Times New Roman" w:eastAsia="仿宋_GB2312" w:cs="Times New Roman"/>
                <w:dstrike/>
                <w:sz w:val="21"/>
                <w:szCs w:val="21"/>
              </w:rPr>
            </w:pPr>
          </w:p>
        </w:tc>
        <w:tc>
          <w:tcPr>
            <w:tcW w:w="17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911C31">
            <w:pPr>
              <w:pStyle w:val="13"/>
              <w:snapToGrid w:val="0"/>
              <w:spacing w:before="280" w:after="0" w:line="420" w:lineRule="exac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</w:tr>
      <w:tr w14:paraId="3B4EAD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exact"/>
        </w:trPr>
        <w:tc>
          <w:tcPr>
            <w:tcW w:w="80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980DA10">
            <w:pPr>
              <w:spacing w:line="24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ascii="宋体" w:hAnsi="宋体" w:cs="宋体"/>
                <w:b/>
                <w:szCs w:val="21"/>
              </w:rPr>
              <w:t>Ⅱ</w:t>
            </w:r>
            <w:r>
              <w:rPr>
                <w:rFonts w:eastAsia="仿宋_GB2312"/>
                <w:b/>
                <w:szCs w:val="21"/>
              </w:rPr>
              <w:t>类压力容器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80293E4">
            <w:pPr>
              <w:pStyle w:val="13"/>
              <w:spacing w:before="0" w:after="0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V&lt;1</w:t>
            </w:r>
          </w:p>
        </w:tc>
        <w:tc>
          <w:tcPr>
            <w:tcW w:w="197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15C32A3">
            <w:pPr>
              <w:spacing w:line="280" w:lineRule="exact"/>
              <w:rPr>
                <w:rFonts w:eastAsia="仿宋_GB2312"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按Ⅰ类加收40%</w:t>
            </w:r>
          </w:p>
        </w:tc>
        <w:tc>
          <w:tcPr>
            <w:tcW w:w="19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2B9C997">
            <w:pPr>
              <w:spacing w:line="28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按Ⅰ类加收40%</w:t>
            </w:r>
          </w:p>
        </w:tc>
        <w:tc>
          <w:tcPr>
            <w:tcW w:w="197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1D6D9E5">
            <w:pPr>
              <w:spacing w:line="280" w:lineRule="exact"/>
              <w:rPr>
                <w:rFonts w:eastAsia="仿宋_GB2312"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按Ⅰ类加收40%</w:t>
            </w:r>
          </w:p>
        </w:tc>
        <w:tc>
          <w:tcPr>
            <w:tcW w:w="21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2DC1D05">
            <w:pPr>
              <w:spacing w:line="280" w:lineRule="exact"/>
              <w:rPr>
                <w:rFonts w:eastAsia="仿宋_GB2312"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按Ⅰ类加收40%</w:t>
            </w:r>
          </w:p>
        </w:tc>
        <w:tc>
          <w:tcPr>
            <w:tcW w:w="16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F22155D">
            <w:pPr>
              <w:pStyle w:val="13"/>
              <w:spacing w:before="280" w:after="0" w:line="420" w:lineRule="exac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eastAsia="仿宋_GB2312"/>
                <w:szCs w:val="21"/>
              </w:rPr>
              <w:t>双方协商</w:t>
            </w:r>
          </w:p>
        </w:tc>
        <w:tc>
          <w:tcPr>
            <w:tcW w:w="17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38179B">
            <w:pPr>
              <w:pStyle w:val="13"/>
              <w:spacing w:before="280" w:after="0" w:line="420" w:lineRule="exac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100</w:t>
            </w:r>
          </w:p>
        </w:tc>
      </w:tr>
      <w:tr w14:paraId="3B16EA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exact"/>
        </w:trPr>
        <w:tc>
          <w:tcPr>
            <w:tcW w:w="8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735F003">
            <w:pPr>
              <w:snapToGrid w:val="0"/>
              <w:spacing w:line="240" w:lineRule="exact"/>
              <w:rPr>
                <w:rFonts w:ascii="Times New Roman" w:hAnsi="Times New Roman" w:eastAsia="仿宋_GB2312" w:cs="Times New Roman"/>
                <w:b/>
                <w:sz w:val="21"/>
                <w:szCs w:val="21"/>
              </w:rPr>
            </w:pP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1586281">
            <w:pPr>
              <w:pStyle w:val="13"/>
              <w:spacing w:before="0" w:after="0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1≤V&lt;5</w:t>
            </w:r>
          </w:p>
        </w:tc>
        <w:tc>
          <w:tcPr>
            <w:tcW w:w="19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3194B06">
            <w:pPr>
              <w:snapToGrid w:val="0"/>
              <w:spacing w:line="280" w:lineRule="exact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9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7124E53">
            <w:pPr>
              <w:snapToGrid w:val="0"/>
              <w:spacing w:line="28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9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8810FF8">
            <w:pPr>
              <w:snapToGrid w:val="0"/>
              <w:spacing w:line="280" w:lineRule="exact"/>
              <w:rPr>
                <w:rFonts w:eastAsia="仿宋_GB2312"/>
                <w:szCs w:val="21"/>
              </w:rPr>
            </w:pPr>
          </w:p>
        </w:tc>
        <w:tc>
          <w:tcPr>
            <w:tcW w:w="21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6259C4F">
            <w:pPr>
              <w:pStyle w:val="13"/>
              <w:snapToGrid w:val="0"/>
              <w:spacing w:before="0" w:after="0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6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672DDD1">
            <w:pPr>
              <w:pStyle w:val="13"/>
              <w:snapToGrid w:val="0"/>
              <w:spacing w:before="280" w:after="0" w:line="420" w:lineRule="exac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7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351CB1">
            <w:pPr>
              <w:pStyle w:val="13"/>
              <w:snapToGrid w:val="0"/>
              <w:spacing w:before="280" w:after="0" w:line="42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</w:tr>
      <w:tr w14:paraId="300B63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exact"/>
        </w:trPr>
        <w:tc>
          <w:tcPr>
            <w:tcW w:w="8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FC6E972">
            <w:pPr>
              <w:snapToGrid w:val="0"/>
              <w:spacing w:line="240" w:lineRule="exact"/>
              <w:rPr>
                <w:rFonts w:ascii="Times New Roman" w:hAnsi="Times New Roman" w:eastAsia="仿宋_GB2312" w:cs="Times New Roman"/>
                <w:b/>
                <w:szCs w:val="21"/>
              </w:rPr>
            </w:pP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31DEE8E">
            <w:pPr>
              <w:pStyle w:val="13"/>
              <w:spacing w:before="0" w:after="0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5≤V&lt;10</w:t>
            </w:r>
          </w:p>
        </w:tc>
        <w:tc>
          <w:tcPr>
            <w:tcW w:w="19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2AB3E75">
            <w:pPr>
              <w:snapToGrid w:val="0"/>
              <w:spacing w:line="280" w:lineRule="exact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9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2B7A434">
            <w:pPr>
              <w:snapToGrid w:val="0"/>
              <w:spacing w:line="28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9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B792E49">
            <w:pPr>
              <w:snapToGrid w:val="0"/>
              <w:spacing w:line="280" w:lineRule="exact"/>
              <w:rPr>
                <w:rFonts w:eastAsia="仿宋_GB2312"/>
                <w:szCs w:val="21"/>
              </w:rPr>
            </w:pPr>
          </w:p>
        </w:tc>
        <w:tc>
          <w:tcPr>
            <w:tcW w:w="21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EDD9CD0">
            <w:pPr>
              <w:pStyle w:val="13"/>
              <w:snapToGrid w:val="0"/>
              <w:spacing w:before="0" w:after="0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6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997A0FA">
            <w:pPr>
              <w:pStyle w:val="13"/>
              <w:snapToGrid w:val="0"/>
              <w:spacing w:before="280" w:after="0" w:line="420" w:lineRule="exac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7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B6C6FB">
            <w:pPr>
              <w:pStyle w:val="13"/>
              <w:snapToGrid w:val="0"/>
              <w:spacing w:before="280" w:after="0" w:line="42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</w:tr>
      <w:tr w14:paraId="272139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exact"/>
        </w:trPr>
        <w:tc>
          <w:tcPr>
            <w:tcW w:w="8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35DAF2B">
            <w:pPr>
              <w:snapToGrid w:val="0"/>
              <w:spacing w:line="240" w:lineRule="exact"/>
              <w:rPr>
                <w:rFonts w:ascii="Times New Roman" w:hAnsi="Times New Roman" w:eastAsia="仿宋_GB2312" w:cs="Times New Roman"/>
                <w:b/>
                <w:szCs w:val="21"/>
              </w:rPr>
            </w:pP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F4F4EDA">
            <w:pPr>
              <w:pStyle w:val="13"/>
              <w:spacing w:before="0" w:after="0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10≤V&lt;20</w:t>
            </w:r>
          </w:p>
        </w:tc>
        <w:tc>
          <w:tcPr>
            <w:tcW w:w="19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2AEB7FE">
            <w:pPr>
              <w:snapToGrid w:val="0"/>
              <w:spacing w:line="280" w:lineRule="exact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9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F1EC2E5">
            <w:pPr>
              <w:snapToGrid w:val="0"/>
              <w:spacing w:line="28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9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9AA5B0A">
            <w:pPr>
              <w:snapToGrid w:val="0"/>
              <w:spacing w:line="280" w:lineRule="exact"/>
              <w:rPr>
                <w:rFonts w:eastAsia="仿宋_GB2312"/>
                <w:szCs w:val="21"/>
              </w:rPr>
            </w:pPr>
          </w:p>
        </w:tc>
        <w:tc>
          <w:tcPr>
            <w:tcW w:w="21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BA340F2">
            <w:pPr>
              <w:pStyle w:val="13"/>
              <w:snapToGrid w:val="0"/>
              <w:spacing w:before="0" w:after="0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6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08A2333">
            <w:pPr>
              <w:pStyle w:val="13"/>
              <w:snapToGrid w:val="0"/>
              <w:spacing w:before="280" w:after="0" w:line="420" w:lineRule="exac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7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0785AC">
            <w:pPr>
              <w:pStyle w:val="13"/>
              <w:snapToGrid w:val="0"/>
              <w:spacing w:before="280" w:after="0" w:line="42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</w:tr>
      <w:tr w14:paraId="479341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exact"/>
        </w:trPr>
        <w:tc>
          <w:tcPr>
            <w:tcW w:w="8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5C7ABA0">
            <w:pPr>
              <w:snapToGrid w:val="0"/>
              <w:spacing w:line="240" w:lineRule="exact"/>
              <w:rPr>
                <w:rFonts w:ascii="Times New Roman" w:hAnsi="Times New Roman" w:eastAsia="仿宋_GB2312" w:cs="Times New Roman"/>
                <w:b/>
                <w:szCs w:val="21"/>
              </w:rPr>
            </w:pP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F27A031">
            <w:pPr>
              <w:pStyle w:val="13"/>
              <w:spacing w:before="0" w:after="0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20≤V&lt;50</w:t>
            </w:r>
          </w:p>
        </w:tc>
        <w:tc>
          <w:tcPr>
            <w:tcW w:w="19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C7A538C">
            <w:pPr>
              <w:snapToGrid w:val="0"/>
              <w:spacing w:line="280" w:lineRule="exact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9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1F9D6C6">
            <w:pPr>
              <w:snapToGrid w:val="0"/>
              <w:spacing w:line="28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9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CA94396">
            <w:pPr>
              <w:snapToGrid w:val="0"/>
              <w:spacing w:line="280" w:lineRule="exact"/>
              <w:rPr>
                <w:rFonts w:eastAsia="仿宋_GB2312"/>
                <w:szCs w:val="21"/>
              </w:rPr>
            </w:pPr>
          </w:p>
        </w:tc>
        <w:tc>
          <w:tcPr>
            <w:tcW w:w="21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0C5393A">
            <w:pPr>
              <w:pStyle w:val="13"/>
              <w:snapToGrid w:val="0"/>
              <w:spacing w:before="0" w:after="0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6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BA2275F">
            <w:pPr>
              <w:pStyle w:val="13"/>
              <w:snapToGrid w:val="0"/>
              <w:spacing w:before="280" w:after="0" w:line="420" w:lineRule="exac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7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79DE28">
            <w:pPr>
              <w:pStyle w:val="13"/>
              <w:snapToGrid w:val="0"/>
              <w:spacing w:before="280" w:after="0" w:line="42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</w:tr>
      <w:tr w14:paraId="5B0D3B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exact"/>
        </w:trPr>
        <w:tc>
          <w:tcPr>
            <w:tcW w:w="8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C9AC9C9">
            <w:pPr>
              <w:snapToGrid w:val="0"/>
              <w:spacing w:line="240" w:lineRule="exact"/>
              <w:rPr>
                <w:rFonts w:ascii="Times New Roman" w:hAnsi="Times New Roman" w:eastAsia="仿宋_GB2312" w:cs="Times New Roman"/>
                <w:b/>
                <w:szCs w:val="21"/>
              </w:rPr>
            </w:pP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44696DB">
            <w:pPr>
              <w:pStyle w:val="13"/>
              <w:spacing w:before="0" w:after="0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50≤</w:t>
            </w:r>
            <w:r>
              <w:rPr>
                <w:rFonts w:ascii="仿宋_GB2312" w:hAnsi="仿宋_GB2312" w:eastAsia="仿宋_GB2312" w:cs="Times New Roman"/>
                <w:sz w:val="21"/>
                <w:szCs w:val="21"/>
              </w:rPr>
              <w:t>V＜</w:t>
            </w: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100</w:t>
            </w:r>
          </w:p>
        </w:tc>
        <w:tc>
          <w:tcPr>
            <w:tcW w:w="19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31239D4">
            <w:pPr>
              <w:snapToGrid w:val="0"/>
              <w:spacing w:line="280" w:lineRule="exact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9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5CAD8BA">
            <w:pPr>
              <w:snapToGrid w:val="0"/>
              <w:spacing w:line="28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9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AE1139B">
            <w:pPr>
              <w:snapToGrid w:val="0"/>
              <w:spacing w:line="280" w:lineRule="exact"/>
              <w:rPr>
                <w:rFonts w:eastAsia="仿宋_GB2312"/>
                <w:szCs w:val="21"/>
              </w:rPr>
            </w:pPr>
          </w:p>
        </w:tc>
        <w:tc>
          <w:tcPr>
            <w:tcW w:w="21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509EFD5">
            <w:pPr>
              <w:pStyle w:val="13"/>
              <w:snapToGrid w:val="0"/>
              <w:spacing w:before="0" w:after="0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6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718DA70">
            <w:pPr>
              <w:pStyle w:val="13"/>
              <w:snapToGrid w:val="0"/>
              <w:spacing w:before="280" w:after="0" w:line="420" w:lineRule="exac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7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352FA0">
            <w:pPr>
              <w:pStyle w:val="13"/>
              <w:snapToGrid w:val="0"/>
              <w:spacing w:before="280" w:after="0" w:line="42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</w:tr>
      <w:tr w14:paraId="4B414A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exact"/>
        </w:trPr>
        <w:tc>
          <w:tcPr>
            <w:tcW w:w="8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CE55D3C">
            <w:pPr>
              <w:snapToGrid w:val="0"/>
              <w:spacing w:line="240" w:lineRule="exact"/>
              <w:rPr>
                <w:rFonts w:ascii="Times New Roman" w:hAnsi="Times New Roman" w:eastAsia="仿宋_GB2312" w:cs="Times New Roman"/>
                <w:b/>
                <w:szCs w:val="21"/>
              </w:rPr>
            </w:pP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5CC3768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V</w:t>
            </w:r>
            <w:r>
              <w:rPr>
                <w:rFonts w:ascii="仿宋_GB2312" w:hAnsi="仿宋_GB2312" w:eastAsia="仿宋_GB2312"/>
                <w:szCs w:val="21"/>
              </w:rPr>
              <w:t>≥</w:t>
            </w:r>
            <w:r>
              <w:rPr>
                <w:rFonts w:eastAsia="仿宋_GB2312"/>
                <w:szCs w:val="21"/>
              </w:rPr>
              <w:t>100</w:t>
            </w:r>
          </w:p>
        </w:tc>
        <w:tc>
          <w:tcPr>
            <w:tcW w:w="19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6423852">
            <w:pPr>
              <w:snapToGrid w:val="0"/>
              <w:spacing w:line="280" w:lineRule="exact"/>
              <w:rPr>
                <w:rFonts w:eastAsia="仿宋_GB2312"/>
                <w:szCs w:val="21"/>
              </w:rPr>
            </w:pPr>
          </w:p>
        </w:tc>
        <w:tc>
          <w:tcPr>
            <w:tcW w:w="19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31E0760">
            <w:pPr>
              <w:snapToGrid w:val="0"/>
              <w:spacing w:line="28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9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C063F4D">
            <w:pPr>
              <w:snapToGrid w:val="0"/>
              <w:spacing w:line="280" w:lineRule="exact"/>
              <w:rPr>
                <w:rFonts w:eastAsia="仿宋_GB2312"/>
                <w:szCs w:val="21"/>
              </w:rPr>
            </w:pPr>
          </w:p>
        </w:tc>
        <w:tc>
          <w:tcPr>
            <w:tcW w:w="21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C4C86C3">
            <w:pPr>
              <w:snapToGrid w:val="0"/>
              <w:spacing w:line="28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6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5B3BBF0">
            <w:pPr>
              <w:pStyle w:val="13"/>
              <w:snapToGrid w:val="0"/>
              <w:spacing w:before="280" w:after="0" w:line="42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7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274AE8">
            <w:pPr>
              <w:pStyle w:val="13"/>
              <w:snapToGrid w:val="0"/>
              <w:spacing w:before="280" w:after="0" w:line="42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</w:tr>
      <w:tr w14:paraId="682F17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0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0F0CE14">
            <w:pPr>
              <w:spacing w:line="24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ascii="宋体" w:hAnsi="宋体" w:cs="宋体"/>
                <w:b/>
                <w:szCs w:val="21"/>
              </w:rPr>
              <w:t>Ⅲ</w:t>
            </w:r>
            <w:r>
              <w:rPr>
                <w:rFonts w:eastAsia="仿宋_GB2312"/>
                <w:b/>
                <w:szCs w:val="21"/>
              </w:rPr>
              <w:t>类</w:t>
            </w:r>
          </w:p>
          <w:p w14:paraId="0EA7BC7A">
            <w:pPr>
              <w:spacing w:line="24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压力</w:t>
            </w:r>
          </w:p>
          <w:p w14:paraId="2EA4692D">
            <w:pPr>
              <w:spacing w:line="24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容器、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42B6C58">
            <w:pPr>
              <w:pStyle w:val="13"/>
              <w:spacing w:before="0" w:after="0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V&lt;1</w:t>
            </w:r>
          </w:p>
        </w:tc>
        <w:tc>
          <w:tcPr>
            <w:tcW w:w="197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691D9BB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按Ⅰ类加收80%</w:t>
            </w:r>
          </w:p>
        </w:tc>
        <w:tc>
          <w:tcPr>
            <w:tcW w:w="19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702D6F0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按Ⅰ类加收80%</w:t>
            </w:r>
          </w:p>
        </w:tc>
        <w:tc>
          <w:tcPr>
            <w:tcW w:w="197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752C944">
            <w:pPr>
              <w:spacing w:line="240" w:lineRule="exact"/>
              <w:rPr>
                <w:rFonts w:eastAsia="仿宋_GB2312"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按Ⅰ类加收80%</w:t>
            </w:r>
          </w:p>
        </w:tc>
        <w:tc>
          <w:tcPr>
            <w:tcW w:w="21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668516F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按Ⅰ类加收80%</w:t>
            </w:r>
          </w:p>
        </w:tc>
        <w:tc>
          <w:tcPr>
            <w:tcW w:w="16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57B1F45">
            <w:pPr>
              <w:pStyle w:val="13"/>
              <w:spacing w:before="280" w:after="0" w:line="420" w:lineRule="exac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eastAsia="仿宋_GB2312"/>
                <w:szCs w:val="21"/>
              </w:rPr>
              <w:t>双方协商</w:t>
            </w:r>
          </w:p>
        </w:tc>
        <w:tc>
          <w:tcPr>
            <w:tcW w:w="17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A6DF74">
            <w:pPr>
              <w:pStyle w:val="13"/>
              <w:spacing w:before="280" w:after="0" w:line="420" w:lineRule="exac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100</w:t>
            </w:r>
          </w:p>
        </w:tc>
      </w:tr>
      <w:tr w14:paraId="341676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E85B299">
            <w:pPr>
              <w:snapToGrid w:val="0"/>
              <w:rPr>
                <w:rFonts w:ascii="Times New Roman" w:hAnsi="Times New Roman" w:eastAsia="仿宋_GB2312" w:cs="Times New Roman"/>
                <w:b/>
                <w:sz w:val="21"/>
                <w:szCs w:val="21"/>
              </w:rPr>
            </w:pP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A7A7858">
            <w:pPr>
              <w:pStyle w:val="13"/>
              <w:spacing w:before="0" w:after="0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1≤V&lt;5</w:t>
            </w:r>
          </w:p>
        </w:tc>
        <w:tc>
          <w:tcPr>
            <w:tcW w:w="19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E5C0C23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9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C699E18">
            <w:pPr>
              <w:snapToGrid w:val="0"/>
              <w:spacing w:line="240" w:lineRule="exact"/>
              <w:rPr>
                <w:rFonts w:eastAsia="仿宋_GB2312"/>
                <w:szCs w:val="21"/>
              </w:rPr>
            </w:pPr>
          </w:p>
        </w:tc>
        <w:tc>
          <w:tcPr>
            <w:tcW w:w="19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B33AA5B">
            <w:pPr>
              <w:snapToGrid w:val="0"/>
              <w:spacing w:line="240" w:lineRule="exact"/>
              <w:rPr>
                <w:rFonts w:eastAsia="仿宋_GB2312"/>
                <w:szCs w:val="21"/>
              </w:rPr>
            </w:pPr>
          </w:p>
        </w:tc>
        <w:tc>
          <w:tcPr>
            <w:tcW w:w="21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B2711BD">
            <w:pPr>
              <w:snapToGrid w:val="0"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6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3A9C99C">
            <w:pPr>
              <w:pStyle w:val="13"/>
              <w:snapToGrid w:val="0"/>
              <w:spacing w:before="280" w:after="0" w:line="420" w:lineRule="exac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7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3DA87A">
            <w:pPr>
              <w:pStyle w:val="13"/>
              <w:snapToGrid w:val="0"/>
              <w:spacing w:before="280" w:after="0" w:line="420" w:lineRule="exac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</w:tr>
      <w:tr w14:paraId="6B4490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B59A55D">
            <w:pPr>
              <w:snapToGrid w:val="0"/>
              <w:rPr>
                <w:rFonts w:ascii="Times New Roman" w:hAnsi="Times New Roman" w:eastAsia="仿宋_GB2312" w:cs="Times New Roman"/>
                <w:b/>
                <w:sz w:val="21"/>
                <w:szCs w:val="21"/>
              </w:rPr>
            </w:pP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DC44DEA">
            <w:pPr>
              <w:pStyle w:val="13"/>
              <w:spacing w:before="0" w:after="0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5≤V&lt;10</w:t>
            </w:r>
          </w:p>
        </w:tc>
        <w:tc>
          <w:tcPr>
            <w:tcW w:w="19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200ED6E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9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DC4E71A">
            <w:pPr>
              <w:snapToGrid w:val="0"/>
              <w:spacing w:line="240" w:lineRule="exact"/>
              <w:rPr>
                <w:rFonts w:eastAsia="仿宋_GB2312"/>
                <w:szCs w:val="21"/>
              </w:rPr>
            </w:pPr>
          </w:p>
        </w:tc>
        <w:tc>
          <w:tcPr>
            <w:tcW w:w="19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B3A72AF">
            <w:pPr>
              <w:snapToGrid w:val="0"/>
              <w:spacing w:line="240" w:lineRule="exact"/>
              <w:rPr>
                <w:rFonts w:eastAsia="仿宋_GB2312"/>
                <w:szCs w:val="21"/>
              </w:rPr>
            </w:pPr>
          </w:p>
        </w:tc>
        <w:tc>
          <w:tcPr>
            <w:tcW w:w="21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3E251C7">
            <w:pPr>
              <w:snapToGrid w:val="0"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6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62033EF">
            <w:pPr>
              <w:pStyle w:val="13"/>
              <w:snapToGrid w:val="0"/>
              <w:spacing w:before="280" w:after="0" w:line="420" w:lineRule="exac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7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982B88">
            <w:pPr>
              <w:pStyle w:val="13"/>
              <w:snapToGrid w:val="0"/>
              <w:spacing w:before="280" w:after="0" w:line="420" w:lineRule="exac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</w:tr>
      <w:tr w14:paraId="661812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76915D9">
            <w:pPr>
              <w:snapToGrid w:val="0"/>
              <w:rPr>
                <w:rFonts w:ascii="Times New Roman" w:hAnsi="Times New Roman" w:eastAsia="仿宋_GB2312" w:cs="Times New Roman"/>
                <w:b/>
                <w:sz w:val="21"/>
                <w:szCs w:val="21"/>
              </w:rPr>
            </w:pP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BDDD3D1">
            <w:pPr>
              <w:pStyle w:val="13"/>
              <w:spacing w:before="0" w:after="0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10≤V&lt;20</w:t>
            </w:r>
          </w:p>
        </w:tc>
        <w:tc>
          <w:tcPr>
            <w:tcW w:w="19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809930C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9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E313D18">
            <w:pPr>
              <w:snapToGrid w:val="0"/>
              <w:spacing w:line="240" w:lineRule="exact"/>
              <w:rPr>
                <w:rFonts w:eastAsia="仿宋_GB2312"/>
                <w:szCs w:val="21"/>
              </w:rPr>
            </w:pPr>
          </w:p>
        </w:tc>
        <w:tc>
          <w:tcPr>
            <w:tcW w:w="19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DDACDB0">
            <w:pPr>
              <w:snapToGrid w:val="0"/>
              <w:spacing w:line="240" w:lineRule="exact"/>
              <w:rPr>
                <w:rFonts w:eastAsia="仿宋_GB2312"/>
                <w:szCs w:val="21"/>
              </w:rPr>
            </w:pPr>
          </w:p>
        </w:tc>
        <w:tc>
          <w:tcPr>
            <w:tcW w:w="21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E1748BD">
            <w:pPr>
              <w:snapToGrid w:val="0"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6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51EEDA2">
            <w:pPr>
              <w:pStyle w:val="13"/>
              <w:snapToGrid w:val="0"/>
              <w:spacing w:before="280" w:after="0" w:line="420" w:lineRule="exac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7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727E0A">
            <w:pPr>
              <w:pStyle w:val="13"/>
              <w:snapToGrid w:val="0"/>
              <w:spacing w:before="280" w:after="0" w:line="420" w:lineRule="exac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</w:tr>
      <w:tr w14:paraId="64BC79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CA241F5">
            <w:pPr>
              <w:snapToGrid w:val="0"/>
              <w:rPr>
                <w:rFonts w:ascii="Times New Roman" w:hAnsi="Times New Roman" w:eastAsia="仿宋_GB2312" w:cs="Times New Roman"/>
                <w:b/>
                <w:sz w:val="21"/>
                <w:szCs w:val="21"/>
              </w:rPr>
            </w:pP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F090E01">
            <w:pPr>
              <w:pStyle w:val="13"/>
              <w:spacing w:before="0" w:after="0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20≤V&lt;50</w:t>
            </w:r>
          </w:p>
        </w:tc>
        <w:tc>
          <w:tcPr>
            <w:tcW w:w="19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E5C8CE1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9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741880B">
            <w:pPr>
              <w:snapToGrid w:val="0"/>
              <w:spacing w:line="240" w:lineRule="exact"/>
              <w:rPr>
                <w:rFonts w:eastAsia="仿宋_GB2312"/>
                <w:szCs w:val="21"/>
              </w:rPr>
            </w:pPr>
          </w:p>
        </w:tc>
        <w:tc>
          <w:tcPr>
            <w:tcW w:w="19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3FD39AC">
            <w:pPr>
              <w:snapToGrid w:val="0"/>
              <w:spacing w:line="240" w:lineRule="exact"/>
              <w:rPr>
                <w:rFonts w:eastAsia="仿宋_GB2312"/>
                <w:szCs w:val="21"/>
              </w:rPr>
            </w:pPr>
          </w:p>
        </w:tc>
        <w:tc>
          <w:tcPr>
            <w:tcW w:w="21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1090F4A">
            <w:pPr>
              <w:snapToGrid w:val="0"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6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378B739">
            <w:pPr>
              <w:pStyle w:val="13"/>
              <w:snapToGrid w:val="0"/>
              <w:spacing w:before="280" w:after="0" w:line="420" w:lineRule="exac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7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96F880">
            <w:pPr>
              <w:pStyle w:val="13"/>
              <w:snapToGrid w:val="0"/>
              <w:spacing w:before="280" w:after="0" w:line="420" w:lineRule="exac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</w:tr>
      <w:tr w14:paraId="30A67A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CAA27FC">
            <w:pPr>
              <w:snapToGrid w:val="0"/>
              <w:rPr>
                <w:rFonts w:ascii="Times New Roman" w:hAnsi="Times New Roman" w:eastAsia="仿宋_GB2312" w:cs="Times New Roman"/>
                <w:b/>
                <w:sz w:val="21"/>
                <w:szCs w:val="21"/>
              </w:rPr>
            </w:pP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EFEF127">
            <w:pPr>
              <w:pStyle w:val="13"/>
              <w:spacing w:before="0" w:after="0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50≤</w:t>
            </w:r>
            <w:r>
              <w:rPr>
                <w:rFonts w:ascii="仿宋_GB2312" w:hAnsi="仿宋_GB2312" w:eastAsia="仿宋_GB2312" w:cs="Times New Roman"/>
                <w:sz w:val="21"/>
                <w:szCs w:val="21"/>
              </w:rPr>
              <w:t>V＜</w:t>
            </w: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100</w:t>
            </w:r>
          </w:p>
        </w:tc>
        <w:tc>
          <w:tcPr>
            <w:tcW w:w="19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F21D103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9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73A5EAB">
            <w:pPr>
              <w:snapToGrid w:val="0"/>
              <w:spacing w:line="240" w:lineRule="exact"/>
              <w:rPr>
                <w:rFonts w:eastAsia="仿宋_GB2312"/>
                <w:szCs w:val="21"/>
              </w:rPr>
            </w:pPr>
          </w:p>
        </w:tc>
        <w:tc>
          <w:tcPr>
            <w:tcW w:w="19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01462F6">
            <w:pPr>
              <w:snapToGrid w:val="0"/>
              <w:spacing w:line="240" w:lineRule="exact"/>
              <w:rPr>
                <w:rFonts w:eastAsia="仿宋_GB2312"/>
                <w:szCs w:val="21"/>
              </w:rPr>
            </w:pPr>
          </w:p>
        </w:tc>
        <w:tc>
          <w:tcPr>
            <w:tcW w:w="21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954E88A">
            <w:pPr>
              <w:snapToGrid w:val="0"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6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77ADE2B">
            <w:pPr>
              <w:pStyle w:val="13"/>
              <w:snapToGrid w:val="0"/>
              <w:spacing w:before="280" w:after="0" w:line="420" w:lineRule="exac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7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5B44D7">
            <w:pPr>
              <w:pStyle w:val="13"/>
              <w:snapToGrid w:val="0"/>
              <w:spacing w:before="280" w:after="0" w:line="420" w:lineRule="exac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</w:tr>
      <w:tr w14:paraId="35A2A2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1BB7ACC">
            <w:pPr>
              <w:snapToGrid w:val="0"/>
              <w:rPr>
                <w:rFonts w:ascii="Times New Roman" w:hAnsi="Times New Roman" w:eastAsia="仿宋_GB2312" w:cs="Times New Roman"/>
                <w:b/>
                <w:sz w:val="21"/>
                <w:szCs w:val="21"/>
              </w:rPr>
            </w:pP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0CBAFDC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V</w:t>
            </w:r>
            <w:r>
              <w:rPr>
                <w:rFonts w:ascii="仿宋_GB2312" w:hAnsi="仿宋_GB2312" w:eastAsia="仿宋_GB2312"/>
                <w:szCs w:val="21"/>
              </w:rPr>
              <w:t>≥</w:t>
            </w:r>
            <w:r>
              <w:rPr>
                <w:rFonts w:eastAsia="仿宋_GB2312"/>
                <w:szCs w:val="21"/>
              </w:rPr>
              <w:t>100</w:t>
            </w:r>
          </w:p>
        </w:tc>
        <w:tc>
          <w:tcPr>
            <w:tcW w:w="19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A341004">
            <w:pPr>
              <w:snapToGrid w:val="0"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9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AE623C3">
            <w:pPr>
              <w:snapToGrid w:val="0"/>
              <w:spacing w:line="240" w:lineRule="exact"/>
              <w:rPr>
                <w:rFonts w:eastAsia="仿宋_GB2312"/>
                <w:szCs w:val="21"/>
              </w:rPr>
            </w:pPr>
          </w:p>
        </w:tc>
        <w:tc>
          <w:tcPr>
            <w:tcW w:w="19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D86449A">
            <w:pPr>
              <w:snapToGrid w:val="0"/>
              <w:spacing w:line="240" w:lineRule="exact"/>
              <w:rPr>
                <w:rFonts w:eastAsia="仿宋_GB2312"/>
                <w:szCs w:val="21"/>
              </w:rPr>
            </w:pPr>
          </w:p>
        </w:tc>
        <w:tc>
          <w:tcPr>
            <w:tcW w:w="21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ACF1E79">
            <w:pPr>
              <w:snapToGrid w:val="0"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6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7A4D9B0">
            <w:pPr>
              <w:pStyle w:val="13"/>
              <w:snapToGrid w:val="0"/>
              <w:spacing w:before="280" w:after="0" w:line="420" w:lineRule="exac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7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37C169">
            <w:pPr>
              <w:pStyle w:val="13"/>
              <w:snapToGrid w:val="0"/>
              <w:spacing w:before="280" w:after="0" w:line="420" w:lineRule="exac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</w:tr>
      <w:tr w14:paraId="1C2487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65" w:hRule="atLeast"/>
        </w:trPr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67D0305C">
            <w:pPr>
              <w:spacing w:line="240" w:lineRule="exact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塔式</w:t>
            </w:r>
          </w:p>
          <w:p w14:paraId="009AE038">
            <w:pPr>
              <w:jc w:val="left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容器、球形储罐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17EA946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同上</w:t>
            </w:r>
          </w:p>
        </w:tc>
        <w:tc>
          <w:tcPr>
            <w:tcW w:w="1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14C296B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按Ⅰ类加收100%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E627DE3">
            <w:pPr>
              <w:spacing w:line="240" w:lineRule="exact"/>
              <w:rPr>
                <w:rFonts w:eastAsia="仿宋_GB2312"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按Ⅰ类加收100%</w:t>
            </w:r>
          </w:p>
        </w:tc>
        <w:tc>
          <w:tcPr>
            <w:tcW w:w="1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F3E750F">
            <w:pPr>
              <w:spacing w:line="240" w:lineRule="exact"/>
              <w:rPr>
                <w:rFonts w:eastAsia="仿宋_GB2312"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按Ⅰ类加收100%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E343C4D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按Ⅰ类加收100%</w:t>
            </w:r>
          </w:p>
        </w:tc>
        <w:tc>
          <w:tcPr>
            <w:tcW w:w="1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4713C63">
            <w:pPr>
              <w:pStyle w:val="13"/>
              <w:spacing w:before="280" w:after="0" w:line="420" w:lineRule="exac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eastAsia="仿宋_GB2312"/>
                <w:szCs w:val="21"/>
              </w:rPr>
              <w:t>双方协商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724B92">
            <w:pPr>
              <w:pStyle w:val="13"/>
              <w:spacing w:before="280" w:after="0" w:line="420" w:lineRule="exac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100</w:t>
            </w:r>
          </w:p>
        </w:tc>
      </w:tr>
      <w:tr w14:paraId="2C5857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</w:trPr>
        <w:tc>
          <w:tcPr>
            <w:tcW w:w="80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31AABA5">
            <w:pPr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氧舱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48182A6">
            <w:pPr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单（双）人舱</w:t>
            </w:r>
          </w:p>
        </w:tc>
        <w:tc>
          <w:tcPr>
            <w:tcW w:w="1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BE79EB1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1000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6C4D01C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800</w:t>
            </w:r>
          </w:p>
        </w:tc>
        <w:tc>
          <w:tcPr>
            <w:tcW w:w="1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0965AAB">
            <w:pPr>
              <w:pStyle w:val="13"/>
              <w:snapToGrid w:val="0"/>
              <w:spacing w:before="0" w:after="0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58DBE18">
            <w:pPr>
              <w:pStyle w:val="13"/>
              <w:snapToGrid w:val="0"/>
              <w:spacing w:before="0" w:after="0"/>
              <w:jc w:val="center"/>
              <w:rPr>
                <w:rFonts w:ascii="Times New Roman" w:hAnsi="Times New Roman" w:eastAsia="仿宋_GB2312" w:cs="Times New Roman"/>
                <w:kern w:val="2"/>
                <w:sz w:val="21"/>
                <w:szCs w:val="21"/>
              </w:rPr>
            </w:pPr>
          </w:p>
        </w:tc>
        <w:tc>
          <w:tcPr>
            <w:tcW w:w="16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FFADB0F">
            <w:pPr>
              <w:pStyle w:val="13"/>
              <w:spacing w:before="280" w:after="0" w:line="420" w:lineRule="exac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eastAsia="仿宋_GB2312"/>
                <w:szCs w:val="21"/>
              </w:rPr>
              <w:t>双方协商</w:t>
            </w:r>
          </w:p>
        </w:tc>
        <w:tc>
          <w:tcPr>
            <w:tcW w:w="17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743DAF">
            <w:pPr>
              <w:pStyle w:val="13"/>
              <w:spacing w:before="0" w:after="0" w:line="420" w:lineRule="exac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100</w:t>
            </w:r>
          </w:p>
        </w:tc>
      </w:tr>
      <w:tr w14:paraId="37C9EA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</w:trPr>
        <w:tc>
          <w:tcPr>
            <w:tcW w:w="8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A7ECFC9"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sz w:val="21"/>
                <w:szCs w:val="21"/>
              </w:rPr>
            </w:pP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4B99A9E">
            <w:pPr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小型舱</w:t>
            </w:r>
          </w:p>
        </w:tc>
        <w:tc>
          <w:tcPr>
            <w:tcW w:w="1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821FAD8">
            <w:pPr>
              <w:pStyle w:val="13"/>
              <w:spacing w:before="0" w:after="0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2000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BE17103">
            <w:pPr>
              <w:pStyle w:val="13"/>
              <w:spacing w:before="0" w:after="0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1800</w:t>
            </w:r>
          </w:p>
        </w:tc>
        <w:tc>
          <w:tcPr>
            <w:tcW w:w="1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81BA494">
            <w:pPr>
              <w:pStyle w:val="13"/>
              <w:snapToGrid w:val="0"/>
              <w:spacing w:before="0" w:after="0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494CE4B">
            <w:pPr>
              <w:pStyle w:val="13"/>
              <w:snapToGrid w:val="0"/>
              <w:spacing w:before="0" w:after="0"/>
              <w:jc w:val="center"/>
              <w:rPr>
                <w:rFonts w:ascii="Times New Roman" w:hAnsi="Times New Roman" w:eastAsia="仿宋_GB2312" w:cs="Times New Roman"/>
                <w:kern w:val="2"/>
                <w:sz w:val="21"/>
                <w:szCs w:val="21"/>
              </w:rPr>
            </w:pPr>
          </w:p>
        </w:tc>
        <w:tc>
          <w:tcPr>
            <w:tcW w:w="16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E0FF289">
            <w:pPr>
              <w:pStyle w:val="13"/>
              <w:snapToGrid w:val="0"/>
              <w:spacing w:before="280" w:after="0" w:line="420" w:lineRule="exact"/>
              <w:jc w:val="center"/>
              <w:rPr>
                <w:rFonts w:ascii="Times New Roman" w:hAnsi="Times New Roman" w:eastAsia="仿宋_GB2312" w:cs="Times New Roman"/>
                <w:kern w:val="2"/>
                <w:sz w:val="21"/>
                <w:szCs w:val="21"/>
              </w:rPr>
            </w:pPr>
          </w:p>
        </w:tc>
        <w:tc>
          <w:tcPr>
            <w:tcW w:w="17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35D8B7">
            <w:pPr>
              <w:pStyle w:val="13"/>
              <w:snapToGrid w:val="0"/>
              <w:spacing w:before="280" w:after="0" w:line="420" w:lineRule="exac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</w:tr>
      <w:tr w14:paraId="5AAFAB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9" w:hRule="atLeast"/>
        </w:trPr>
        <w:tc>
          <w:tcPr>
            <w:tcW w:w="8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B3EDAF7">
            <w:pPr>
              <w:snapToGrid w:val="0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9077C85">
            <w:pPr>
              <w:pStyle w:val="13"/>
              <w:spacing w:before="0" w:after="0"/>
              <w:jc w:val="center"/>
              <w:rPr>
                <w:rFonts w:ascii="Times New Roman" w:hAnsi="Times New Roman" w:eastAsia="仿宋_GB2312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b/>
                <w:sz w:val="21"/>
                <w:szCs w:val="21"/>
              </w:rPr>
              <w:t>中型舱</w:t>
            </w:r>
          </w:p>
        </w:tc>
        <w:tc>
          <w:tcPr>
            <w:tcW w:w="1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FC76A03">
            <w:pPr>
              <w:pStyle w:val="13"/>
              <w:spacing w:before="0" w:after="0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2600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D5C2C63">
            <w:pPr>
              <w:pStyle w:val="13"/>
              <w:spacing w:before="0" w:after="0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2400</w:t>
            </w:r>
          </w:p>
        </w:tc>
        <w:tc>
          <w:tcPr>
            <w:tcW w:w="1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698CE15">
            <w:pPr>
              <w:pStyle w:val="13"/>
              <w:snapToGrid w:val="0"/>
              <w:spacing w:before="0" w:after="0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F791134">
            <w:pPr>
              <w:snapToGrid w:val="0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6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6A224D7">
            <w:pPr>
              <w:pStyle w:val="13"/>
              <w:snapToGrid w:val="0"/>
              <w:spacing w:before="280" w:after="0" w:line="420" w:lineRule="exac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7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AFBAF8">
            <w:pPr>
              <w:pStyle w:val="13"/>
              <w:snapToGrid w:val="0"/>
              <w:spacing w:before="280" w:after="0" w:line="420" w:lineRule="exac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</w:tr>
      <w:tr w14:paraId="66C292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4" w:hRule="atLeast"/>
        </w:trPr>
        <w:tc>
          <w:tcPr>
            <w:tcW w:w="8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8C48CB1">
            <w:pPr>
              <w:snapToGrid w:val="0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56742AC">
            <w:pPr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大型舱</w:t>
            </w:r>
          </w:p>
        </w:tc>
        <w:tc>
          <w:tcPr>
            <w:tcW w:w="1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ADCD179">
            <w:pPr>
              <w:pStyle w:val="13"/>
              <w:spacing w:before="0" w:after="0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3200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3710E23">
            <w:pPr>
              <w:pStyle w:val="13"/>
              <w:spacing w:before="0" w:after="0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3000</w:t>
            </w:r>
          </w:p>
        </w:tc>
        <w:tc>
          <w:tcPr>
            <w:tcW w:w="1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9B6E740">
            <w:pPr>
              <w:snapToGrid w:val="0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47842F4">
            <w:pPr>
              <w:snapToGrid w:val="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6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2EC360F">
            <w:pPr>
              <w:pStyle w:val="13"/>
              <w:snapToGrid w:val="0"/>
              <w:spacing w:before="280" w:after="0" w:line="420" w:lineRule="exac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7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CBEFE5">
            <w:pPr>
              <w:pStyle w:val="13"/>
              <w:snapToGrid w:val="0"/>
              <w:spacing w:before="280" w:after="0" w:line="420" w:lineRule="exac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</w:tr>
      <w:tr w14:paraId="729DA0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0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3F67495">
            <w:pPr>
              <w:spacing w:line="24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高压、超高压容器</w:t>
            </w:r>
          </w:p>
          <w:p w14:paraId="413A62A0">
            <w:pPr>
              <w:spacing w:line="240" w:lineRule="exact"/>
              <w:jc w:val="center"/>
              <w:rPr>
                <w:rFonts w:eastAsia="仿宋_GB2312"/>
                <w:b/>
                <w:szCs w:val="21"/>
              </w:rPr>
            </w:pPr>
          </w:p>
          <w:p w14:paraId="35AEC5D9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元/m</w:t>
            </w:r>
            <w:r>
              <w:rPr>
                <w:rFonts w:eastAsia="仿宋_GB2312"/>
                <w:szCs w:val="21"/>
                <w:vertAlign w:val="superscript"/>
              </w:rPr>
              <w:t>3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9406B95">
            <w:pPr>
              <w:pStyle w:val="13"/>
              <w:spacing w:before="0" w:after="0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10</w:t>
            </w:r>
            <w:r>
              <w:rPr>
                <w:rFonts w:ascii="仿宋_GB2312" w:hAnsi="仿宋_GB2312" w:eastAsia="仿宋_GB2312" w:cs="Times New Roman"/>
                <w:sz w:val="21"/>
                <w:szCs w:val="21"/>
              </w:rPr>
              <w:t>≤P＜</w:t>
            </w: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40</w:t>
            </w:r>
          </w:p>
        </w:tc>
        <w:tc>
          <w:tcPr>
            <w:tcW w:w="1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9FDA2E0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1200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DD44FF0">
            <w:pPr>
              <w:pStyle w:val="13"/>
              <w:spacing w:before="0" w:after="0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420</w:t>
            </w:r>
          </w:p>
        </w:tc>
        <w:tc>
          <w:tcPr>
            <w:tcW w:w="1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6901B6C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600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D97839D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600</w:t>
            </w:r>
          </w:p>
        </w:tc>
        <w:tc>
          <w:tcPr>
            <w:tcW w:w="16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9324022">
            <w:pPr>
              <w:pStyle w:val="13"/>
              <w:spacing w:before="0" w:after="0" w:line="420" w:lineRule="exac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eastAsia="仿宋_GB2312"/>
                <w:szCs w:val="21"/>
              </w:rPr>
              <w:t>双方协商</w:t>
            </w:r>
          </w:p>
        </w:tc>
        <w:tc>
          <w:tcPr>
            <w:tcW w:w="17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B60C87">
            <w:pPr>
              <w:pStyle w:val="13"/>
              <w:spacing w:before="0" w:after="0" w:line="420" w:lineRule="exac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100</w:t>
            </w:r>
          </w:p>
        </w:tc>
      </w:tr>
      <w:tr w14:paraId="363CA6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BEA0B05">
            <w:pPr>
              <w:snapToGrid w:val="0"/>
              <w:rPr>
                <w:rFonts w:ascii="Times New Roman" w:hAnsi="Times New Roman" w:eastAsia="仿宋_GB2312" w:cs="Times New Roman"/>
                <w:b/>
                <w:sz w:val="21"/>
                <w:szCs w:val="21"/>
              </w:rPr>
            </w:pP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EC3D162">
            <w:pPr>
              <w:pStyle w:val="13"/>
              <w:spacing w:before="0" w:after="0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4</w:t>
            </w:r>
            <w:r>
              <w:rPr>
                <w:rFonts w:ascii="仿宋_GB2312" w:hAnsi="仿宋_GB2312" w:eastAsia="仿宋_GB2312" w:cs="Times New Roman"/>
                <w:sz w:val="21"/>
                <w:szCs w:val="21"/>
              </w:rPr>
              <w:t>0≤P＜</w:t>
            </w: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70</w:t>
            </w:r>
          </w:p>
        </w:tc>
        <w:tc>
          <w:tcPr>
            <w:tcW w:w="1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4E73B36">
            <w:pPr>
              <w:spacing w:line="240" w:lineRule="exact"/>
              <w:jc w:val="center"/>
              <w:rPr>
                <w:rFonts w:eastAsia="仿宋_GB2312"/>
                <w:spacing w:val="-4"/>
                <w:szCs w:val="21"/>
              </w:rPr>
            </w:pPr>
            <w:r>
              <w:rPr>
                <w:rFonts w:eastAsia="仿宋_GB2312"/>
                <w:spacing w:val="-4"/>
                <w:szCs w:val="21"/>
              </w:rPr>
              <w:t>1500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72F873C">
            <w:pPr>
              <w:spacing w:line="240" w:lineRule="exact"/>
              <w:jc w:val="center"/>
              <w:rPr>
                <w:rFonts w:eastAsia="仿宋_GB2312"/>
                <w:spacing w:val="-4"/>
                <w:szCs w:val="21"/>
              </w:rPr>
            </w:pPr>
            <w:r>
              <w:rPr>
                <w:rFonts w:eastAsia="仿宋_GB2312"/>
                <w:spacing w:val="-4"/>
                <w:szCs w:val="21"/>
              </w:rPr>
              <w:t>525</w:t>
            </w:r>
          </w:p>
        </w:tc>
        <w:tc>
          <w:tcPr>
            <w:tcW w:w="1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2610471">
            <w:pPr>
              <w:spacing w:line="240" w:lineRule="exact"/>
              <w:jc w:val="center"/>
              <w:rPr>
                <w:rFonts w:eastAsia="仿宋_GB2312"/>
                <w:spacing w:val="-4"/>
                <w:szCs w:val="21"/>
              </w:rPr>
            </w:pPr>
            <w:r>
              <w:rPr>
                <w:rFonts w:eastAsia="仿宋_GB2312"/>
                <w:spacing w:val="-4"/>
                <w:szCs w:val="21"/>
              </w:rPr>
              <w:t>750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17942F9">
            <w:pPr>
              <w:spacing w:line="240" w:lineRule="exact"/>
              <w:jc w:val="center"/>
              <w:rPr>
                <w:rFonts w:eastAsia="仿宋_GB2312"/>
                <w:spacing w:val="-4"/>
                <w:szCs w:val="21"/>
              </w:rPr>
            </w:pPr>
            <w:r>
              <w:rPr>
                <w:rFonts w:eastAsia="仿宋_GB2312"/>
                <w:spacing w:val="-4"/>
                <w:szCs w:val="21"/>
              </w:rPr>
              <w:t>750</w:t>
            </w:r>
          </w:p>
        </w:tc>
        <w:tc>
          <w:tcPr>
            <w:tcW w:w="16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182A88D">
            <w:pPr>
              <w:pStyle w:val="13"/>
              <w:snapToGrid w:val="0"/>
              <w:spacing w:before="0" w:after="0" w:line="420" w:lineRule="exact"/>
              <w:jc w:val="center"/>
              <w:rPr>
                <w:rFonts w:ascii="Times New Roman" w:hAnsi="Times New Roman" w:eastAsia="仿宋_GB2312" w:cs="Times New Roman"/>
                <w:spacing w:val="-4"/>
                <w:sz w:val="21"/>
                <w:szCs w:val="21"/>
              </w:rPr>
            </w:pPr>
          </w:p>
        </w:tc>
        <w:tc>
          <w:tcPr>
            <w:tcW w:w="17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53B0A2">
            <w:pPr>
              <w:pStyle w:val="13"/>
              <w:snapToGrid w:val="0"/>
              <w:spacing w:before="0" w:after="0" w:line="420" w:lineRule="exac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</w:tr>
      <w:tr w14:paraId="14058D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7BA789A">
            <w:pPr>
              <w:snapToGrid w:val="0"/>
              <w:rPr>
                <w:rFonts w:ascii="Times New Roman" w:hAnsi="Times New Roman" w:eastAsia="仿宋_GB2312" w:cs="Times New Roman"/>
                <w:b/>
                <w:sz w:val="21"/>
                <w:szCs w:val="21"/>
              </w:rPr>
            </w:pP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11408DD">
            <w:pPr>
              <w:pStyle w:val="13"/>
              <w:spacing w:before="0" w:after="0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7</w:t>
            </w:r>
            <w:r>
              <w:rPr>
                <w:rFonts w:ascii="仿宋_GB2312" w:hAnsi="仿宋_GB2312" w:eastAsia="仿宋_GB2312" w:cs="Times New Roman"/>
                <w:sz w:val="21"/>
                <w:szCs w:val="21"/>
              </w:rPr>
              <w:t>0≤P＜</w:t>
            </w: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100</w:t>
            </w:r>
          </w:p>
        </w:tc>
        <w:tc>
          <w:tcPr>
            <w:tcW w:w="1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424D22C">
            <w:pPr>
              <w:spacing w:line="240" w:lineRule="exact"/>
              <w:jc w:val="center"/>
              <w:rPr>
                <w:rFonts w:eastAsia="仿宋_GB2312"/>
                <w:spacing w:val="-4"/>
                <w:szCs w:val="21"/>
              </w:rPr>
            </w:pPr>
            <w:r>
              <w:rPr>
                <w:rFonts w:eastAsia="仿宋_GB2312"/>
                <w:spacing w:val="-4"/>
                <w:szCs w:val="21"/>
              </w:rPr>
              <w:t>1800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B2F7293">
            <w:pPr>
              <w:spacing w:line="240" w:lineRule="exact"/>
              <w:jc w:val="center"/>
              <w:rPr>
                <w:rFonts w:eastAsia="仿宋_GB2312"/>
                <w:spacing w:val="-4"/>
                <w:szCs w:val="21"/>
              </w:rPr>
            </w:pPr>
            <w:r>
              <w:rPr>
                <w:rFonts w:eastAsia="仿宋_GB2312"/>
                <w:spacing w:val="-4"/>
                <w:szCs w:val="21"/>
              </w:rPr>
              <w:t>630</w:t>
            </w:r>
          </w:p>
        </w:tc>
        <w:tc>
          <w:tcPr>
            <w:tcW w:w="1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5FCB736">
            <w:pPr>
              <w:spacing w:line="240" w:lineRule="exact"/>
              <w:jc w:val="center"/>
              <w:rPr>
                <w:rFonts w:eastAsia="仿宋_GB2312"/>
                <w:spacing w:val="-4"/>
                <w:szCs w:val="21"/>
              </w:rPr>
            </w:pPr>
            <w:r>
              <w:rPr>
                <w:rFonts w:eastAsia="仿宋_GB2312"/>
                <w:spacing w:val="-4"/>
                <w:szCs w:val="21"/>
              </w:rPr>
              <w:t>900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1956D26">
            <w:pPr>
              <w:spacing w:line="240" w:lineRule="exact"/>
              <w:jc w:val="center"/>
              <w:rPr>
                <w:rFonts w:eastAsia="仿宋_GB2312"/>
                <w:spacing w:val="-4"/>
                <w:szCs w:val="21"/>
              </w:rPr>
            </w:pPr>
            <w:r>
              <w:rPr>
                <w:rFonts w:eastAsia="仿宋_GB2312"/>
                <w:spacing w:val="-4"/>
                <w:szCs w:val="21"/>
              </w:rPr>
              <w:t>900</w:t>
            </w:r>
          </w:p>
        </w:tc>
        <w:tc>
          <w:tcPr>
            <w:tcW w:w="16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BCC85D3">
            <w:pPr>
              <w:pStyle w:val="13"/>
              <w:snapToGrid w:val="0"/>
              <w:spacing w:before="0" w:after="0" w:line="420" w:lineRule="exact"/>
              <w:jc w:val="center"/>
              <w:rPr>
                <w:rFonts w:ascii="Times New Roman" w:hAnsi="Times New Roman" w:eastAsia="仿宋_GB2312" w:cs="Times New Roman"/>
                <w:spacing w:val="-4"/>
                <w:sz w:val="21"/>
                <w:szCs w:val="21"/>
              </w:rPr>
            </w:pPr>
          </w:p>
        </w:tc>
        <w:tc>
          <w:tcPr>
            <w:tcW w:w="17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D78747">
            <w:pPr>
              <w:pStyle w:val="13"/>
              <w:snapToGrid w:val="0"/>
              <w:spacing w:before="0" w:after="0" w:line="420" w:lineRule="exac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</w:tr>
      <w:tr w14:paraId="32E713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0195E31">
            <w:pPr>
              <w:snapToGrid w:val="0"/>
              <w:rPr>
                <w:rFonts w:ascii="Times New Roman" w:hAnsi="Times New Roman" w:eastAsia="仿宋_GB2312" w:cs="Times New Roman"/>
                <w:b/>
                <w:sz w:val="21"/>
                <w:szCs w:val="21"/>
              </w:rPr>
            </w:pP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9155384">
            <w:pPr>
              <w:pStyle w:val="13"/>
              <w:spacing w:before="0" w:after="0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10</w:t>
            </w:r>
            <w:r>
              <w:rPr>
                <w:rFonts w:ascii="仿宋_GB2312" w:hAnsi="仿宋_GB2312" w:eastAsia="仿宋_GB2312" w:cs="Times New Roman"/>
                <w:sz w:val="21"/>
                <w:szCs w:val="21"/>
              </w:rPr>
              <w:t>0≤P＜</w:t>
            </w: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200</w:t>
            </w:r>
          </w:p>
        </w:tc>
        <w:tc>
          <w:tcPr>
            <w:tcW w:w="1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DC2D163">
            <w:pPr>
              <w:spacing w:line="240" w:lineRule="exact"/>
              <w:jc w:val="center"/>
              <w:rPr>
                <w:rFonts w:eastAsia="仿宋_GB2312"/>
                <w:spacing w:val="-4"/>
                <w:szCs w:val="21"/>
              </w:rPr>
            </w:pPr>
            <w:r>
              <w:rPr>
                <w:rFonts w:eastAsia="仿宋_GB2312"/>
                <w:spacing w:val="-4"/>
                <w:szCs w:val="21"/>
              </w:rPr>
              <w:t>2100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5B9FDDB">
            <w:pPr>
              <w:spacing w:line="240" w:lineRule="exact"/>
              <w:jc w:val="center"/>
              <w:rPr>
                <w:rFonts w:eastAsia="仿宋_GB2312"/>
                <w:spacing w:val="-4"/>
                <w:szCs w:val="21"/>
              </w:rPr>
            </w:pPr>
            <w:r>
              <w:rPr>
                <w:rFonts w:eastAsia="仿宋_GB2312"/>
                <w:spacing w:val="-4"/>
                <w:szCs w:val="21"/>
              </w:rPr>
              <w:t>735</w:t>
            </w:r>
          </w:p>
        </w:tc>
        <w:tc>
          <w:tcPr>
            <w:tcW w:w="1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168166C">
            <w:pPr>
              <w:spacing w:line="240" w:lineRule="exact"/>
              <w:jc w:val="center"/>
              <w:rPr>
                <w:rFonts w:eastAsia="仿宋_GB2312"/>
                <w:spacing w:val="-4"/>
                <w:szCs w:val="21"/>
              </w:rPr>
            </w:pPr>
            <w:r>
              <w:rPr>
                <w:rFonts w:eastAsia="仿宋_GB2312"/>
                <w:spacing w:val="-4"/>
                <w:szCs w:val="21"/>
              </w:rPr>
              <w:t>1050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38BDC21">
            <w:pPr>
              <w:spacing w:line="240" w:lineRule="exact"/>
              <w:jc w:val="center"/>
              <w:rPr>
                <w:rFonts w:eastAsia="仿宋_GB2312"/>
                <w:spacing w:val="-4"/>
                <w:szCs w:val="21"/>
              </w:rPr>
            </w:pPr>
            <w:r>
              <w:rPr>
                <w:rFonts w:eastAsia="仿宋_GB2312"/>
                <w:spacing w:val="-4"/>
                <w:szCs w:val="21"/>
              </w:rPr>
              <w:t>1050</w:t>
            </w:r>
          </w:p>
        </w:tc>
        <w:tc>
          <w:tcPr>
            <w:tcW w:w="16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B5AB6D5">
            <w:pPr>
              <w:pStyle w:val="13"/>
              <w:snapToGrid w:val="0"/>
              <w:spacing w:before="0" w:after="0" w:line="420" w:lineRule="exact"/>
              <w:jc w:val="center"/>
              <w:rPr>
                <w:rFonts w:ascii="Times New Roman" w:hAnsi="Times New Roman" w:eastAsia="仿宋_GB2312" w:cs="Times New Roman"/>
                <w:spacing w:val="-4"/>
                <w:sz w:val="21"/>
                <w:szCs w:val="21"/>
              </w:rPr>
            </w:pPr>
          </w:p>
        </w:tc>
        <w:tc>
          <w:tcPr>
            <w:tcW w:w="17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71F0BA">
            <w:pPr>
              <w:pStyle w:val="13"/>
              <w:snapToGrid w:val="0"/>
              <w:spacing w:before="0" w:after="0" w:line="420" w:lineRule="exac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</w:tr>
      <w:tr w14:paraId="162BB0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C598365">
            <w:pPr>
              <w:snapToGrid w:val="0"/>
              <w:rPr>
                <w:rFonts w:ascii="Times New Roman" w:hAnsi="Times New Roman" w:eastAsia="仿宋_GB2312" w:cs="Times New Roman"/>
                <w:b/>
                <w:sz w:val="21"/>
                <w:szCs w:val="21"/>
              </w:rPr>
            </w:pP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6EF43CC">
            <w:pPr>
              <w:pStyle w:val="13"/>
              <w:spacing w:before="0" w:after="0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200</w:t>
            </w:r>
            <w:r>
              <w:rPr>
                <w:rFonts w:ascii="仿宋_GB2312" w:hAnsi="仿宋_GB2312" w:eastAsia="仿宋_GB2312" w:cs="Times New Roman"/>
                <w:sz w:val="21"/>
                <w:szCs w:val="21"/>
              </w:rPr>
              <w:t>≤</w:t>
            </w: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P</w:t>
            </w:r>
            <w:r>
              <w:rPr>
                <w:rFonts w:ascii="仿宋_GB2312" w:hAnsi="仿宋_GB2312" w:eastAsia="仿宋_GB2312" w:cs="Times New Roman"/>
                <w:sz w:val="21"/>
                <w:szCs w:val="21"/>
              </w:rPr>
              <w:t>＜</w:t>
            </w: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500</w:t>
            </w:r>
          </w:p>
        </w:tc>
        <w:tc>
          <w:tcPr>
            <w:tcW w:w="1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9B8E959">
            <w:pPr>
              <w:spacing w:line="240" w:lineRule="exact"/>
              <w:jc w:val="center"/>
              <w:rPr>
                <w:rFonts w:eastAsia="仿宋_GB2312"/>
                <w:spacing w:val="-4"/>
                <w:szCs w:val="21"/>
              </w:rPr>
            </w:pPr>
            <w:r>
              <w:rPr>
                <w:rFonts w:eastAsia="仿宋_GB2312"/>
                <w:spacing w:val="-4"/>
                <w:szCs w:val="21"/>
              </w:rPr>
              <w:t>2400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CBAD6D2">
            <w:pPr>
              <w:spacing w:line="240" w:lineRule="exact"/>
              <w:jc w:val="center"/>
              <w:rPr>
                <w:rFonts w:eastAsia="仿宋_GB2312"/>
                <w:spacing w:val="-4"/>
                <w:szCs w:val="21"/>
              </w:rPr>
            </w:pPr>
            <w:r>
              <w:rPr>
                <w:rFonts w:eastAsia="仿宋_GB2312"/>
                <w:spacing w:val="-4"/>
                <w:szCs w:val="21"/>
              </w:rPr>
              <w:t>840</w:t>
            </w:r>
          </w:p>
        </w:tc>
        <w:tc>
          <w:tcPr>
            <w:tcW w:w="1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22B5D99">
            <w:pPr>
              <w:spacing w:line="240" w:lineRule="exact"/>
              <w:jc w:val="center"/>
              <w:rPr>
                <w:rFonts w:eastAsia="仿宋_GB2312"/>
                <w:spacing w:val="-4"/>
                <w:szCs w:val="21"/>
              </w:rPr>
            </w:pPr>
            <w:r>
              <w:rPr>
                <w:rFonts w:eastAsia="仿宋_GB2312"/>
                <w:spacing w:val="-4"/>
                <w:szCs w:val="21"/>
              </w:rPr>
              <w:t>1200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AEC2422">
            <w:pPr>
              <w:spacing w:line="240" w:lineRule="exact"/>
              <w:jc w:val="center"/>
              <w:rPr>
                <w:rFonts w:eastAsia="仿宋_GB2312"/>
                <w:spacing w:val="-4"/>
                <w:szCs w:val="21"/>
              </w:rPr>
            </w:pPr>
            <w:r>
              <w:rPr>
                <w:rFonts w:eastAsia="仿宋_GB2312"/>
                <w:spacing w:val="-4"/>
                <w:szCs w:val="21"/>
              </w:rPr>
              <w:t>1200</w:t>
            </w:r>
          </w:p>
        </w:tc>
        <w:tc>
          <w:tcPr>
            <w:tcW w:w="16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DF32F84">
            <w:pPr>
              <w:pStyle w:val="13"/>
              <w:snapToGrid w:val="0"/>
              <w:spacing w:before="0" w:after="0" w:line="420" w:lineRule="exact"/>
              <w:jc w:val="center"/>
              <w:rPr>
                <w:rFonts w:ascii="Times New Roman" w:hAnsi="Times New Roman" w:eastAsia="仿宋_GB2312" w:cs="Times New Roman"/>
                <w:spacing w:val="-4"/>
                <w:sz w:val="21"/>
                <w:szCs w:val="21"/>
              </w:rPr>
            </w:pPr>
          </w:p>
        </w:tc>
        <w:tc>
          <w:tcPr>
            <w:tcW w:w="17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0BACC3">
            <w:pPr>
              <w:pStyle w:val="13"/>
              <w:snapToGrid w:val="0"/>
              <w:spacing w:before="0" w:after="0" w:line="420" w:lineRule="exac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</w:tr>
      <w:tr w14:paraId="0D58BC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3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E8D94E">
            <w:pPr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注：1、高压容器、超高压容器容积不足1m3，按1m</w:t>
            </w:r>
            <w:r>
              <w:rPr>
                <w:rFonts w:eastAsia="仿宋_GB2312"/>
                <w:szCs w:val="21"/>
                <w:vertAlign w:val="superscript"/>
              </w:rPr>
              <w:t>3</w:t>
            </w:r>
            <w:r>
              <w:rPr>
                <w:rFonts w:eastAsia="仿宋_GB2312"/>
                <w:szCs w:val="21"/>
              </w:rPr>
              <w:t>计。以上P指设计压力（兆帕）。</w:t>
            </w:r>
          </w:p>
          <w:p w14:paraId="6D74FA6F">
            <w:pPr>
              <w:tabs>
                <w:tab w:val="left" w:pos="353"/>
              </w:tabs>
              <w:ind w:firstLine="420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2、高空作业距离设备基础面高度≥3米的按收费标准加收30%；高度≥7米的加收50%</w:t>
            </w:r>
          </w:p>
          <w:p w14:paraId="4FD6A650">
            <w:pPr>
              <w:ind w:firstLine="420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3、对盛装介质为易燃、易爆、有毒、腐蚀性的，按收费标准加收30%。</w:t>
            </w:r>
          </w:p>
        </w:tc>
      </w:tr>
    </w:tbl>
    <w:p w14:paraId="7B7A3450">
      <w:pPr>
        <w:rPr>
          <w:rFonts w:eastAsia="仿宋_GB2312"/>
          <w:b/>
          <w:sz w:val="32"/>
          <w:szCs w:val="32"/>
        </w:rPr>
      </w:pPr>
      <w:r>
        <w:rPr>
          <w:rFonts w:eastAsia="仿宋_GB2312"/>
          <w:b/>
          <w:sz w:val="32"/>
          <w:szCs w:val="32"/>
        </w:rPr>
        <w:t xml:space="preserve">  2.移动式压力容器（罐车、罐式集装箱）检验收费标准</w:t>
      </w:r>
    </w:p>
    <w:tbl>
      <w:tblPr>
        <w:tblStyle w:val="7"/>
        <w:tblW w:w="14796" w:type="dxa"/>
        <w:tblInd w:w="-5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3"/>
        <w:gridCol w:w="1836"/>
        <w:gridCol w:w="1836"/>
        <w:gridCol w:w="1839"/>
        <w:gridCol w:w="1836"/>
        <w:gridCol w:w="2718"/>
        <w:gridCol w:w="2808"/>
      </w:tblGrid>
      <w:tr w14:paraId="7E96D9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0" w:hRule="atLeast"/>
        </w:trPr>
        <w:tc>
          <w:tcPr>
            <w:tcW w:w="1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983138B">
            <w:pPr>
              <w:spacing w:line="280" w:lineRule="exact"/>
              <w:rPr>
                <w:rFonts w:eastAsia="仿宋_GB2312"/>
                <w:b/>
                <w:szCs w:val="21"/>
              </w:rPr>
            </w:pPr>
            <w:r>
              <mc:AlternateContent>
                <mc:Choice Requires="wps">
                  <w:drawing>
                    <wp:anchor distT="0" distB="0" distL="114935" distR="114935" simplePos="0" relativeHeight="251659264" behindDoc="0" locked="0" layoutInCell="1" allowOverlap="1">
                      <wp:simplePos x="0" y="0"/>
                      <wp:positionH relativeFrom="column">
                        <wp:posOffset>347980</wp:posOffset>
                      </wp:positionH>
                      <wp:positionV relativeFrom="paragraph">
                        <wp:posOffset>-1270</wp:posOffset>
                      </wp:positionV>
                      <wp:extent cx="796290" cy="894715"/>
                      <wp:effectExtent l="0" t="0" r="0" b="0"/>
                      <wp:wrapNone/>
                      <wp:docPr id="7" name="直接连接符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795600" cy="894240"/>
                              </a:xfrm>
                              <a:prstGeom prst="line">
                                <a:avLst/>
                              </a:prstGeom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rgbClr val="FFFFFF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flip:x y;margin-left:27.4pt;margin-top:-0.1pt;height:70.45pt;width:62.7pt;z-index:251659264;mso-width-relative:page;mso-height-relative:page;" filled="f" stroked="t" coordsize="21600,21600" o:gfxdata="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DfLe8W1wAAAAgBAAAPAAAAAAAAAAEAIAAAACIA&#10;AABkcnMvZG93bnJldi54bWxQSwECFAAUAAAACACHTuJAc29p4dEBAACCAwAADgAAAAAAAAABACAA&#10;AAAmAQAAZHJzL2Uyb0RvYy54bWxQSwUGAAAAAAYABgBZAQAAaQUAAAAA&#10;">
                      <v:fill on="f" focussize="0,0"/>
                      <v:stroke weight="0.737007874015748pt" color="#000000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eastAsia="仿宋_GB2312"/>
                <w:b/>
                <w:szCs w:val="21"/>
              </w:rPr>
              <w:t>收</w:t>
            </w:r>
            <w:r>
              <w:rPr>
                <w:rFonts w:eastAsia="Times New Roman"/>
                <w:b/>
                <w:szCs w:val="21"/>
              </w:rPr>
              <w:t xml:space="preserve">       </w:t>
            </w:r>
            <w:r>
              <w:rPr>
                <w:rFonts w:eastAsia="仿宋_GB2312"/>
                <w:b/>
                <w:szCs w:val="21"/>
              </w:rPr>
              <w:t>项</w:t>
            </w:r>
          </w:p>
          <w:p w14:paraId="23F4974F">
            <w:pPr>
              <w:spacing w:line="280" w:lineRule="exact"/>
              <w:rPr>
                <w:rFonts w:eastAsia="仿宋_GB2312"/>
                <w:b/>
                <w:szCs w:val="21"/>
              </w:rPr>
            </w:pPr>
            <w:r>
              <w:rPr>
                <w:rFonts w:eastAsia="Times New Roman"/>
                <w:b/>
                <w:szCs w:val="21"/>
              </w:rPr>
              <w:t xml:space="preserve">   </w:t>
            </w:r>
            <w:r>
              <w:rPr>
                <w:rFonts w:eastAsia="仿宋_GB2312"/>
                <w:b/>
                <w:szCs w:val="21"/>
              </w:rPr>
              <w:t>费</w:t>
            </w:r>
            <w:r>
              <w:rPr>
                <w:rFonts w:eastAsia="Times New Roman"/>
                <w:b/>
                <w:szCs w:val="21"/>
              </w:rPr>
              <w:t xml:space="preserve">        </w:t>
            </w:r>
            <w:r>
              <w:rPr>
                <w:rFonts w:eastAsia="仿宋_GB2312"/>
                <w:b/>
                <w:szCs w:val="21"/>
              </w:rPr>
              <w:t>目</w:t>
            </w:r>
          </w:p>
          <w:p w14:paraId="089F3B41">
            <w:pPr>
              <w:spacing w:line="280" w:lineRule="exact"/>
              <w:jc w:val="center"/>
              <w:rPr>
                <w:rFonts w:eastAsia="仿宋_GB2312"/>
                <w:b/>
                <w:szCs w:val="21"/>
              </w:rPr>
            </w:pPr>
            <w:r>
              <mc:AlternateContent>
                <mc:Choice Requires="wps">
                  <w:drawing>
                    <wp:anchor distT="0" distB="0" distL="114935" distR="114935" simplePos="0" relativeHeight="251659264" behindDoc="0" locked="0" layoutInCell="1" allowOverlap="1">
                      <wp:simplePos x="0" y="0"/>
                      <wp:positionH relativeFrom="column">
                        <wp:posOffset>-74930</wp:posOffset>
                      </wp:positionH>
                      <wp:positionV relativeFrom="paragraph">
                        <wp:posOffset>89535</wp:posOffset>
                      </wp:positionV>
                      <wp:extent cx="1218565" cy="450215"/>
                      <wp:effectExtent l="0" t="0" r="0" b="0"/>
                      <wp:wrapNone/>
                      <wp:docPr id="8" name="直接连接符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217880" cy="449640"/>
                              </a:xfrm>
                              <a:prstGeom prst="line">
                                <a:avLst/>
                              </a:prstGeom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rgbClr val="FFFFFF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flip:x y;margin-left:-5.9pt;margin-top:7.05pt;height:35.45pt;width:95.95pt;z-index:251659264;mso-width-relative:page;mso-height-relative:page;" filled="f" stroked="t" coordsize="21600,21600" o:gfxdata="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J9f7YPYAAAACQEAAA8AAAAAAAAAAQAgAAAA&#10;IgAAAGRycy9kb3ducmV2LnhtbFBLAQIUABQAAAAIAIdO4kBkSG6g0gEAAIMDAAAOAAAAAAAAAAEA&#10;IAAAACcBAABkcnMvZTJvRG9jLnhtbFBLBQYAAAAABgAGAFkBAABrBQAAAAA=&#10;">
                      <v:fill on="f" focussize="0,0"/>
                      <v:stroke weight="0.737007874015748pt" color="#000000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eastAsia="仿宋_GB2312"/>
                <w:b/>
                <w:szCs w:val="21"/>
              </w:rPr>
              <w:t>标</w:t>
            </w:r>
            <w:r>
              <w:rPr>
                <w:rFonts w:eastAsia="Times New Roman"/>
                <w:b/>
                <w:szCs w:val="21"/>
              </w:rPr>
              <w:t xml:space="preserve"> </w:t>
            </w:r>
          </w:p>
          <w:p w14:paraId="5A49A54D">
            <w:pPr>
              <w:spacing w:line="28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Times New Roman"/>
                <w:b/>
                <w:szCs w:val="21"/>
              </w:rPr>
              <w:t xml:space="preserve">       </w:t>
            </w:r>
            <w:r>
              <w:rPr>
                <w:rFonts w:eastAsia="仿宋_GB2312"/>
                <w:b/>
                <w:szCs w:val="21"/>
              </w:rPr>
              <w:t>准</w:t>
            </w:r>
          </w:p>
          <w:p w14:paraId="3308320A">
            <w:pPr>
              <w:spacing w:line="280" w:lineRule="exact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名</w:t>
            </w:r>
            <w:r>
              <w:rPr>
                <w:rFonts w:eastAsia="Times New Roman"/>
                <w:b/>
                <w:szCs w:val="21"/>
              </w:rPr>
              <w:t xml:space="preserve">    </w:t>
            </w:r>
            <w:r>
              <w:rPr>
                <w:rFonts w:eastAsia="仿宋_GB2312"/>
                <w:b/>
                <w:szCs w:val="21"/>
              </w:rPr>
              <w:t>称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97E700E">
            <w:pPr>
              <w:spacing w:line="36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全面检验</w:t>
            </w:r>
          </w:p>
          <w:p w14:paraId="1F341E64">
            <w:pPr>
              <w:spacing w:line="36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（元/m</w:t>
            </w:r>
            <w:r>
              <w:rPr>
                <w:rFonts w:eastAsia="仿宋_GB2312"/>
                <w:b/>
                <w:szCs w:val="21"/>
                <w:vertAlign w:val="superscript"/>
              </w:rPr>
              <w:t>3</w:t>
            </w:r>
            <w:r>
              <w:rPr>
                <w:rFonts w:eastAsia="仿宋_GB2312"/>
                <w:b/>
                <w:szCs w:val="21"/>
              </w:rPr>
              <w:t>）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7213B75">
            <w:pPr>
              <w:spacing w:line="36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年度检查</w:t>
            </w:r>
          </w:p>
          <w:p w14:paraId="486F9AA4">
            <w:pPr>
              <w:spacing w:line="36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（元/m</w:t>
            </w:r>
            <w:r>
              <w:rPr>
                <w:rFonts w:eastAsia="仿宋_GB2312"/>
                <w:b/>
                <w:szCs w:val="21"/>
                <w:vertAlign w:val="superscript"/>
              </w:rPr>
              <w:t>3</w:t>
            </w:r>
            <w:r>
              <w:rPr>
                <w:rFonts w:eastAsia="仿宋_GB2312"/>
                <w:b/>
                <w:szCs w:val="21"/>
              </w:rPr>
              <w:t>）</w:t>
            </w: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F860D64">
            <w:pPr>
              <w:spacing w:line="36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耐压试验</w:t>
            </w:r>
          </w:p>
          <w:p w14:paraId="542DA91F">
            <w:pPr>
              <w:spacing w:line="36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检</w:t>
            </w:r>
            <w:r>
              <w:rPr>
                <w:rFonts w:eastAsia="Times New Roman"/>
                <w:b/>
                <w:szCs w:val="21"/>
              </w:rPr>
              <w:t xml:space="preserve">  </w:t>
            </w:r>
            <w:r>
              <w:rPr>
                <w:rFonts w:eastAsia="仿宋_GB2312"/>
                <w:b/>
                <w:szCs w:val="21"/>
              </w:rPr>
              <w:t>验</w:t>
            </w:r>
          </w:p>
          <w:p w14:paraId="13800E45">
            <w:pPr>
              <w:spacing w:line="36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（元/m</w:t>
            </w:r>
            <w:r>
              <w:rPr>
                <w:rFonts w:eastAsia="仿宋_GB2312"/>
                <w:b/>
                <w:szCs w:val="21"/>
                <w:vertAlign w:val="superscript"/>
              </w:rPr>
              <w:t>3</w:t>
            </w:r>
            <w:r>
              <w:rPr>
                <w:rFonts w:eastAsia="仿宋_GB2312"/>
                <w:b/>
                <w:szCs w:val="21"/>
              </w:rPr>
              <w:t>）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2AB96F0">
            <w:pPr>
              <w:spacing w:line="36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气密性试验</w:t>
            </w:r>
          </w:p>
          <w:p w14:paraId="2794DA2E">
            <w:pPr>
              <w:spacing w:line="36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检</w:t>
            </w:r>
            <w:r>
              <w:rPr>
                <w:rFonts w:eastAsia="Times New Roman"/>
                <w:b/>
                <w:szCs w:val="21"/>
              </w:rPr>
              <w:t xml:space="preserve">   </w:t>
            </w:r>
            <w:r>
              <w:rPr>
                <w:rFonts w:eastAsia="仿宋_GB2312"/>
                <w:b/>
                <w:szCs w:val="21"/>
              </w:rPr>
              <w:t>验</w:t>
            </w:r>
          </w:p>
          <w:p w14:paraId="7B2BC531">
            <w:pPr>
              <w:spacing w:line="36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（元/m</w:t>
            </w:r>
            <w:r>
              <w:rPr>
                <w:rFonts w:eastAsia="仿宋_GB2312"/>
                <w:b/>
                <w:szCs w:val="21"/>
                <w:vertAlign w:val="superscript"/>
              </w:rPr>
              <w:t>3</w:t>
            </w:r>
            <w:r>
              <w:rPr>
                <w:rFonts w:eastAsia="仿宋_GB2312"/>
                <w:b/>
                <w:szCs w:val="21"/>
              </w:rPr>
              <w:t>）</w:t>
            </w:r>
          </w:p>
        </w:tc>
        <w:tc>
          <w:tcPr>
            <w:tcW w:w="2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2770079">
            <w:pPr>
              <w:spacing w:line="36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事故鉴定和</w:t>
            </w:r>
          </w:p>
          <w:p w14:paraId="6268325E">
            <w:pPr>
              <w:spacing w:line="240" w:lineRule="exact"/>
              <w:jc w:val="center"/>
              <w:rPr>
                <w:rFonts w:eastAsia="仿宋_GB2312"/>
                <w:b/>
                <w:spacing w:val="-24"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仲裁性检验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607348">
            <w:pPr>
              <w:spacing w:line="24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强度校核或</w:t>
            </w:r>
          </w:p>
          <w:p w14:paraId="3F359C9A">
            <w:pPr>
              <w:spacing w:line="24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安全泄放</w:t>
            </w:r>
          </w:p>
          <w:p w14:paraId="23A44BFF">
            <w:pPr>
              <w:spacing w:line="24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装置泄放量校核</w:t>
            </w:r>
          </w:p>
          <w:p w14:paraId="66F5AAE4">
            <w:pPr>
              <w:spacing w:line="24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（元/部位）</w:t>
            </w:r>
          </w:p>
        </w:tc>
      </w:tr>
      <w:tr w14:paraId="05CAFC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ABA5064">
            <w:pPr>
              <w:spacing w:line="280" w:lineRule="exact"/>
              <w:jc w:val="center"/>
              <w:rPr>
                <w:rFonts w:eastAsia="仿宋_GB2312"/>
                <w:b/>
                <w:szCs w:val="21"/>
                <w:lang w:val="en-US" w:eastAsia="en-US"/>
              </w:rPr>
            </w:pPr>
            <w:r>
              <w:rPr>
                <w:rFonts w:eastAsia="仿宋_GB2312"/>
                <w:b/>
                <w:szCs w:val="21"/>
                <w:lang w:val="en-US" w:eastAsia="en-US"/>
              </w:rPr>
              <w:t>铁路罐车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69A8B48">
            <w:pPr>
              <w:spacing w:line="36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100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2AD7B4F">
            <w:pPr>
              <w:spacing w:line="36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60</w:t>
            </w: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2618C38">
            <w:pPr>
              <w:spacing w:line="36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50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BF54046">
            <w:pPr>
              <w:spacing w:line="36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50</w:t>
            </w:r>
          </w:p>
        </w:tc>
        <w:tc>
          <w:tcPr>
            <w:tcW w:w="27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A08C804">
            <w:pPr>
              <w:spacing w:line="36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双方协商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839B7B">
            <w:pPr>
              <w:spacing w:line="36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100</w:t>
            </w:r>
          </w:p>
        </w:tc>
      </w:tr>
      <w:tr w14:paraId="4E174D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A09F68C">
            <w:pPr>
              <w:spacing w:line="280" w:lineRule="exact"/>
              <w:jc w:val="center"/>
              <w:rPr>
                <w:rFonts w:eastAsia="仿宋_GB2312"/>
                <w:b/>
                <w:szCs w:val="21"/>
                <w:lang w:val="en-US" w:eastAsia="en-US"/>
              </w:rPr>
            </w:pPr>
            <w:r>
              <w:rPr>
                <w:rFonts w:eastAsia="仿宋_GB2312"/>
                <w:b/>
                <w:szCs w:val="21"/>
                <w:lang w:val="en-US" w:eastAsia="en-US"/>
              </w:rPr>
              <w:t>承压汽车罐车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486F194">
            <w:pPr>
              <w:spacing w:line="36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90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B6EC996">
            <w:pPr>
              <w:spacing w:line="36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54</w:t>
            </w: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BD272C2">
            <w:pPr>
              <w:spacing w:line="36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45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A2037C2">
            <w:pPr>
              <w:spacing w:line="36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45</w:t>
            </w:r>
          </w:p>
        </w:tc>
        <w:tc>
          <w:tcPr>
            <w:tcW w:w="27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4D42CCE">
            <w:pPr>
              <w:snapToGrid w:val="0"/>
              <w:spacing w:line="36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6166F0">
            <w:pPr>
              <w:spacing w:line="36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100</w:t>
            </w:r>
          </w:p>
        </w:tc>
      </w:tr>
      <w:tr w14:paraId="54B65D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1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D2968A0">
            <w:pPr>
              <w:spacing w:line="280" w:lineRule="exact"/>
              <w:jc w:val="center"/>
              <w:rPr>
                <w:rFonts w:eastAsia="仿宋_GB2312"/>
                <w:b/>
                <w:szCs w:val="21"/>
                <w:lang w:val="en-US" w:eastAsia="en-US"/>
              </w:rPr>
            </w:pPr>
            <w:r>
              <w:rPr>
                <w:rFonts w:eastAsia="仿宋_GB2312"/>
                <w:b/>
                <w:szCs w:val="21"/>
                <w:lang w:val="en-US" w:eastAsia="en-US"/>
              </w:rPr>
              <w:t>危险化学品常压罐车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322F8EA">
            <w:pPr>
              <w:spacing w:line="36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-------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2B8F1F2">
            <w:pPr>
              <w:spacing w:line="36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54</w:t>
            </w: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1D1C386">
            <w:pPr>
              <w:spacing w:line="36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45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CDE1863">
            <w:pPr>
              <w:spacing w:line="36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45</w:t>
            </w:r>
          </w:p>
        </w:tc>
        <w:tc>
          <w:tcPr>
            <w:tcW w:w="27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A6EA36E">
            <w:pPr>
              <w:snapToGrid w:val="0"/>
              <w:spacing w:line="36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B7C6DC">
            <w:pPr>
              <w:spacing w:line="36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100</w:t>
            </w:r>
          </w:p>
        </w:tc>
      </w:tr>
      <w:tr w14:paraId="743640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FBCFFEF">
            <w:pPr>
              <w:snapToGrid w:val="0"/>
              <w:spacing w:line="280" w:lineRule="exact"/>
              <w:jc w:val="center"/>
              <w:rPr>
                <w:rFonts w:eastAsia="仿宋_GB2312"/>
                <w:b/>
                <w:szCs w:val="21"/>
                <w:lang w:val="en-US" w:eastAsia="en-US"/>
              </w:rPr>
            </w:pPr>
          </w:p>
          <w:p w14:paraId="21423DAD">
            <w:pPr>
              <w:spacing w:line="280" w:lineRule="exact"/>
              <w:jc w:val="center"/>
              <w:rPr>
                <w:rFonts w:eastAsia="仿宋_GB2312"/>
                <w:b/>
                <w:szCs w:val="21"/>
                <w:lang w:val="en-US" w:eastAsia="en-US"/>
              </w:rPr>
            </w:pPr>
            <w:r>
              <w:rPr>
                <w:rFonts w:eastAsia="仿宋_GB2312"/>
                <w:b/>
                <w:szCs w:val="21"/>
                <w:lang w:val="en-US" w:eastAsia="en-US"/>
              </w:rPr>
              <w:t>罐式集装箱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E02EDA5">
            <w:pPr>
              <w:spacing w:line="36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150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C162D0F">
            <w:pPr>
              <w:spacing w:line="36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90</w:t>
            </w: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E865752">
            <w:pPr>
              <w:spacing w:line="36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75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4C4074E">
            <w:pPr>
              <w:spacing w:line="36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75</w:t>
            </w:r>
          </w:p>
        </w:tc>
        <w:tc>
          <w:tcPr>
            <w:tcW w:w="27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2FC86BF">
            <w:pPr>
              <w:snapToGrid w:val="0"/>
              <w:spacing w:line="36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ED1EDB">
            <w:pPr>
              <w:spacing w:line="36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100</w:t>
            </w:r>
          </w:p>
        </w:tc>
      </w:tr>
      <w:tr w14:paraId="730752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9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3DC047">
            <w:pPr>
              <w:ind w:firstLine="435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注：1、低温罐车加收20%。</w:t>
            </w:r>
            <w:r>
              <w:rPr>
                <w:rFonts w:eastAsia="Times New Roman"/>
                <w:szCs w:val="21"/>
              </w:rPr>
              <w:t xml:space="preserve">  </w:t>
            </w:r>
          </w:p>
          <w:p w14:paraId="2EBE2E0B">
            <w:pPr>
              <w:ind w:firstLine="435"/>
              <w:rPr>
                <w:rFonts w:eastAsia="仿宋_GB2312"/>
                <w:szCs w:val="21"/>
              </w:rPr>
            </w:pPr>
            <w:r>
              <w:rPr>
                <w:rFonts w:eastAsia="Times New Roman"/>
                <w:szCs w:val="21"/>
              </w:rPr>
              <w:t xml:space="preserve">    </w:t>
            </w:r>
            <w:r>
              <w:rPr>
                <w:rFonts w:eastAsia="仿宋_GB2312"/>
                <w:szCs w:val="21"/>
              </w:rPr>
              <w:t>2、对盛装介质为易燃、易爆、有毒、腐蚀性的，按收费标准加收30%。</w:t>
            </w:r>
          </w:p>
        </w:tc>
      </w:tr>
    </w:tbl>
    <w:p w14:paraId="07C79E32">
      <w:pPr>
        <w:ind w:firstLine="275"/>
        <w:rPr>
          <w:rFonts w:eastAsia="仿宋_GB2312"/>
          <w:b/>
          <w:sz w:val="32"/>
          <w:szCs w:val="32"/>
        </w:rPr>
      </w:pPr>
      <w:r>
        <mc:AlternateContent>
          <mc:Choice Requires="wps">
            <w:drawing>
              <wp:anchor distT="0" distB="0" distL="114935" distR="114935" simplePos="0" relativeHeight="251659264" behindDoc="0" locked="0" layoutInCell="1" allowOverlap="1">
                <wp:simplePos x="0" y="0"/>
                <wp:positionH relativeFrom="column">
                  <wp:posOffset>1014730</wp:posOffset>
                </wp:positionH>
                <wp:positionV relativeFrom="paragraph">
                  <wp:posOffset>379095</wp:posOffset>
                </wp:positionV>
                <wp:extent cx="2572385" cy="858520"/>
                <wp:effectExtent l="0" t="0" r="0" b="0"/>
                <wp:wrapNone/>
                <wp:docPr id="9" name="直接连接符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571840" cy="8578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rgbClr val="FFFFFF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 y;margin-left:79.9pt;margin-top:29.85pt;height:67.6pt;width:202.55pt;z-index:251659264;mso-width-relative:page;mso-height-relative:page;" filled="f" stroked="t" coordsize="21600,21600" o:gfxdata="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CLkPgO2QAAAAoBAAAPAAAAAAAAAAEAIAAA&#10;ACIAAABkcnMvZG93bnJldi54bWxQSwECFAAUAAAACACHTuJA2d5o39IBAACDAwAADgAAAAAAAAAB&#10;ACAAAAAoAQAAZHJzL2Uyb0RvYy54bWxQSwUGAAAAAAYABgBZAQAAbAUAAAAA&#10;">
                <v:fill on="f" focussize="0,0"/>
                <v:stroke weight="0.737007874015748pt" color="#000000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eastAsia="仿宋_GB2312"/>
          <w:b/>
          <w:sz w:val="32"/>
          <w:szCs w:val="32"/>
        </w:rPr>
        <w:t>3.气瓶检验收费标准</w:t>
      </w:r>
    </w:p>
    <w:tbl>
      <w:tblPr>
        <w:tblStyle w:val="7"/>
        <w:tblW w:w="14796" w:type="dxa"/>
        <w:tblInd w:w="-5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90"/>
        <w:gridCol w:w="2889"/>
        <w:gridCol w:w="2114"/>
        <w:gridCol w:w="2392"/>
        <w:gridCol w:w="4511"/>
      </w:tblGrid>
      <w:tr w14:paraId="3CA09F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  <w:tblHeader/>
        </w:trPr>
        <w:tc>
          <w:tcPr>
            <w:tcW w:w="5779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CE44A17">
            <w:pPr>
              <w:spacing w:line="300" w:lineRule="exact"/>
              <w:ind w:firstLine="211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收</w:t>
            </w:r>
            <w:r>
              <w:rPr>
                <w:rFonts w:eastAsia="Times New Roman"/>
                <w:b/>
                <w:szCs w:val="21"/>
              </w:rPr>
              <w:t xml:space="preserve">                          </w:t>
            </w:r>
            <w:r>
              <w:rPr>
                <w:rFonts w:eastAsia="仿宋_GB2312"/>
                <w:b/>
                <w:szCs w:val="21"/>
              </w:rPr>
              <w:t>项</w:t>
            </w:r>
          </w:p>
          <w:p w14:paraId="50A9EC9F">
            <w:pPr>
              <w:spacing w:line="240" w:lineRule="exact"/>
              <w:rPr>
                <w:rFonts w:eastAsia="仿宋_GB2312"/>
                <w:b/>
                <w:szCs w:val="21"/>
              </w:rPr>
            </w:pPr>
            <w:r>
              <mc:AlternateContent>
                <mc:Choice Requires="wps">
                  <w:drawing>
                    <wp:anchor distT="0" distB="0" distL="114935" distR="114935" simplePos="0" relativeHeight="251659264" behindDoc="0" locked="0" layoutInCell="1" allowOverlap="1">
                      <wp:simplePos x="0" y="0"/>
                      <wp:positionH relativeFrom="column">
                        <wp:posOffset>-63500</wp:posOffset>
                      </wp:positionH>
                      <wp:positionV relativeFrom="paragraph">
                        <wp:posOffset>86360</wp:posOffset>
                      </wp:positionV>
                      <wp:extent cx="3745230" cy="587375"/>
                      <wp:effectExtent l="0" t="0" r="0" b="0"/>
                      <wp:wrapNone/>
                      <wp:docPr id="10" name="直接连接符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744720" cy="586800"/>
                              </a:xfrm>
                              <a:prstGeom prst="line">
                                <a:avLst/>
                              </a:prstGeom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rgbClr val="FFFFFF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flip:x y;margin-left:-5pt;margin-top:6.8pt;height:46.25pt;width:294.9pt;z-index:251659264;mso-width-relative:page;mso-height-relative:page;" filled="f" stroked="t" coordsize="21600,21600" o:gfxdata="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CpCqo+2QAAAAoBAAAPAAAAAAAAAAEAIAAA&#10;ACIAAABkcnMvZG93bnJldi54bWxQSwECFAAUAAAACACHTuJAv0bqXdIBAACFAwAADgAAAAAAAAAB&#10;ACAAAAAoAQAAZHJzL2Uyb0RvYy54bWxQSwUGAAAAAAYABgBZAQAAbAUAAAAA&#10;">
                      <v:fill on="f" focussize="0,0"/>
                      <v:stroke weight="0.737007874015748pt" color="#000000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eastAsia="Times New Roman"/>
                <w:b/>
                <w:szCs w:val="21"/>
              </w:rPr>
              <w:t xml:space="preserve">              </w:t>
            </w:r>
            <w:r>
              <w:rPr>
                <w:rFonts w:eastAsia="仿宋_GB2312"/>
                <w:b/>
                <w:szCs w:val="21"/>
              </w:rPr>
              <w:t>费</w:t>
            </w:r>
            <w:r>
              <w:rPr>
                <w:rFonts w:eastAsia="Times New Roman"/>
                <w:b/>
                <w:szCs w:val="21"/>
              </w:rPr>
              <w:t xml:space="preserve">                     </w:t>
            </w:r>
            <w:r>
              <w:rPr>
                <w:rFonts w:eastAsia="仿宋_GB2312"/>
                <w:b/>
                <w:szCs w:val="21"/>
              </w:rPr>
              <w:t>目</w:t>
            </w:r>
          </w:p>
          <w:p w14:paraId="225ADECA">
            <w:pPr>
              <w:spacing w:line="240" w:lineRule="exact"/>
              <w:ind w:firstLine="1446"/>
              <w:rPr>
                <w:rFonts w:eastAsia="仿宋_GB2312"/>
                <w:b/>
                <w:szCs w:val="21"/>
              </w:rPr>
            </w:pPr>
            <w:r>
              <w:rPr>
                <w:rFonts w:eastAsia="Times New Roman"/>
                <w:b/>
                <w:szCs w:val="21"/>
              </w:rPr>
              <w:t xml:space="preserve">         </w:t>
            </w:r>
            <w:r>
              <w:rPr>
                <w:rFonts w:eastAsia="仿宋_GB2312"/>
                <w:b/>
                <w:szCs w:val="21"/>
              </w:rPr>
              <w:t>标</w:t>
            </w:r>
            <w:r>
              <w:rPr>
                <w:rFonts w:eastAsia="Times New Roman"/>
                <w:b/>
                <w:szCs w:val="21"/>
              </w:rPr>
              <w:t xml:space="preserve"> </w:t>
            </w:r>
          </w:p>
          <w:p w14:paraId="5A01F61C">
            <w:pPr>
              <w:spacing w:line="24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Times New Roman"/>
                <w:b/>
                <w:szCs w:val="21"/>
              </w:rPr>
              <w:t xml:space="preserve">             </w:t>
            </w:r>
            <w:r>
              <w:rPr>
                <w:rFonts w:eastAsia="仿宋_GB2312"/>
                <w:b/>
                <w:szCs w:val="21"/>
              </w:rPr>
              <w:t>准</w:t>
            </w:r>
          </w:p>
          <w:p w14:paraId="6DDF59DA">
            <w:pPr>
              <w:spacing w:line="240" w:lineRule="exact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名</w:t>
            </w:r>
            <w:r>
              <w:rPr>
                <w:rFonts w:eastAsia="Times New Roman"/>
                <w:b/>
                <w:szCs w:val="21"/>
              </w:rPr>
              <w:t xml:space="preserve">      </w:t>
            </w:r>
            <w:r>
              <w:rPr>
                <w:rFonts w:eastAsia="仿宋_GB2312"/>
                <w:b/>
                <w:szCs w:val="21"/>
              </w:rPr>
              <w:t>称</w:t>
            </w:r>
          </w:p>
        </w:tc>
        <w:tc>
          <w:tcPr>
            <w:tcW w:w="4506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35E908D">
            <w:pPr>
              <w:spacing w:line="36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定期检验</w:t>
            </w:r>
          </w:p>
          <w:p w14:paraId="52B76461">
            <w:pPr>
              <w:spacing w:line="36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（元/只）</w:t>
            </w:r>
          </w:p>
        </w:tc>
        <w:tc>
          <w:tcPr>
            <w:tcW w:w="451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7B0DA4">
            <w:pPr>
              <w:spacing w:line="36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事故鉴定或仲裁性检验</w:t>
            </w:r>
          </w:p>
        </w:tc>
      </w:tr>
      <w:tr w14:paraId="658C64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77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03F2105">
            <w:pPr>
              <w:snapToGrid w:val="0"/>
              <w:spacing w:line="240" w:lineRule="exact"/>
              <w:ind w:firstLine="281"/>
              <w:rPr>
                <w:rFonts w:eastAsia="仿宋_GB2312"/>
                <w:b/>
                <w:sz w:val="28"/>
                <w:szCs w:val="28"/>
                <w:lang w:val="en-US" w:eastAsia="en-US"/>
              </w:rPr>
            </w:pPr>
          </w:p>
        </w:tc>
        <w:tc>
          <w:tcPr>
            <w:tcW w:w="450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8295319">
            <w:pPr>
              <w:snapToGrid w:val="0"/>
              <w:spacing w:line="360" w:lineRule="exact"/>
              <w:jc w:val="center"/>
              <w:rPr>
                <w:rFonts w:eastAsia="仿宋_GB2312"/>
                <w:b/>
                <w:sz w:val="28"/>
                <w:szCs w:val="21"/>
                <w:lang w:val="en-US" w:eastAsia="en-US"/>
              </w:rPr>
            </w:pPr>
          </w:p>
        </w:tc>
        <w:tc>
          <w:tcPr>
            <w:tcW w:w="45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54C338">
            <w:pPr>
              <w:snapToGrid w:val="0"/>
              <w:spacing w:line="360" w:lineRule="exact"/>
              <w:jc w:val="center"/>
              <w:rPr>
                <w:rFonts w:eastAsia="仿宋_GB2312"/>
                <w:b/>
                <w:szCs w:val="21"/>
              </w:rPr>
            </w:pPr>
          </w:p>
        </w:tc>
      </w:tr>
      <w:tr w14:paraId="210AA2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17E8D2C">
            <w:pPr>
              <w:spacing w:line="240" w:lineRule="exact"/>
              <w:jc w:val="center"/>
              <w:rPr>
                <w:rFonts w:eastAsia="仿宋_GB2312"/>
                <w:b/>
                <w:sz w:val="28"/>
                <w:szCs w:val="28"/>
                <w:lang w:val="en-US" w:eastAsia="en-US"/>
              </w:rPr>
            </w:pPr>
            <w:r>
              <w:rPr>
                <w:rFonts w:eastAsia="仿宋_GB2312"/>
                <w:b/>
                <w:szCs w:val="21"/>
              </w:rPr>
              <w:t>液化石油气钢瓶</w:t>
            </w:r>
          </w:p>
        </w:tc>
        <w:tc>
          <w:tcPr>
            <w:tcW w:w="45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97E8753">
            <w:pPr>
              <w:spacing w:line="36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30</w:t>
            </w:r>
          </w:p>
        </w:tc>
        <w:tc>
          <w:tcPr>
            <w:tcW w:w="451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3C382F">
            <w:pPr>
              <w:spacing w:line="36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双方协商</w:t>
            </w:r>
          </w:p>
        </w:tc>
      </w:tr>
      <w:tr w14:paraId="337479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9F52218">
            <w:pPr>
              <w:spacing w:line="32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低温绝热气瓶</w:t>
            </w:r>
          </w:p>
        </w:tc>
        <w:tc>
          <w:tcPr>
            <w:tcW w:w="45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8E0A61E">
            <w:pPr>
              <w:spacing w:line="32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90</w:t>
            </w:r>
          </w:p>
        </w:tc>
        <w:tc>
          <w:tcPr>
            <w:tcW w:w="45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920302">
            <w:pPr>
              <w:snapToGrid w:val="0"/>
              <w:spacing w:line="36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325CFB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08E7B4D">
            <w:pPr>
              <w:spacing w:line="32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车用气瓶、站用气瓶</w:t>
            </w:r>
          </w:p>
        </w:tc>
        <w:tc>
          <w:tcPr>
            <w:tcW w:w="2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18E0654">
            <w:pPr>
              <w:spacing w:line="32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80升（含）以下</w:t>
            </w:r>
          </w:p>
        </w:tc>
        <w:tc>
          <w:tcPr>
            <w:tcW w:w="2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ABDDA16">
            <w:pPr>
              <w:spacing w:line="32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 w:val="18"/>
                <w:szCs w:val="18"/>
              </w:rPr>
              <w:t>（复合材料）</w:t>
            </w:r>
            <w:r>
              <w:rPr>
                <w:rFonts w:eastAsia="仿宋_GB2312"/>
                <w:szCs w:val="21"/>
              </w:rPr>
              <w:t>120</w:t>
            </w:r>
          </w:p>
        </w:tc>
        <w:tc>
          <w:tcPr>
            <w:tcW w:w="2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2E21E49">
            <w:pPr>
              <w:spacing w:line="32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(钢质)235</w:t>
            </w:r>
          </w:p>
        </w:tc>
        <w:tc>
          <w:tcPr>
            <w:tcW w:w="45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F40A2B">
            <w:pPr>
              <w:snapToGrid w:val="0"/>
              <w:spacing w:line="360" w:lineRule="exact"/>
              <w:jc w:val="center"/>
              <w:rPr>
                <w:rFonts w:eastAsia="仿宋_GB2312"/>
                <w:b/>
                <w:szCs w:val="21"/>
              </w:rPr>
            </w:pPr>
          </w:p>
        </w:tc>
      </w:tr>
      <w:tr w14:paraId="53C3A9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034F434">
            <w:pPr>
              <w:snapToGrid w:val="0"/>
              <w:spacing w:line="320" w:lineRule="exact"/>
              <w:jc w:val="center"/>
              <w:rPr>
                <w:rFonts w:eastAsia="仿宋_GB2312"/>
                <w:b/>
                <w:szCs w:val="21"/>
              </w:rPr>
            </w:pPr>
          </w:p>
        </w:tc>
        <w:tc>
          <w:tcPr>
            <w:tcW w:w="2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E62BE25">
            <w:pPr>
              <w:spacing w:line="320" w:lineRule="exact"/>
              <w:jc w:val="center"/>
              <w:rPr>
                <w:rFonts w:eastAsia="仿宋_GB2312"/>
                <w:b/>
                <w:sz w:val="18"/>
                <w:szCs w:val="18"/>
              </w:rPr>
            </w:pPr>
            <w:r>
              <w:rPr>
                <w:rFonts w:eastAsia="仿宋_GB2312"/>
                <w:b/>
                <w:sz w:val="18"/>
                <w:szCs w:val="18"/>
              </w:rPr>
              <w:t>80升以上160升（含）以下</w:t>
            </w:r>
          </w:p>
        </w:tc>
        <w:tc>
          <w:tcPr>
            <w:tcW w:w="2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73D0DFE">
            <w:pPr>
              <w:spacing w:line="32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 w:val="18"/>
                <w:szCs w:val="18"/>
              </w:rPr>
              <w:t>（复合材料）</w:t>
            </w:r>
            <w:r>
              <w:rPr>
                <w:rFonts w:eastAsia="仿宋_GB2312"/>
                <w:szCs w:val="21"/>
              </w:rPr>
              <w:t>130</w:t>
            </w:r>
          </w:p>
        </w:tc>
        <w:tc>
          <w:tcPr>
            <w:tcW w:w="2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C578552">
            <w:pPr>
              <w:spacing w:line="32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(钢质)255</w:t>
            </w:r>
          </w:p>
        </w:tc>
        <w:tc>
          <w:tcPr>
            <w:tcW w:w="45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F23FF3">
            <w:pPr>
              <w:snapToGrid w:val="0"/>
              <w:spacing w:line="360" w:lineRule="exact"/>
              <w:jc w:val="center"/>
              <w:rPr>
                <w:rFonts w:eastAsia="仿宋_GB2312"/>
                <w:b/>
                <w:szCs w:val="21"/>
              </w:rPr>
            </w:pPr>
          </w:p>
        </w:tc>
      </w:tr>
      <w:tr w14:paraId="2E0DA9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C78C230">
            <w:pPr>
              <w:snapToGrid w:val="0"/>
              <w:spacing w:line="320" w:lineRule="exact"/>
              <w:jc w:val="center"/>
              <w:rPr>
                <w:rFonts w:eastAsia="仿宋_GB2312"/>
                <w:b/>
                <w:szCs w:val="21"/>
              </w:rPr>
            </w:pPr>
          </w:p>
        </w:tc>
        <w:tc>
          <w:tcPr>
            <w:tcW w:w="2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D698610">
            <w:pPr>
              <w:spacing w:line="320" w:lineRule="exact"/>
              <w:jc w:val="center"/>
              <w:rPr>
                <w:rFonts w:eastAsia="仿宋_GB2312"/>
                <w:sz w:val="18"/>
                <w:szCs w:val="18"/>
              </w:rPr>
            </w:pPr>
            <w:r>
              <w:rPr>
                <w:rFonts w:eastAsia="仿宋_GB2312"/>
                <w:sz w:val="18"/>
                <w:szCs w:val="18"/>
              </w:rPr>
              <w:t>160升以上</w:t>
            </w:r>
          </w:p>
        </w:tc>
        <w:tc>
          <w:tcPr>
            <w:tcW w:w="2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39090DD">
            <w:pPr>
              <w:spacing w:line="320" w:lineRule="exact"/>
              <w:jc w:val="center"/>
              <w:rPr>
                <w:rFonts w:eastAsia="仿宋_GB2312"/>
                <w:sz w:val="32"/>
                <w:szCs w:val="32"/>
                <w:vertAlign w:val="subscript"/>
              </w:rPr>
            </w:pPr>
            <w:r>
              <w:rPr>
                <w:rFonts w:eastAsia="仿宋_GB2312"/>
                <w:sz w:val="18"/>
                <w:szCs w:val="18"/>
              </w:rPr>
              <w:t>（复合材料）</w:t>
            </w:r>
            <w:r>
              <w:rPr>
                <w:rFonts w:eastAsia="仿宋_GB2312"/>
                <w:szCs w:val="21"/>
              </w:rPr>
              <w:t>150</w:t>
            </w:r>
          </w:p>
        </w:tc>
        <w:tc>
          <w:tcPr>
            <w:tcW w:w="2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063925F">
            <w:pPr>
              <w:spacing w:line="320" w:lineRule="exact"/>
              <w:jc w:val="center"/>
              <w:rPr>
                <w:rFonts w:eastAsia="仿宋_GB2312"/>
                <w:sz w:val="32"/>
                <w:szCs w:val="32"/>
                <w:vertAlign w:val="subscript"/>
              </w:rPr>
            </w:pPr>
            <w:r>
              <w:rPr>
                <w:rFonts w:eastAsia="仿宋_GB2312"/>
                <w:szCs w:val="21"/>
              </w:rPr>
              <w:t>(钢质)275</w:t>
            </w:r>
          </w:p>
        </w:tc>
        <w:tc>
          <w:tcPr>
            <w:tcW w:w="45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D56429">
            <w:pPr>
              <w:snapToGrid w:val="0"/>
              <w:spacing w:line="360" w:lineRule="exact"/>
              <w:jc w:val="center"/>
              <w:rPr>
                <w:rFonts w:eastAsia="仿宋_GB2312"/>
                <w:b/>
                <w:sz w:val="32"/>
                <w:szCs w:val="21"/>
                <w:vertAlign w:val="subscript"/>
              </w:rPr>
            </w:pPr>
          </w:p>
        </w:tc>
      </w:tr>
      <w:tr w14:paraId="16637D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15843F2">
            <w:pPr>
              <w:spacing w:line="32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其他气瓶</w:t>
            </w:r>
          </w:p>
        </w:tc>
        <w:tc>
          <w:tcPr>
            <w:tcW w:w="45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5D83E84">
            <w:pPr>
              <w:spacing w:line="32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90</w:t>
            </w:r>
          </w:p>
        </w:tc>
        <w:tc>
          <w:tcPr>
            <w:tcW w:w="45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7BBA90">
            <w:pPr>
              <w:snapToGrid w:val="0"/>
              <w:spacing w:line="360" w:lineRule="exact"/>
              <w:jc w:val="center"/>
              <w:rPr>
                <w:rFonts w:eastAsia="仿宋_GB2312"/>
                <w:b/>
                <w:dstrike/>
                <w:szCs w:val="21"/>
              </w:rPr>
            </w:pPr>
          </w:p>
        </w:tc>
      </w:tr>
      <w:tr w14:paraId="1BE22F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8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E09CA47">
            <w:pPr>
              <w:spacing w:line="320" w:lineRule="exact"/>
              <w:rPr>
                <w:rFonts w:eastAsia="仿宋_GB2312"/>
                <w:szCs w:val="21"/>
              </w:rPr>
            </w:pPr>
            <w:r>
              <w:rPr>
                <w:rFonts w:eastAsia="Times New Roman"/>
                <w:szCs w:val="21"/>
              </w:rPr>
              <w:t xml:space="preserve">     </w:t>
            </w:r>
            <w:r>
              <w:rPr>
                <w:rFonts w:eastAsia="仿宋_GB2312"/>
                <w:szCs w:val="21"/>
              </w:rPr>
              <w:t>注：对盛装介质为易燃、易爆、有毒、腐蚀性的，按收费标准加收30%。</w:t>
            </w:r>
          </w:p>
        </w:tc>
        <w:tc>
          <w:tcPr>
            <w:tcW w:w="4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B4B9B5">
            <w:pPr>
              <w:snapToGrid w:val="0"/>
              <w:spacing w:line="360" w:lineRule="exact"/>
              <w:jc w:val="center"/>
              <w:rPr>
                <w:rFonts w:eastAsia="仿宋_GB2312"/>
                <w:b/>
                <w:dstrike/>
                <w:szCs w:val="21"/>
              </w:rPr>
            </w:pPr>
          </w:p>
        </w:tc>
      </w:tr>
    </w:tbl>
    <w:p w14:paraId="14D5AA6C">
      <w:pPr>
        <w:spacing w:line="560" w:lineRule="exact"/>
        <w:rPr>
          <w:rFonts w:eastAsia="仿宋_GB2312"/>
          <w:b/>
          <w:sz w:val="32"/>
          <w:szCs w:val="32"/>
        </w:rPr>
      </w:pPr>
    </w:p>
    <w:p w14:paraId="491ED746">
      <w:pPr>
        <w:spacing w:line="560" w:lineRule="exact"/>
        <w:ind w:firstLine="413"/>
        <w:rPr>
          <w:rFonts w:eastAsia="仿宋_GB2312"/>
          <w:b/>
          <w:sz w:val="32"/>
          <w:szCs w:val="32"/>
        </w:rPr>
      </w:pPr>
      <w:r>
        <mc:AlternateContent>
          <mc:Choice Requires="wps">
            <w:drawing>
              <wp:anchor distT="0" distB="0" distL="114935" distR="114935" simplePos="0" relativeHeight="251659264" behindDoc="0" locked="0" layoutInCell="1" allowOverlap="1">
                <wp:simplePos x="0" y="0"/>
                <wp:positionH relativeFrom="column">
                  <wp:posOffset>563880</wp:posOffset>
                </wp:positionH>
                <wp:positionV relativeFrom="paragraph">
                  <wp:posOffset>321945</wp:posOffset>
                </wp:positionV>
                <wp:extent cx="483870" cy="1116330"/>
                <wp:effectExtent l="0" t="0" r="0" b="0"/>
                <wp:wrapNone/>
                <wp:docPr id="11" name="直接连接符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83120" cy="111564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rgbClr val="FFFFFF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 y;margin-left:44.4pt;margin-top:25.35pt;height:87.9pt;width:38.1pt;z-index:251659264;mso-width-relative:page;mso-height-relative:page;" filled="f" stroked="t" coordsize="21600,21600" o:gfxdata="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CZsaa22QAAAAkBAAAPAAAAAAAAAAEAIAAA&#10;ACIAAABkcnMvZG93bnJldi54bWxQSwECFAAUAAAACACHTuJAnhsB0dIBAACFAwAADgAAAAAAAAAB&#10;ACAAAAAoAQAAZHJzL2Uyb0RvYy54bWxQSwUGAAAAAAYABgBZAQAAbAUAAAAA&#10;">
                <v:fill on="f" focussize="0,0"/>
                <v:stroke weight="0.737007874015748pt" color="#000000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eastAsia="仿宋_GB2312"/>
          <w:b/>
          <w:sz w:val="32"/>
          <w:szCs w:val="32"/>
        </w:rPr>
        <w:t>（三）压力管道检验收费标准</w:t>
      </w:r>
    </w:p>
    <w:tbl>
      <w:tblPr>
        <w:tblStyle w:val="7"/>
        <w:tblW w:w="14796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1"/>
        <w:gridCol w:w="1792"/>
        <w:gridCol w:w="1792"/>
        <w:gridCol w:w="1792"/>
        <w:gridCol w:w="1792"/>
        <w:gridCol w:w="3069"/>
        <w:gridCol w:w="2808"/>
      </w:tblGrid>
      <w:tr w14:paraId="1BC88D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90" w:hRule="atLeast"/>
          <w:jc w:val="center"/>
        </w:trPr>
        <w:tc>
          <w:tcPr>
            <w:tcW w:w="1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E80A537">
            <w:pPr>
              <w:spacing w:line="280" w:lineRule="exact"/>
              <w:ind w:firstLine="103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收</w:t>
            </w:r>
            <w:r>
              <w:rPr>
                <w:rFonts w:eastAsia="Times New Roman"/>
                <w:b/>
                <w:szCs w:val="21"/>
              </w:rPr>
              <w:t xml:space="preserve">       </w:t>
            </w:r>
            <w:r>
              <w:rPr>
                <w:rFonts w:eastAsia="仿宋_GB2312"/>
                <w:b/>
                <w:szCs w:val="21"/>
              </w:rPr>
              <w:t>项</w:t>
            </w:r>
          </w:p>
          <w:p w14:paraId="64F49620">
            <w:pPr>
              <w:spacing w:line="280" w:lineRule="exact"/>
              <w:rPr>
                <w:rFonts w:eastAsia="仿宋_GB2312"/>
                <w:b/>
                <w:szCs w:val="21"/>
              </w:rPr>
            </w:pPr>
            <w:r>
              <mc:AlternateContent>
                <mc:Choice Requires="wps">
                  <w:drawing>
                    <wp:anchor distT="0" distB="0" distL="114935" distR="114935" simplePos="0" relativeHeight="251659264" behindDoc="0" locked="0" layoutInCell="1" allowOverlap="1">
                      <wp:simplePos x="0" y="0"/>
                      <wp:positionH relativeFrom="column">
                        <wp:posOffset>-71120</wp:posOffset>
                      </wp:positionH>
                      <wp:positionV relativeFrom="paragraph">
                        <wp:posOffset>106045</wp:posOffset>
                      </wp:positionV>
                      <wp:extent cx="1080770" cy="763905"/>
                      <wp:effectExtent l="0" t="0" r="0" b="0"/>
                      <wp:wrapNone/>
                      <wp:docPr id="12" name="直接连接符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080000" cy="763200"/>
                              </a:xfrm>
                              <a:prstGeom prst="line">
                                <a:avLst/>
                              </a:prstGeom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rgbClr val="FFFFFF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flip:x y;margin-left:-5.6pt;margin-top:8.35pt;height:60.15pt;width:85.1pt;z-index:251659264;mso-width-relative:page;mso-height-relative:page;" filled="f" stroked="t" coordsize="21600,21600" o:gfxdata="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AUZJwM2QAAAAoBAAAPAAAAAAAAAAEAIAAAACIA&#10;AABkcnMvZG93bnJldi54bWxQSwECFAAUAAAACACHTuJA7utzns8BAACFAwAADgAAAAAAAAABACAA&#10;AAAoAQAAZHJzL2Uyb0RvYy54bWxQSwUGAAAAAAYABgBZAQAAaQUAAAAA&#10;">
                      <v:fill on="f" focussize="0,0"/>
                      <v:stroke weight="0.737007874015748pt" color="#000000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eastAsia="Times New Roman"/>
                <w:b/>
                <w:szCs w:val="21"/>
              </w:rPr>
              <w:t xml:space="preserve">    </w:t>
            </w:r>
            <w:r>
              <w:rPr>
                <w:rFonts w:eastAsia="仿宋_GB2312"/>
                <w:b/>
                <w:szCs w:val="21"/>
              </w:rPr>
              <w:t>费</w:t>
            </w:r>
            <w:r>
              <w:rPr>
                <w:rFonts w:eastAsia="Times New Roman"/>
                <w:b/>
                <w:szCs w:val="21"/>
              </w:rPr>
              <w:t xml:space="preserve">      </w:t>
            </w:r>
          </w:p>
          <w:p w14:paraId="1C8139F5">
            <w:pPr>
              <w:spacing w:line="280" w:lineRule="exact"/>
              <w:rPr>
                <w:rFonts w:eastAsia="仿宋_GB2312"/>
                <w:b/>
                <w:szCs w:val="21"/>
              </w:rPr>
            </w:pPr>
            <w:r>
              <w:rPr>
                <w:rFonts w:eastAsia="Times New Roman"/>
                <w:b/>
                <w:szCs w:val="21"/>
              </w:rPr>
              <w:t xml:space="preserve">       </w:t>
            </w:r>
            <w:r>
              <w:rPr>
                <w:rFonts w:eastAsia="仿宋_GB2312"/>
                <w:b/>
                <w:szCs w:val="21"/>
              </w:rPr>
              <w:t>标</w:t>
            </w:r>
            <w:r>
              <w:rPr>
                <w:rFonts w:eastAsia="Times New Roman"/>
                <w:b/>
                <w:szCs w:val="21"/>
              </w:rPr>
              <w:t xml:space="preserve">   </w:t>
            </w:r>
            <w:r>
              <w:rPr>
                <w:rFonts w:eastAsia="仿宋_GB2312"/>
                <w:b/>
                <w:szCs w:val="21"/>
              </w:rPr>
              <w:t>目</w:t>
            </w:r>
          </w:p>
          <w:p w14:paraId="159C5F6E">
            <w:pPr>
              <w:spacing w:line="28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Times New Roman"/>
                <w:b/>
                <w:szCs w:val="21"/>
              </w:rPr>
              <w:t xml:space="preserve">     </w:t>
            </w:r>
            <w:r>
              <w:rPr>
                <w:rFonts w:eastAsia="仿宋_GB2312"/>
                <w:b/>
                <w:szCs w:val="21"/>
              </w:rPr>
              <w:t>准</w:t>
            </w:r>
          </w:p>
          <w:p w14:paraId="6513851B">
            <w:pPr>
              <w:spacing w:line="280" w:lineRule="exact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管道公称</w:t>
            </w:r>
          </w:p>
          <w:p w14:paraId="2A423E48">
            <w:pPr>
              <w:spacing w:line="280" w:lineRule="exact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直径DN（mm）</w:t>
            </w:r>
          </w:p>
        </w:tc>
        <w:tc>
          <w:tcPr>
            <w:tcW w:w="1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E04E770">
            <w:pPr>
              <w:spacing w:line="36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全面检验</w:t>
            </w:r>
          </w:p>
          <w:p w14:paraId="0BBFEF8D">
            <w:pPr>
              <w:spacing w:line="36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（元/米）</w:t>
            </w:r>
          </w:p>
        </w:tc>
        <w:tc>
          <w:tcPr>
            <w:tcW w:w="1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341A82B">
            <w:pPr>
              <w:spacing w:line="36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在线检验</w:t>
            </w:r>
          </w:p>
          <w:p w14:paraId="1859A342">
            <w:pPr>
              <w:spacing w:line="36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（元/米）</w:t>
            </w:r>
          </w:p>
        </w:tc>
        <w:tc>
          <w:tcPr>
            <w:tcW w:w="1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F0AAC36">
            <w:pPr>
              <w:spacing w:line="36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耐压试验</w:t>
            </w:r>
          </w:p>
          <w:p w14:paraId="6C3A75CA">
            <w:pPr>
              <w:spacing w:line="36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检</w:t>
            </w:r>
            <w:r>
              <w:rPr>
                <w:rFonts w:eastAsia="Times New Roman"/>
                <w:b/>
                <w:szCs w:val="21"/>
              </w:rPr>
              <w:t xml:space="preserve">   </w:t>
            </w:r>
            <w:r>
              <w:rPr>
                <w:rFonts w:eastAsia="仿宋_GB2312"/>
                <w:b/>
                <w:szCs w:val="21"/>
              </w:rPr>
              <w:t>验</w:t>
            </w:r>
          </w:p>
          <w:p w14:paraId="403C9EB7">
            <w:pPr>
              <w:spacing w:line="36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（元/米）</w:t>
            </w:r>
          </w:p>
        </w:tc>
        <w:tc>
          <w:tcPr>
            <w:tcW w:w="1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0E77304">
            <w:pPr>
              <w:spacing w:line="36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气密性试验</w:t>
            </w:r>
          </w:p>
          <w:p w14:paraId="482756E2">
            <w:pPr>
              <w:spacing w:line="36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检验</w:t>
            </w:r>
          </w:p>
          <w:p w14:paraId="786EE518">
            <w:pPr>
              <w:spacing w:line="36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（元/米）</w:t>
            </w:r>
          </w:p>
        </w:tc>
        <w:tc>
          <w:tcPr>
            <w:tcW w:w="3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63CD7E7">
            <w:pPr>
              <w:spacing w:line="36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事故鉴定和</w:t>
            </w:r>
          </w:p>
          <w:p w14:paraId="782F3A36">
            <w:pPr>
              <w:spacing w:line="36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仲裁性检验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3E9196">
            <w:pPr>
              <w:spacing w:line="24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强度校核或安全泄放</w:t>
            </w:r>
          </w:p>
          <w:p w14:paraId="0F1AB8F9">
            <w:pPr>
              <w:spacing w:line="24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装置泄放量校核</w:t>
            </w:r>
          </w:p>
          <w:p w14:paraId="581FBB7F">
            <w:pPr>
              <w:spacing w:line="36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pacing w:val="-6"/>
                <w:szCs w:val="21"/>
              </w:rPr>
              <w:t>元/部位</w:t>
            </w:r>
          </w:p>
        </w:tc>
      </w:tr>
      <w:tr w14:paraId="4C6ABD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1" w:hRule="atLeast"/>
          <w:jc w:val="center"/>
        </w:trPr>
        <w:tc>
          <w:tcPr>
            <w:tcW w:w="1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DDEB92C">
            <w:pPr>
              <w:spacing w:line="280" w:lineRule="exact"/>
              <w:jc w:val="center"/>
              <w:rPr>
                <w:rFonts w:eastAsia="仿宋_GB2312"/>
                <w:szCs w:val="21"/>
                <w:lang w:val="en-US" w:eastAsia="en-US"/>
              </w:rPr>
            </w:pPr>
            <w:r>
              <w:rPr>
                <w:rFonts w:eastAsia="仿宋_GB2312"/>
                <w:szCs w:val="21"/>
                <w:lang w:val="en-US" w:eastAsia="en-US"/>
              </w:rPr>
              <w:t>DN≤100</w:t>
            </w:r>
          </w:p>
        </w:tc>
        <w:tc>
          <w:tcPr>
            <w:tcW w:w="1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22C63DC">
            <w:pPr>
              <w:spacing w:line="38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4</w:t>
            </w:r>
          </w:p>
        </w:tc>
        <w:tc>
          <w:tcPr>
            <w:tcW w:w="1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B819267">
            <w:pPr>
              <w:spacing w:line="38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2</w:t>
            </w:r>
          </w:p>
        </w:tc>
        <w:tc>
          <w:tcPr>
            <w:tcW w:w="1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60102D1">
            <w:pPr>
              <w:spacing w:line="38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2</w:t>
            </w:r>
          </w:p>
        </w:tc>
        <w:tc>
          <w:tcPr>
            <w:tcW w:w="1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6ECB695">
            <w:pPr>
              <w:spacing w:line="38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2</w:t>
            </w:r>
          </w:p>
        </w:tc>
        <w:tc>
          <w:tcPr>
            <w:tcW w:w="306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F67C65C">
            <w:pPr>
              <w:spacing w:line="38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ascii="仿宋_GB2312" w:hAnsi="仿宋_GB2312" w:eastAsia="仿宋_GB2312"/>
                <w:szCs w:val="21"/>
              </w:rPr>
              <w:t>双方协商</w:t>
            </w:r>
          </w:p>
        </w:tc>
        <w:tc>
          <w:tcPr>
            <w:tcW w:w="280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38E545">
            <w:pPr>
              <w:spacing w:line="38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300</w:t>
            </w:r>
          </w:p>
        </w:tc>
      </w:tr>
      <w:tr w14:paraId="2F79BB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3" w:hRule="atLeast"/>
          <w:jc w:val="center"/>
        </w:trPr>
        <w:tc>
          <w:tcPr>
            <w:tcW w:w="1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273BDE9">
            <w:pPr>
              <w:spacing w:line="280" w:lineRule="exact"/>
              <w:jc w:val="center"/>
              <w:rPr>
                <w:rFonts w:eastAsia="仿宋_GB2312"/>
                <w:szCs w:val="21"/>
                <w:lang w:val="en-US" w:eastAsia="en-US"/>
              </w:rPr>
            </w:pPr>
            <w:r>
              <w:rPr>
                <w:rFonts w:eastAsia="仿宋_GB2312"/>
                <w:szCs w:val="21"/>
                <w:lang w:val="en-US" w:eastAsia="en-US"/>
              </w:rPr>
              <w:t>100＜DN≤250</w:t>
            </w:r>
          </w:p>
        </w:tc>
        <w:tc>
          <w:tcPr>
            <w:tcW w:w="1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B069C68">
            <w:pPr>
              <w:spacing w:line="38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6</w:t>
            </w:r>
          </w:p>
        </w:tc>
        <w:tc>
          <w:tcPr>
            <w:tcW w:w="1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0C135D9">
            <w:pPr>
              <w:spacing w:line="38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3</w:t>
            </w:r>
          </w:p>
        </w:tc>
        <w:tc>
          <w:tcPr>
            <w:tcW w:w="1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AB54D12">
            <w:pPr>
              <w:spacing w:line="38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3</w:t>
            </w:r>
          </w:p>
        </w:tc>
        <w:tc>
          <w:tcPr>
            <w:tcW w:w="1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F918226">
            <w:pPr>
              <w:spacing w:line="38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3</w:t>
            </w:r>
          </w:p>
        </w:tc>
        <w:tc>
          <w:tcPr>
            <w:tcW w:w="30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31240A7">
            <w:pPr>
              <w:snapToGrid w:val="0"/>
              <w:spacing w:line="38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8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CC2A3B">
            <w:pPr>
              <w:snapToGrid w:val="0"/>
              <w:spacing w:line="38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210E54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5" w:hRule="atLeast"/>
          <w:jc w:val="center"/>
        </w:trPr>
        <w:tc>
          <w:tcPr>
            <w:tcW w:w="1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48D88BE">
            <w:pPr>
              <w:spacing w:line="280" w:lineRule="exact"/>
              <w:jc w:val="center"/>
              <w:rPr>
                <w:rFonts w:eastAsia="仿宋_GB2312"/>
                <w:szCs w:val="21"/>
                <w:lang w:val="en-US" w:eastAsia="en-US"/>
              </w:rPr>
            </w:pPr>
            <w:r>
              <w:rPr>
                <w:rFonts w:eastAsia="仿宋_GB2312"/>
                <w:szCs w:val="21"/>
                <w:lang w:val="en-US" w:eastAsia="en-US"/>
              </w:rPr>
              <w:t>250＜DN≤1000</w:t>
            </w:r>
          </w:p>
        </w:tc>
        <w:tc>
          <w:tcPr>
            <w:tcW w:w="1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67D720C">
            <w:pPr>
              <w:spacing w:line="38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8</w:t>
            </w:r>
          </w:p>
        </w:tc>
        <w:tc>
          <w:tcPr>
            <w:tcW w:w="1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0690B44">
            <w:pPr>
              <w:spacing w:line="38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4</w:t>
            </w:r>
          </w:p>
        </w:tc>
        <w:tc>
          <w:tcPr>
            <w:tcW w:w="1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D94EA72">
            <w:pPr>
              <w:spacing w:line="38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4</w:t>
            </w:r>
          </w:p>
        </w:tc>
        <w:tc>
          <w:tcPr>
            <w:tcW w:w="1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22D6411">
            <w:pPr>
              <w:spacing w:line="38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4</w:t>
            </w:r>
          </w:p>
        </w:tc>
        <w:tc>
          <w:tcPr>
            <w:tcW w:w="30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14063B7">
            <w:pPr>
              <w:snapToGrid w:val="0"/>
              <w:spacing w:line="38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8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D2C6C2">
            <w:pPr>
              <w:snapToGrid w:val="0"/>
              <w:spacing w:line="38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0219DC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  <w:jc w:val="center"/>
        </w:trPr>
        <w:tc>
          <w:tcPr>
            <w:tcW w:w="1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7971458">
            <w:pPr>
              <w:spacing w:line="280" w:lineRule="exact"/>
              <w:jc w:val="center"/>
              <w:rPr>
                <w:rFonts w:eastAsia="仿宋_GB2312"/>
                <w:szCs w:val="21"/>
                <w:lang w:val="en-US" w:eastAsia="en-US"/>
              </w:rPr>
            </w:pPr>
            <w:r>
              <w:rPr>
                <w:rFonts w:eastAsia="仿宋_GB2312"/>
                <w:szCs w:val="21"/>
                <w:lang w:val="en-US" w:eastAsia="en-US"/>
              </w:rPr>
              <w:t>DN＞1000</w:t>
            </w:r>
          </w:p>
        </w:tc>
        <w:tc>
          <w:tcPr>
            <w:tcW w:w="1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696FD9E">
            <w:pPr>
              <w:spacing w:line="340" w:lineRule="exact"/>
              <w:jc w:val="center"/>
              <w:rPr>
                <w:rFonts w:eastAsia="仿宋_GB2312"/>
                <w:spacing w:val="-16"/>
                <w:szCs w:val="21"/>
              </w:rPr>
            </w:pPr>
            <w:r>
              <w:rPr>
                <w:rFonts w:eastAsia="仿宋_GB2312"/>
                <w:spacing w:val="-8"/>
                <w:szCs w:val="21"/>
              </w:rPr>
              <w:t>10</w:t>
            </w:r>
          </w:p>
        </w:tc>
        <w:tc>
          <w:tcPr>
            <w:tcW w:w="1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7739EBB">
            <w:pPr>
              <w:spacing w:line="340" w:lineRule="exact"/>
              <w:jc w:val="center"/>
              <w:rPr>
                <w:rFonts w:eastAsia="仿宋_GB2312"/>
                <w:spacing w:val="-8"/>
                <w:szCs w:val="21"/>
              </w:rPr>
            </w:pPr>
            <w:r>
              <w:rPr>
                <w:rFonts w:eastAsia="仿宋_GB2312"/>
                <w:spacing w:val="-8"/>
                <w:szCs w:val="21"/>
              </w:rPr>
              <w:t>5</w:t>
            </w:r>
          </w:p>
        </w:tc>
        <w:tc>
          <w:tcPr>
            <w:tcW w:w="1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1B0DB32">
            <w:pPr>
              <w:spacing w:line="340" w:lineRule="exact"/>
              <w:jc w:val="center"/>
              <w:rPr>
                <w:rFonts w:eastAsia="仿宋_GB2312"/>
                <w:spacing w:val="-8"/>
                <w:szCs w:val="21"/>
              </w:rPr>
            </w:pPr>
            <w:r>
              <w:rPr>
                <w:rFonts w:eastAsia="仿宋_GB2312"/>
                <w:spacing w:val="-8"/>
                <w:szCs w:val="21"/>
              </w:rPr>
              <w:t>5</w:t>
            </w:r>
          </w:p>
        </w:tc>
        <w:tc>
          <w:tcPr>
            <w:tcW w:w="1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65FFC97">
            <w:pPr>
              <w:spacing w:line="340" w:lineRule="exact"/>
              <w:jc w:val="center"/>
              <w:rPr>
                <w:rFonts w:eastAsia="仿宋_GB2312"/>
                <w:spacing w:val="-8"/>
                <w:szCs w:val="21"/>
              </w:rPr>
            </w:pPr>
            <w:r>
              <w:rPr>
                <w:rFonts w:eastAsia="仿宋_GB2312"/>
                <w:spacing w:val="-8"/>
                <w:szCs w:val="21"/>
              </w:rPr>
              <w:t>5</w:t>
            </w:r>
          </w:p>
        </w:tc>
        <w:tc>
          <w:tcPr>
            <w:tcW w:w="30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B9967F2">
            <w:pPr>
              <w:snapToGrid w:val="0"/>
              <w:spacing w:line="380" w:lineRule="exact"/>
              <w:jc w:val="center"/>
              <w:rPr>
                <w:rFonts w:eastAsia="仿宋_GB2312"/>
                <w:spacing w:val="-8"/>
                <w:szCs w:val="21"/>
              </w:rPr>
            </w:pPr>
          </w:p>
        </w:tc>
        <w:tc>
          <w:tcPr>
            <w:tcW w:w="28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CB09F4">
            <w:pPr>
              <w:snapToGrid w:val="0"/>
              <w:spacing w:line="38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28A3B4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1479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7CF09B">
            <w:pPr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注：1、全面检验、在线检验、耐压试验检验和气密性试验检验长度低于100米的按100米收取。</w:t>
            </w:r>
          </w:p>
          <w:p w14:paraId="5B400FFF">
            <w:pPr>
              <w:ind w:firstLine="435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2、高空作业高度≥3米的按收费标准加收30%；高度≥7米的加收50%。</w:t>
            </w:r>
          </w:p>
          <w:p w14:paraId="5153E512">
            <w:pPr>
              <w:ind w:firstLine="435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3、对盛装介质为易燃、易爆、有毒、腐蚀性的，按收费标准加收30%。</w:t>
            </w:r>
          </w:p>
          <w:p w14:paraId="35C3D5DD">
            <w:pPr>
              <w:rPr>
                <w:rFonts w:eastAsia="仿宋_GB2312"/>
                <w:szCs w:val="21"/>
              </w:rPr>
            </w:pPr>
            <w:r>
              <w:rPr>
                <w:rFonts w:eastAsia="Times New Roman"/>
                <w:szCs w:val="21"/>
              </w:rPr>
              <w:t xml:space="preserve">    </w:t>
            </w:r>
            <w:r>
              <w:rPr>
                <w:rFonts w:eastAsia="仿宋_GB2312"/>
                <w:szCs w:val="21"/>
              </w:rPr>
              <w:t>4、按规程规定检验时被检单位需提供管道单线图，若无图纸需检验机构测绘图纸的，检验费按上述收费标准加收100%。</w:t>
            </w:r>
          </w:p>
          <w:p w14:paraId="2B15B8B4">
            <w:pPr>
              <w:ind w:firstLine="435"/>
              <w:rPr>
                <w:rFonts w:eastAsia="仿宋_GB2312"/>
                <w:szCs w:val="21"/>
              </w:rPr>
            </w:pPr>
          </w:p>
        </w:tc>
      </w:tr>
    </w:tbl>
    <w:p w14:paraId="361357FC">
      <w:pPr>
        <w:spacing w:line="560" w:lineRule="exact"/>
        <w:rPr>
          <w:rFonts w:eastAsia="仿宋_GB2312"/>
          <w:b/>
          <w:sz w:val="32"/>
          <w:szCs w:val="32"/>
        </w:rPr>
      </w:pPr>
    </w:p>
    <w:p w14:paraId="6E3CEB7D">
      <w:pPr>
        <w:spacing w:line="560" w:lineRule="exact"/>
        <w:rPr>
          <w:rFonts w:eastAsia="仿宋_GB2312"/>
          <w:b/>
          <w:sz w:val="32"/>
          <w:szCs w:val="32"/>
        </w:rPr>
      </w:pPr>
    </w:p>
    <w:p w14:paraId="13EAC35A">
      <w:pPr>
        <w:spacing w:line="560" w:lineRule="exact"/>
        <w:rPr>
          <w:rFonts w:eastAsia="仿宋_GB2312"/>
          <w:b/>
          <w:sz w:val="32"/>
          <w:szCs w:val="32"/>
        </w:rPr>
      </w:pPr>
      <w:r>
        <w:rPr>
          <w:rFonts w:eastAsia="Times New Roman"/>
          <w:b/>
          <w:sz w:val="32"/>
          <w:szCs w:val="32"/>
        </w:rPr>
        <w:t xml:space="preserve">    </w:t>
      </w:r>
    </w:p>
    <w:p w14:paraId="3E0A7830">
      <w:pPr>
        <w:spacing w:line="560" w:lineRule="exact"/>
        <w:rPr>
          <w:rFonts w:eastAsia="仿宋_GB2312"/>
          <w:b/>
          <w:sz w:val="32"/>
          <w:szCs w:val="32"/>
        </w:rPr>
      </w:pPr>
    </w:p>
    <w:p w14:paraId="5D431BEF">
      <w:pPr>
        <w:spacing w:line="560" w:lineRule="exact"/>
        <w:rPr>
          <w:rFonts w:eastAsia="仿宋_GB2312"/>
          <w:b/>
          <w:sz w:val="32"/>
          <w:szCs w:val="32"/>
        </w:rPr>
      </w:pPr>
    </w:p>
    <w:p w14:paraId="5972197F">
      <w:pPr>
        <w:spacing w:line="560" w:lineRule="exact"/>
        <w:rPr>
          <w:rFonts w:eastAsia="仿宋_GB2312"/>
          <w:b/>
          <w:sz w:val="32"/>
          <w:szCs w:val="32"/>
        </w:rPr>
      </w:pPr>
      <w:r>
        <w:rPr>
          <w:rFonts w:eastAsia="仿宋_GB2312"/>
          <w:b/>
          <w:sz w:val="32"/>
          <w:szCs w:val="32"/>
        </w:rPr>
        <w:t>（四）电梯检验收费标准</w:t>
      </w:r>
    </w:p>
    <w:tbl>
      <w:tblPr>
        <w:tblStyle w:val="7"/>
        <w:tblW w:w="14796" w:type="dxa"/>
        <w:tblInd w:w="-5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1"/>
        <w:gridCol w:w="3093"/>
        <w:gridCol w:w="5092"/>
        <w:gridCol w:w="2783"/>
        <w:gridCol w:w="2447"/>
      </w:tblGrid>
      <w:tr w14:paraId="69E5A0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0" w:hRule="atLeast"/>
        </w:trPr>
        <w:tc>
          <w:tcPr>
            <w:tcW w:w="44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56833CC">
            <w:pPr>
              <w:snapToGrid w:val="0"/>
              <w:spacing w:line="280" w:lineRule="exact"/>
              <w:ind w:firstLine="281"/>
              <w:rPr>
                <w:rFonts w:eastAsia="仿宋_GB2312"/>
                <w:b/>
                <w:sz w:val="28"/>
                <w:szCs w:val="21"/>
                <w:lang w:val="en-US" w:eastAsia="en-US"/>
              </w:rPr>
            </w:pPr>
            <w:r>
              <w:rPr>
                <w:rFonts w:eastAsia="仿宋_GB2312"/>
                <w:b/>
                <w:sz w:val="28"/>
                <w:szCs w:val="21"/>
                <w:lang w:val="en-US" w:eastAsia="en-US"/>
              </w:rPr>
              <mc:AlternateContent>
                <mc:Choice Requires="wps">
                  <w:drawing>
                    <wp:anchor distT="0" distB="0" distL="114935" distR="114935" simplePos="0" relativeHeight="251659264" behindDoc="0" locked="0" layoutInCell="1" allowOverlap="1">
                      <wp:simplePos x="0" y="0"/>
                      <wp:positionH relativeFrom="column">
                        <wp:posOffset>777240</wp:posOffset>
                      </wp:positionH>
                      <wp:positionV relativeFrom="paragraph">
                        <wp:posOffset>-3810</wp:posOffset>
                      </wp:positionV>
                      <wp:extent cx="1966595" cy="1127760"/>
                      <wp:effectExtent l="0" t="0" r="0" b="0"/>
                      <wp:wrapNone/>
                      <wp:docPr id="13" name="直接连接符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965960" cy="1127160"/>
                              </a:xfrm>
                              <a:prstGeom prst="line">
                                <a:avLst/>
                              </a:prstGeom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rgbClr val="FFFFFF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flip:x y;margin-left:61.2pt;margin-top:-0.3pt;height:88.8pt;width:154.85pt;z-index:251659264;mso-width-relative:page;mso-height-relative:page;" filled="f" stroked="t" coordsize="21600,21600" o:gfxdata="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Pt6wK7ZAAAACQEAAA8AAAAAAAAAAQAgAAAAIgAA&#10;AGRycy9kb3ducmV2LnhtbFBLAQIUABQAAAAIAIdO4kAtRs6vzgEAAIYDAAAOAAAAAAAAAAEAIAAA&#10;ACgBAABkcnMvZTJvRG9jLnhtbFBLBQYAAAAABgAGAFkBAABoBQAAAAA=&#10;">
                      <v:fill on="f" focussize="0,0"/>
                      <v:stroke weight="0.737007874015748pt" color="#000000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</w:p>
          <w:p w14:paraId="4392330C">
            <w:pPr>
              <w:spacing w:line="280" w:lineRule="exact"/>
              <w:ind w:firstLine="211"/>
              <w:rPr>
                <w:rFonts w:eastAsia="仿宋_GB2312"/>
                <w:b/>
                <w:szCs w:val="21"/>
              </w:rPr>
            </w:pPr>
            <w:r>
              <w:rPr>
                <w:rFonts w:eastAsia="Times New Roman"/>
                <w:b/>
                <w:szCs w:val="21"/>
              </w:rPr>
              <w:t xml:space="preserve">   </w:t>
            </w:r>
            <w:r>
              <w:rPr>
                <w:rFonts w:eastAsia="仿宋_GB2312"/>
                <w:b/>
                <w:szCs w:val="21"/>
              </w:rPr>
              <w:t>收</w:t>
            </w:r>
            <w:r>
              <w:rPr>
                <w:rFonts w:eastAsia="Times New Roman"/>
                <w:b/>
                <w:szCs w:val="21"/>
              </w:rPr>
              <w:t xml:space="preserve">                  </w:t>
            </w:r>
            <w:r>
              <w:rPr>
                <w:rFonts w:eastAsia="仿宋_GB2312"/>
                <w:b/>
                <w:szCs w:val="21"/>
              </w:rPr>
              <w:t>项</w:t>
            </w:r>
          </w:p>
          <w:p w14:paraId="023173F5">
            <w:pPr>
              <w:spacing w:line="280" w:lineRule="exact"/>
              <w:rPr>
                <w:rFonts w:eastAsia="仿宋_GB2312"/>
                <w:b/>
                <w:szCs w:val="21"/>
              </w:rPr>
            </w:pPr>
            <w:r>
              <w:rPr>
                <w:rFonts w:eastAsia="Times New Roman"/>
                <w:b/>
                <w:szCs w:val="21"/>
              </w:rPr>
              <w:t xml:space="preserve">           </w:t>
            </w:r>
            <w:r>
              <w:rPr>
                <w:rFonts w:eastAsia="仿宋_GB2312"/>
                <w:b/>
                <w:szCs w:val="21"/>
              </w:rPr>
              <w:t>费</w:t>
            </w:r>
            <w:r>
              <w:rPr>
                <w:rFonts w:eastAsia="Times New Roman"/>
                <w:b/>
                <w:szCs w:val="21"/>
              </w:rPr>
              <w:t xml:space="preserve">                   </w:t>
            </w:r>
            <w:r>
              <w:rPr>
                <w:rFonts w:eastAsia="仿宋_GB2312"/>
                <w:b/>
                <w:szCs w:val="21"/>
              </w:rPr>
              <w:t>目</w:t>
            </w:r>
          </w:p>
          <w:p w14:paraId="768C0FFB">
            <w:pPr>
              <w:spacing w:line="280" w:lineRule="exact"/>
              <w:ind w:firstLine="1756"/>
              <w:rPr>
                <w:rFonts w:eastAsia="仿宋_GB2312"/>
                <w:b/>
                <w:szCs w:val="21"/>
              </w:rPr>
            </w:pPr>
            <w:r>
              <mc:AlternateContent>
                <mc:Choice Requires="wps">
                  <w:drawing>
                    <wp:anchor distT="0" distB="0" distL="114935" distR="114935" simplePos="0" relativeHeight="251659264" behindDoc="0" locked="0" layoutInCell="1" allowOverlap="1">
                      <wp:simplePos x="0" y="0"/>
                      <wp:positionH relativeFrom="column">
                        <wp:posOffset>-76200</wp:posOffset>
                      </wp:positionH>
                      <wp:positionV relativeFrom="paragraph">
                        <wp:posOffset>82550</wp:posOffset>
                      </wp:positionV>
                      <wp:extent cx="2820035" cy="508635"/>
                      <wp:effectExtent l="0" t="0" r="0" b="0"/>
                      <wp:wrapNone/>
                      <wp:docPr id="14" name="直接连接符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819520" cy="507240"/>
                              </a:xfrm>
                              <a:prstGeom prst="line">
                                <a:avLst/>
                              </a:prstGeom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rgbClr val="FFFFFF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flip:x y;margin-left:-6pt;margin-top:6.5pt;height:40.05pt;width:222.05pt;z-index:251659264;mso-width-relative:page;mso-height-relative:page;" filled="f" stroked="t" coordsize="21600,21600" o:gfxdata="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3vwTntkAAAAJAQAADwAAAAAAAAABACAA&#10;AAAiAAAAZHJzL2Rvd25yZXYueG1sUEsBAhQAFAAAAAgAh07iQBmW6vLTAQAAhQMAAA4AAAAAAAAA&#10;AQAgAAAAKAEAAGRycy9lMm9Eb2MueG1sUEsFBgAAAAAGAAYAWQEAAG0FAAAAAA==&#10;">
                      <v:fill on="f" focussize="0,0"/>
                      <v:stroke weight="0.737007874015748pt" color="#000000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eastAsia="Times New Roman"/>
                <w:b/>
                <w:szCs w:val="21"/>
              </w:rPr>
              <w:t xml:space="preserve"> </w:t>
            </w:r>
            <w:r>
              <w:rPr>
                <w:rFonts w:eastAsia="仿宋_GB2312"/>
                <w:b/>
                <w:szCs w:val="21"/>
              </w:rPr>
              <w:t>标</w:t>
            </w:r>
            <w:r>
              <w:rPr>
                <w:rFonts w:eastAsia="Times New Roman"/>
                <w:b/>
                <w:szCs w:val="21"/>
              </w:rPr>
              <w:t xml:space="preserve"> </w:t>
            </w:r>
          </w:p>
          <w:p w14:paraId="79BBBE4A">
            <w:pPr>
              <w:spacing w:line="28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Times New Roman"/>
                <w:b/>
                <w:szCs w:val="21"/>
              </w:rPr>
              <w:t xml:space="preserve">       </w:t>
            </w:r>
            <w:r>
              <w:rPr>
                <w:rFonts w:eastAsia="仿宋_GB2312"/>
                <w:b/>
                <w:szCs w:val="21"/>
              </w:rPr>
              <w:t>准</w:t>
            </w:r>
          </w:p>
          <w:p w14:paraId="089B1D4E">
            <w:pPr>
              <w:spacing w:line="360" w:lineRule="exact"/>
              <w:ind w:firstLine="517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名称、参数</w:t>
            </w:r>
          </w:p>
        </w:tc>
        <w:tc>
          <w:tcPr>
            <w:tcW w:w="5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B9EB1E4">
            <w:pPr>
              <w:spacing w:line="36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定期检验</w:t>
            </w:r>
          </w:p>
          <w:p w14:paraId="2648733B">
            <w:pPr>
              <w:spacing w:line="36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（元/台）</w:t>
            </w:r>
          </w:p>
        </w:tc>
        <w:tc>
          <w:tcPr>
            <w:tcW w:w="2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D48EE77">
            <w:pPr>
              <w:spacing w:line="36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事故鉴定或仲裁性检验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089519">
            <w:pPr>
              <w:spacing w:line="36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限速器速度</w:t>
            </w:r>
          </w:p>
          <w:p w14:paraId="3E46A3DE">
            <w:pPr>
              <w:spacing w:line="36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校验台标定</w:t>
            </w:r>
          </w:p>
          <w:p w14:paraId="0C7C7DEE">
            <w:pPr>
              <w:spacing w:line="36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（元/台）</w:t>
            </w:r>
          </w:p>
        </w:tc>
      </w:tr>
      <w:tr w14:paraId="287580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9D5B5E4">
            <w:pPr>
              <w:pStyle w:val="13"/>
              <w:spacing w:before="0" w:after="0" w:line="380" w:lineRule="exact"/>
              <w:jc w:val="center"/>
              <w:rPr>
                <w:rFonts w:ascii="Times New Roman" w:hAnsi="Times New Roman" w:eastAsia="仿宋_GB2312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b/>
                <w:sz w:val="21"/>
                <w:szCs w:val="21"/>
              </w:rPr>
              <w:t>乘客电梯</w:t>
            </w:r>
          </w:p>
        </w:tc>
        <w:tc>
          <w:tcPr>
            <w:tcW w:w="3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E3EC483">
            <w:pPr>
              <w:pStyle w:val="13"/>
              <w:spacing w:before="0" w:after="0" w:line="380" w:lineRule="exact"/>
              <w:jc w:val="both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层数5层以下（含5层）</w:t>
            </w:r>
          </w:p>
        </w:tc>
        <w:tc>
          <w:tcPr>
            <w:tcW w:w="5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FC46211">
            <w:pPr>
              <w:spacing w:line="36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525</w:t>
            </w:r>
          </w:p>
        </w:tc>
        <w:tc>
          <w:tcPr>
            <w:tcW w:w="278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A58D43F">
            <w:pPr>
              <w:spacing w:line="36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双方协商</w:t>
            </w:r>
          </w:p>
        </w:tc>
        <w:tc>
          <w:tcPr>
            <w:tcW w:w="244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4A1B7E">
            <w:pPr>
              <w:spacing w:line="36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260</w:t>
            </w:r>
          </w:p>
        </w:tc>
      </w:tr>
      <w:tr w14:paraId="730F1D4D">
        <w:trPr>
          <w:cantSplit/>
        </w:trPr>
        <w:tc>
          <w:tcPr>
            <w:tcW w:w="13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221EA8C">
            <w:pPr>
              <w:pStyle w:val="13"/>
              <w:snapToGrid w:val="0"/>
              <w:spacing w:before="0" w:after="0" w:line="380" w:lineRule="exact"/>
              <w:jc w:val="center"/>
              <w:rPr>
                <w:rFonts w:ascii="Times New Roman" w:hAnsi="Times New Roman" w:eastAsia="仿宋_GB2312" w:cs="Times New Roman"/>
                <w:b/>
                <w:sz w:val="21"/>
                <w:szCs w:val="21"/>
              </w:rPr>
            </w:pPr>
          </w:p>
        </w:tc>
        <w:tc>
          <w:tcPr>
            <w:tcW w:w="3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EE80FDA">
            <w:pPr>
              <w:pStyle w:val="13"/>
              <w:spacing w:before="0" w:after="0" w:line="380" w:lineRule="exact"/>
              <w:jc w:val="both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层数5层以上</w:t>
            </w:r>
          </w:p>
        </w:tc>
        <w:tc>
          <w:tcPr>
            <w:tcW w:w="5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83532F0">
            <w:pPr>
              <w:spacing w:line="3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525</w:t>
            </w:r>
          </w:p>
          <w:p w14:paraId="6A48F196">
            <w:pPr>
              <w:spacing w:line="340" w:lineRule="exact"/>
              <w:jc w:val="center"/>
              <w:rPr>
                <w:rFonts w:eastAsia="仿宋_GB2312"/>
                <w:dstrike/>
                <w:szCs w:val="21"/>
              </w:rPr>
            </w:pPr>
            <w:r>
              <w:rPr>
                <w:rFonts w:eastAsia="仿宋_GB2312"/>
                <w:szCs w:val="21"/>
              </w:rPr>
              <w:t>每增加1层，加收53元</w:t>
            </w:r>
          </w:p>
        </w:tc>
        <w:tc>
          <w:tcPr>
            <w:tcW w:w="27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9907F00">
            <w:pPr>
              <w:snapToGrid w:val="0"/>
              <w:spacing w:line="360" w:lineRule="exact"/>
              <w:jc w:val="center"/>
              <w:rPr>
                <w:rFonts w:eastAsia="仿宋_GB2312"/>
                <w:dstrike/>
                <w:szCs w:val="21"/>
              </w:rPr>
            </w:pPr>
          </w:p>
        </w:tc>
        <w:tc>
          <w:tcPr>
            <w:tcW w:w="24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361343">
            <w:pPr>
              <w:snapToGrid w:val="0"/>
              <w:spacing w:line="36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3779DC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3" w:hRule="atLeast"/>
        </w:trPr>
        <w:tc>
          <w:tcPr>
            <w:tcW w:w="13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9EAC250">
            <w:pPr>
              <w:pStyle w:val="13"/>
              <w:spacing w:before="0" w:after="0" w:line="380" w:lineRule="exact"/>
              <w:jc w:val="center"/>
              <w:rPr>
                <w:rFonts w:ascii="Times New Roman" w:hAnsi="Times New Roman" w:eastAsia="仿宋_GB2312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b/>
                <w:sz w:val="21"/>
                <w:szCs w:val="21"/>
              </w:rPr>
              <w:t>载货电梯</w:t>
            </w:r>
          </w:p>
        </w:tc>
        <w:tc>
          <w:tcPr>
            <w:tcW w:w="3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35A8F25">
            <w:pPr>
              <w:pStyle w:val="13"/>
              <w:spacing w:before="0" w:after="0" w:line="380" w:lineRule="exact"/>
              <w:jc w:val="both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层数2层以下（含2层）</w:t>
            </w:r>
          </w:p>
        </w:tc>
        <w:tc>
          <w:tcPr>
            <w:tcW w:w="5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A3B4B56">
            <w:pPr>
              <w:spacing w:line="38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400</w:t>
            </w:r>
          </w:p>
        </w:tc>
        <w:tc>
          <w:tcPr>
            <w:tcW w:w="27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C72E7C5">
            <w:pPr>
              <w:snapToGrid w:val="0"/>
              <w:spacing w:line="36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4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B2BD66">
            <w:pPr>
              <w:snapToGrid w:val="0"/>
              <w:spacing w:line="36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66B1471F">
        <w:trPr>
          <w:cantSplit/>
          <w:trHeight w:val="382" w:hRule="atLeast"/>
        </w:trPr>
        <w:tc>
          <w:tcPr>
            <w:tcW w:w="13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39A88D4">
            <w:pPr>
              <w:pStyle w:val="13"/>
              <w:snapToGrid w:val="0"/>
              <w:spacing w:before="0" w:after="0" w:line="380" w:lineRule="exact"/>
              <w:jc w:val="center"/>
              <w:rPr>
                <w:rFonts w:ascii="Times New Roman" w:hAnsi="Times New Roman" w:eastAsia="仿宋_GB2312" w:cs="Times New Roman"/>
                <w:b/>
                <w:sz w:val="21"/>
                <w:szCs w:val="21"/>
              </w:rPr>
            </w:pPr>
          </w:p>
        </w:tc>
        <w:tc>
          <w:tcPr>
            <w:tcW w:w="3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029252B">
            <w:pPr>
              <w:pStyle w:val="13"/>
              <w:spacing w:before="0" w:after="0" w:line="380" w:lineRule="exact"/>
              <w:jc w:val="both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层数2层以上</w:t>
            </w:r>
          </w:p>
        </w:tc>
        <w:tc>
          <w:tcPr>
            <w:tcW w:w="5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8EAC783">
            <w:pPr>
              <w:spacing w:line="3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400</w:t>
            </w:r>
          </w:p>
          <w:p w14:paraId="2A57DE99">
            <w:pPr>
              <w:spacing w:line="340" w:lineRule="exact"/>
              <w:jc w:val="center"/>
              <w:rPr>
                <w:rFonts w:eastAsia="仿宋_GB2312"/>
                <w:dstrike/>
                <w:szCs w:val="21"/>
              </w:rPr>
            </w:pPr>
            <w:r>
              <w:rPr>
                <w:rFonts w:eastAsia="仿宋_GB2312"/>
                <w:szCs w:val="21"/>
              </w:rPr>
              <w:t>每增加1层，加收40元</w:t>
            </w:r>
          </w:p>
        </w:tc>
        <w:tc>
          <w:tcPr>
            <w:tcW w:w="27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D043D27">
            <w:pPr>
              <w:snapToGrid w:val="0"/>
              <w:spacing w:line="360" w:lineRule="exact"/>
              <w:jc w:val="center"/>
              <w:rPr>
                <w:rFonts w:eastAsia="仿宋_GB2312"/>
                <w:dstrike/>
                <w:szCs w:val="21"/>
              </w:rPr>
            </w:pPr>
          </w:p>
        </w:tc>
        <w:tc>
          <w:tcPr>
            <w:tcW w:w="24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1E7C45">
            <w:pPr>
              <w:snapToGrid w:val="0"/>
              <w:spacing w:line="36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1DEB90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8" w:hRule="atLeast"/>
        </w:trPr>
        <w:tc>
          <w:tcPr>
            <w:tcW w:w="13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7E42BFE">
            <w:pPr>
              <w:pStyle w:val="13"/>
              <w:spacing w:before="0" w:after="0" w:line="380" w:lineRule="exact"/>
              <w:jc w:val="center"/>
              <w:rPr>
                <w:rFonts w:ascii="Times New Roman" w:hAnsi="Times New Roman" w:eastAsia="仿宋_GB2312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b/>
                <w:sz w:val="21"/>
                <w:szCs w:val="21"/>
              </w:rPr>
              <w:t>杂物电梯</w:t>
            </w:r>
          </w:p>
        </w:tc>
        <w:tc>
          <w:tcPr>
            <w:tcW w:w="3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E11675E">
            <w:pPr>
              <w:pStyle w:val="13"/>
              <w:spacing w:before="0" w:after="0" w:line="380" w:lineRule="exact"/>
              <w:jc w:val="both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层数2层以下（含2层）</w:t>
            </w:r>
          </w:p>
        </w:tc>
        <w:tc>
          <w:tcPr>
            <w:tcW w:w="5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0762D68">
            <w:pPr>
              <w:spacing w:line="36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200</w:t>
            </w:r>
          </w:p>
        </w:tc>
        <w:tc>
          <w:tcPr>
            <w:tcW w:w="27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AA12223">
            <w:pPr>
              <w:snapToGrid w:val="0"/>
              <w:spacing w:line="36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4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7601C2">
            <w:pPr>
              <w:snapToGrid w:val="0"/>
              <w:spacing w:line="36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7702AA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7" w:hRule="atLeast"/>
        </w:trPr>
        <w:tc>
          <w:tcPr>
            <w:tcW w:w="13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A903B82">
            <w:pPr>
              <w:pStyle w:val="13"/>
              <w:snapToGrid w:val="0"/>
              <w:spacing w:before="0" w:after="0" w:line="380" w:lineRule="exact"/>
              <w:jc w:val="center"/>
              <w:rPr>
                <w:rFonts w:ascii="Times New Roman" w:hAnsi="Times New Roman" w:eastAsia="仿宋_GB2312" w:cs="Times New Roman"/>
                <w:b/>
                <w:sz w:val="21"/>
                <w:szCs w:val="21"/>
              </w:rPr>
            </w:pPr>
          </w:p>
        </w:tc>
        <w:tc>
          <w:tcPr>
            <w:tcW w:w="3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01694A3">
            <w:pPr>
              <w:pStyle w:val="13"/>
              <w:spacing w:before="0" w:after="0" w:line="380" w:lineRule="exact"/>
              <w:jc w:val="both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层数2层以上</w:t>
            </w:r>
          </w:p>
        </w:tc>
        <w:tc>
          <w:tcPr>
            <w:tcW w:w="5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A5E7DD0">
            <w:pPr>
              <w:spacing w:line="3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200</w:t>
            </w:r>
          </w:p>
          <w:p w14:paraId="2CEF9005">
            <w:pPr>
              <w:spacing w:line="340" w:lineRule="exact"/>
              <w:jc w:val="center"/>
              <w:rPr>
                <w:rFonts w:eastAsia="仿宋_GB2312"/>
                <w:dstrike/>
                <w:szCs w:val="21"/>
              </w:rPr>
            </w:pPr>
            <w:r>
              <w:rPr>
                <w:rFonts w:eastAsia="仿宋_GB2312"/>
                <w:szCs w:val="21"/>
              </w:rPr>
              <w:t>每增加1层，加收20元(最高不得超过400元/台)</w:t>
            </w:r>
          </w:p>
        </w:tc>
        <w:tc>
          <w:tcPr>
            <w:tcW w:w="27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9F5D03D">
            <w:pPr>
              <w:snapToGrid w:val="0"/>
              <w:spacing w:line="360" w:lineRule="exact"/>
              <w:jc w:val="center"/>
              <w:rPr>
                <w:rFonts w:eastAsia="仿宋_GB2312"/>
                <w:dstrike/>
                <w:szCs w:val="21"/>
              </w:rPr>
            </w:pPr>
          </w:p>
        </w:tc>
        <w:tc>
          <w:tcPr>
            <w:tcW w:w="24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DCDD39">
            <w:pPr>
              <w:snapToGrid w:val="0"/>
              <w:spacing w:line="36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207379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7" w:hRule="atLeast"/>
        </w:trPr>
        <w:tc>
          <w:tcPr>
            <w:tcW w:w="13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5716F1E">
            <w:pPr>
              <w:pStyle w:val="13"/>
              <w:spacing w:before="0" w:after="0" w:line="380" w:lineRule="exact"/>
              <w:jc w:val="center"/>
              <w:rPr>
                <w:rFonts w:ascii="Times New Roman" w:hAnsi="Times New Roman" w:eastAsia="仿宋_GB2312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b/>
                <w:sz w:val="21"/>
                <w:szCs w:val="21"/>
              </w:rPr>
              <w:t>自动扶梯</w:t>
            </w:r>
          </w:p>
        </w:tc>
        <w:tc>
          <w:tcPr>
            <w:tcW w:w="3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B9CF8D6">
            <w:pPr>
              <w:pStyle w:val="13"/>
              <w:spacing w:before="0" w:after="0" w:line="380" w:lineRule="exact"/>
              <w:jc w:val="both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提升高度6米以下（含6米）</w:t>
            </w:r>
          </w:p>
        </w:tc>
        <w:tc>
          <w:tcPr>
            <w:tcW w:w="5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3FE051E">
            <w:pPr>
              <w:spacing w:line="36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425</w:t>
            </w:r>
          </w:p>
        </w:tc>
        <w:tc>
          <w:tcPr>
            <w:tcW w:w="278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22FBC33">
            <w:pPr>
              <w:spacing w:line="36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双方协商</w:t>
            </w:r>
          </w:p>
        </w:tc>
        <w:tc>
          <w:tcPr>
            <w:tcW w:w="244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AB1FD6">
            <w:pPr>
              <w:spacing w:line="36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--------</w:t>
            </w:r>
          </w:p>
        </w:tc>
      </w:tr>
      <w:tr w14:paraId="554844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7" w:hRule="atLeast"/>
        </w:trPr>
        <w:tc>
          <w:tcPr>
            <w:tcW w:w="13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32A62B5">
            <w:pPr>
              <w:pStyle w:val="13"/>
              <w:snapToGrid w:val="0"/>
              <w:spacing w:before="0" w:after="0" w:line="380" w:lineRule="exact"/>
              <w:jc w:val="center"/>
              <w:rPr>
                <w:rFonts w:ascii="Times New Roman" w:hAnsi="Times New Roman" w:eastAsia="仿宋_GB2312" w:cs="Times New Roman"/>
                <w:b/>
                <w:sz w:val="21"/>
                <w:szCs w:val="21"/>
              </w:rPr>
            </w:pPr>
          </w:p>
        </w:tc>
        <w:tc>
          <w:tcPr>
            <w:tcW w:w="3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F56453F">
            <w:pPr>
              <w:pStyle w:val="13"/>
              <w:spacing w:before="0" w:after="0" w:line="380" w:lineRule="exact"/>
              <w:jc w:val="both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提升高度6米以上</w:t>
            </w:r>
          </w:p>
        </w:tc>
        <w:tc>
          <w:tcPr>
            <w:tcW w:w="5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B0FF16E">
            <w:pPr>
              <w:spacing w:line="3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425</w:t>
            </w:r>
          </w:p>
          <w:p w14:paraId="0103BC09">
            <w:pPr>
              <w:spacing w:line="340" w:lineRule="exact"/>
              <w:jc w:val="center"/>
              <w:rPr>
                <w:rFonts w:eastAsia="仿宋_GB2312"/>
                <w:dstrike/>
                <w:szCs w:val="21"/>
              </w:rPr>
            </w:pPr>
            <w:r>
              <w:rPr>
                <w:rFonts w:eastAsia="仿宋_GB2312"/>
                <w:szCs w:val="21"/>
              </w:rPr>
              <w:t>每增加2米，加收50元</w:t>
            </w:r>
          </w:p>
        </w:tc>
        <w:tc>
          <w:tcPr>
            <w:tcW w:w="27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ACEB59F">
            <w:pPr>
              <w:snapToGrid w:val="0"/>
              <w:spacing w:line="360" w:lineRule="exact"/>
              <w:jc w:val="center"/>
              <w:rPr>
                <w:rFonts w:eastAsia="仿宋_GB2312"/>
                <w:dstrike/>
                <w:szCs w:val="21"/>
              </w:rPr>
            </w:pPr>
          </w:p>
        </w:tc>
        <w:tc>
          <w:tcPr>
            <w:tcW w:w="24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32AFC3">
            <w:pPr>
              <w:snapToGrid w:val="0"/>
              <w:spacing w:line="36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70D1C6B5">
        <w:trPr>
          <w:cantSplit/>
          <w:trHeight w:val="187" w:hRule="atLeast"/>
        </w:trPr>
        <w:tc>
          <w:tcPr>
            <w:tcW w:w="13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2E706C3">
            <w:pPr>
              <w:pStyle w:val="13"/>
              <w:spacing w:before="0" w:after="0" w:line="380" w:lineRule="exact"/>
              <w:jc w:val="center"/>
              <w:rPr>
                <w:rFonts w:ascii="Times New Roman" w:hAnsi="Times New Roman" w:eastAsia="仿宋_GB2312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b/>
                <w:sz w:val="21"/>
                <w:szCs w:val="21"/>
              </w:rPr>
              <w:t>自动人行道</w:t>
            </w:r>
          </w:p>
        </w:tc>
        <w:tc>
          <w:tcPr>
            <w:tcW w:w="3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80C8E99">
            <w:pPr>
              <w:pStyle w:val="13"/>
              <w:spacing w:before="0" w:after="0" w:line="380" w:lineRule="exact"/>
              <w:jc w:val="both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运行长度10米以下（含10米）</w:t>
            </w:r>
          </w:p>
        </w:tc>
        <w:tc>
          <w:tcPr>
            <w:tcW w:w="5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A2E4197">
            <w:pPr>
              <w:spacing w:line="36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425</w:t>
            </w:r>
          </w:p>
        </w:tc>
        <w:tc>
          <w:tcPr>
            <w:tcW w:w="27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CBA208A">
            <w:pPr>
              <w:snapToGrid w:val="0"/>
              <w:spacing w:line="36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4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7DACB4">
            <w:pPr>
              <w:snapToGrid w:val="0"/>
              <w:spacing w:line="36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76FEBD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7" w:hRule="atLeast"/>
        </w:trPr>
        <w:tc>
          <w:tcPr>
            <w:tcW w:w="13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71221EF">
            <w:pPr>
              <w:pStyle w:val="13"/>
              <w:snapToGrid w:val="0"/>
              <w:spacing w:before="0" w:after="0" w:line="380" w:lineRule="exac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3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F1BFDB0">
            <w:pPr>
              <w:pStyle w:val="13"/>
              <w:spacing w:before="0" w:after="0" w:line="380" w:lineRule="exact"/>
              <w:jc w:val="both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运行长度10米以上</w:t>
            </w:r>
          </w:p>
        </w:tc>
        <w:tc>
          <w:tcPr>
            <w:tcW w:w="5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0F13F88">
            <w:pPr>
              <w:spacing w:line="3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425</w:t>
            </w:r>
          </w:p>
          <w:p w14:paraId="28CA57EE">
            <w:pPr>
              <w:spacing w:line="340" w:lineRule="exact"/>
              <w:rPr>
                <w:rFonts w:eastAsia="仿宋_GB2312"/>
                <w:dstrike/>
                <w:szCs w:val="21"/>
              </w:rPr>
            </w:pPr>
            <w:r>
              <w:rPr>
                <w:rFonts w:eastAsia="仿宋_GB2312"/>
                <w:szCs w:val="21"/>
              </w:rPr>
              <w:t>10米以上每增1米加收15元。30米以上每增加5米，加收50元。</w:t>
            </w:r>
          </w:p>
        </w:tc>
        <w:tc>
          <w:tcPr>
            <w:tcW w:w="27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411D5A9">
            <w:pPr>
              <w:snapToGrid w:val="0"/>
              <w:spacing w:line="360" w:lineRule="exact"/>
              <w:jc w:val="center"/>
              <w:rPr>
                <w:rFonts w:eastAsia="仿宋_GB2312"/>
                <w:dstrike/>
                <w:szCs w:val="21"/>
              </w:rPr>
            </w:pPr>
          </w:p>
        </w:tc>
        <w:tc>
          <w:tcPr>
            <w:tcW w:w="24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FC667D">
            <w:pPr>
              <w:snapToGrid w:val="0"/>
              <w:spacing w:line="360" w:lineRule="exact"/>
              <w:jc w:val="center"/>
              <w:rPr>
                <w:rFonts w:eastAsia="仿宋_GB2312"/>
                <w:szCs w:val="21"/>
              </w:rPr>
            </w:pPr>
          </w:p>
        </w:tc>
      </w:tr>
    </w:tbl>
    <w:p w14:paraId="3C90491D">
      <w:pPr>
        <w:spacing w:line="320" w:lineRule="exact"/>
        <w:rPr>
          <w:rFonts w:eastAsia="仿宋_GB2312"/>
          <w:szCs w:val="21"/>
        </w:rPr>
      </w:pPr>
    </w:p>
    <w:p w14:paraId="41191BF4">
      <w:pPr>
        <w:spacing w:line="320" w:lineRule="exact"/>
        <w:rPr>
          <w:rFonts w:eastAsia="仿宋_GB2312"/>
          <w:szCs w:val="21"/>
        </w:rPr>
      </w:pPr>
    </w:p>
    <w:p w14:paraId="1A0BCAA0">
      <w:pPr>
        <w:spacing w:line="320" w:lineRule="exact"/>
        <w:rPr>
          <w:rFonts w:eastAsia="仿宋_GB2312"/>
          <w:szCs w:val="21"/>
        </w:rPr>
      </w:pPr>
    </w:p>
    <w:p w14:paraId="6FD4E825">
      <w:pPr>
        <w:rPr>
          <w:rFonts w:eastAsia="仿宋_GB2312"/>
          <w:b/>
          <w:sz w:val="32"/>
          <w:szCs w:val="32"/>
        </w:rPr>
      </w:pPr>
      <w:r>
        <mc:AlternateContent>
          <mc:Choice Requires="wps">
            <w:drawing>
              <wp:anchor distT="0" distB="0" distL="114935" distR="114935" simplePos="0" relativeHeight="251659264" behindDoc="0" locked="0" layoutInCell="1" allowOverlap="1">
                <wp:simplePos x="0" y="0"/>
                <wp:positionH relativeFrom="column">
                  <wp:posOffset>1374140</wp:posOffset>
                </wp:positionH>
                <wp:positionV relativeFrom="paragraph">
                  <wp:posOffset>388620</wp:posOffset>
                </wp:positionV>
                <wp:extent cx="1712595" cy="993775"/>
                <wp:effectExtent l="0" t="0" r="0" b="0"/>
                <wp:wrapNone/>
                <wp:docPr id="15" name="直接连接符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711800" cy="99324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rgbClr val="FFFFFF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 y;margin-left:108.2pt;margin-top:30.6pt;height:78.25pt;width:134.85pt;z-index:251659264;mso-width-relative:page;mso-height-relative:page;" filled="f" stroked="t" coordsize="21600,21600" o:gfxdata="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K95F/NoAAAAKAQAADwAAAAAAAAABACAA&#10;AAAiAAAAZHJzL2Rvd25yZXYueG1sUEsBAhQAFAAAAAgAh07iQP55XMfSAQAAhQMAAA4AAAAAAAAA&#10;AQAgAAAAKQEAAGRycy9lMm9Eb2MueG1sUEsFBgAAAAAGAAYAWQEAAG0FAAAAAA==&#10;">
                <v:fill on="f" focussize="0,0"/>
                <v:stroke weight="0.737007874015748pt" color="#000000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eastAsia="仿宋_GB2312"/>
          <w:b/>
          <w:sz w:val="32"/>
          <w:szCs w:val="32"/>
        </w:rPr>
        <w:t xml:space="preserve">   （五）起重机械检验收费标准</w:t>
      </w:r>
    </w:p>
    <w:tbl>
      <w:tblPr>
        <w:tblStyle w:val="7"/>
        <w:tblW w:w="14796" w:type="dxa"/>
        <w:tblInd w:w="-5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8"/>
        <w:gridCol w:w="3590"/>
        <w:gridCol w:w="5761"/>
        <w:gridCol w:w="4067"/>
      </w:tblGrid>
      <w:tr w14:paraId="49C9FF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0" w:hRule="atLeast"/>
          <w:tblHeader/>
        </w:trPr>
        <w:tc>
          <w:tcPr>
            <w:tcW w:w="49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0DD5FC2">
            <w:pPr>
              <w:spacing w:line="300" w:lineRule="exact"/>
              <w:ind w:firstLine="211"/>
              <w:rPr>
                <w:rFonts w:eastAsia="仿宋_GB2312"/>
                <w:b/>
                <w:szCs w:val="21"/>
              </w:rPr>
            </w:pPr>
            <w:r>
              <w:rPr>
                <w:rFonts w:eastAsia="Times New Roman"/>
                <w:b/>
                <w:szCs w:val="21"/>
              </w:rPr>
              <w:t xml:space="preserve">    </w:t>
            </w:r>
            <w:r>
              <w:rPr>
                <w:rFonts w:eastAsia="仿宋_GB2312"/>
                <w:b/>
                <w:szCs w:val="21"/>
              </w:rPr>
              <w:t>收</w:t>
            </w:r>
            <w:r>
              <w:rPr>
                <w:rFonts w:eastAsia="Times New Roman"/>
                <w:b/>
                <w:szCs w:val="21"/>
              </w:rPr>
              <w:t xml:space="preserve">                     </w:t>
            </w:r>
          </w:p>
          <w:p w14:paraId="44F88A80">
            <w:pPr>
              <w:spacing w:line="260" w:lineRule="exact"/>
              <w:rPr>
                <w:rFonts w:eastAsia="仿宋_GB2312"/>
                <w:b/>
                <w:szCs w:val="21"/>
              </w:rPr>
            </w:pPr>
            <w:r>
              <mc:AlternateContent>
                <mc:Choice Requires="wps">
                  <w:drawing>
                    <wp:anchor distT="0" distB="0" distL="114935" distR="114935" simplePos="0" relativeHeight="251659264" behindDoc="0" locked="0" layoutInCell="1" allowOverlap="1">
                      <wp:simplePos x="0" y="0"/>
                      <wp:positionH relativeFrom="column">
                        <wp:posOffset>-114300</wp:posOffset>
                      </wp:positionH>
                      <wp:positionV relativeFrom="paragraph">
                        <wp:posOffset>125730</wp:posOffset>
                      </wp:positionV>
                      <wp:extent cx="3201035" cy="688975"/>
                      <wp:effectExtent l="0" t="0" r="0" b="0"/>
                      <wp:wrapNone/>
                      <wp:docPr id="16" name="直接连接符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200400" cy="688320"/>
                              </a:xfrm>
                              <a:prstGeom prst="line">
                                <a:avLst/>
                              </a:prstGeom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rgbClr val="FFFFFF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flip:x y;margin-left:-9pt;margin-top:9.9pt;height:54.25pt;width:252.05pt;z-index:251659264;mso-width-relative:page;mso-height-relative:page;" filled="f" stroked="t" coordsize="21600,21600" o:gfxdata="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D3xPoz2gAAAAoBAAAPAAAAAAAAAAEAIAAAACIA&#10;AABkcnMvZG93bnJldi54bWxQSwECFAAUAAAACACHTuJAOmaiPc4BAACFAwAADgAAAAAAAAABACAA&#10;AAApAQAAZHJzL2Uyb0RvYy54bWxQSwUGAAAAAAYABgBZAQAAaQUAAAAA&#10;">
                      <v:fill on="f" focussize="0,0"/>
                      <v:stroke weight="0.737007874015748pt" color="#000000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eastAsia="Times New Roman"/>
                <w:b/>
                <w:szCs w:val="21"/>
              </w:rPr>
              <w:t xml:space="preserve">            </w:t>
            </w:r>
            <w:r>
              <w:rPr>
                <w:rFonts w:eastAsia="仿宋_GB2312"/>
                <w:b/>
                <w:szCs w:val="21"/>
              </w:rPr>
              <w:t>费</w:t>
            </w:r>
            <w:r>
              <w:rPr>
                <w:rFonts w:eastAsia="Times New Roman"/>
                <w:b/>
                <w:szCs w:val="21"/>
              </w:rPr>
              <w:t xml:space="preserve">                       </w:t>
            </w:r>
            <w:r>
              <w:rPr>
                <w:rFonts w:eastAsia="仿宋_GB2312"/>
                <w:b/>
                <w:szCs w:val="21"/>
              </w:rPr>
              <w:t>项</w:t>
            </w:r>
          </w:p>
          <w:p w14:paraId="67D7DBED">
            <w:pPr>
              <w:spacing w:line="260" w:lineRule="exact"/>
              <w:ind w:firstLine="1857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标</w:t>
            </w:r>
            <w:r>
              <w:rPr>
                <w:rFonts w:eastAsia="Times New Roman"/>
                <w:b/>
                <w:szCs w:val="21"/>
              </w:rPr>
              <w:t xml:space="preserve"> </w:t>
            </w:r>
          </w:p>
          <w:p w14:paraId="553F091F">
            <w:pPr>
              <w:spacing w:before="0" w:after="156" w:line="260" w:lineRule="exact"/>
              <w:ind w:firstLine="517"/>
              <w:rPr>
                <w:rFonts w:eastAsia="仿宋_GB2312"/>
                <w:b/>
                <w:szCs w:val="21"/>
              </w:rPr>
            </w:pPr>
            <w:r>
              <w:rPr>
                <w:rFonts w:eastAsia="Times New Roman"/>
                <w:b/>
                <w:szCs w:val="21"/>
              </w:rPr>
              <w:t xml:space="preserve">                     </w:t>
            </w:r>
            <w:r>
              <w:rPr>
                <w:rFonts w:eastAsia="仿宋_GB2312"/>
                <w:b/>
                <w:szCs w:val="21"/>
              </w:rPr>
              <w:t>准</w:t>
            </w:r>
            <w:r>
              <w:rPr>
                <w:rFonts w:eastAsia="Times New Roman"/>
                <w:b/>
                <w:szCs w:val="21"/>
              </w:rPr>
              <w:t xml:space="preserve">               </w:t>
            </w:r>
            <w:r>
              <w:rPr>
                <w:rFonts w:eastAsia="仿宋_GB2312"/>
                <w:b/>
                <w:szCs w:val="21"/>
              </w:rPr>
              <w:t>目</w:t>
            </w:r>
          </w:p>
          <w:p w14:paraId="281B03EC">
            <w:pPr>
              <w:spacing w:line="260" w:lineRule="exact"/>
              <w:ind w:firstLine="517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名称、参数</w:t>
            </w:r>
          </w:p>
        </w:tc>
        <w:tc>
          <w:tcPr>
            <w:tcW w:w="5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050E6F0">
            <w:pPr>
              <w:spacing w:line="36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定期检验</w:t>
            </w:r>
          </w:p>
          <w:p w14:paraId="308B1278">
            <w:pPr>
              <w:spacing w:line="36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（元/台）</w:t>
            </w:r>
          </w:p>
        </w:tc>
        <w:tc>
          <w:tcPr>
            <w:tcW w:w="4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F3FFEF">
            <w:pPr>
              <w:spacing w:line="24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事故鉴定或仲裁性检验</w:t>
            </w:r>
          </w:p>
          <w:p w14:paraId="1EB7EE25">
            <w:pPr>
              <w:spacing w:line="360" w:lineRule="exact"/>
              <w:jc w:val="center"/>
              <w:rPr>
                <w:rFonts w:eastAsia="仿宋_GB2312"/>
                <w:b/>
                <w:spacing w:val="-34"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（元/台）</w:t>
            </w:r>
          </w:p>
        </w:tc>
      </w:tr>
      <w:tr w14:paraId="24176F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7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CA8AF28">
            <w:pPr>
              <w:spacing w:line="32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桥式、门式、</w:t>
            </w:r>
          </w:p>
          <w:p w14:paraId="4A10F4DC">
            <w:pPr>
              <w:pStyle w:val="13"/>
              <w:spacing w:before="0" w:after="0" w:line="380" w:lineRule="exact"/>
              <w:jc w:val="center"/>
              <w:rPr>
                <w:rFonts w:ascii="Times New Roman" w:hAnsi="Times New Roman" w:eastAsia="仿宋_GB2312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b/>
                <w:sz w:val="21"/>
                <w:szCs w:val="21"/>
              </w:rPr>
              <w:t>门座式</w:t>
            </w:r>
          </w:p>
        </w:tc>
        <w:tc>
          <w:tcPr>
            <w:tcW w:w="3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B906773">
            <w:pPr>
              <w:pStyle w:val="13"/>
              <w:spacing w:before="0" w:after="0" w:line="380" w:lineRule="exact"/>
              <w:jc w:val="both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起重量20吨以下（含20吨）</w:t>
            </w:r>
          </w:p>
        </w:tc>
        <w:tc>
          <w:tcPr>
            <w:tcW w:w="5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23F6FB7">
            <w:pPr>
              <w:widowControl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szCs w:val="21"/>
              </w:rPr>
              <w:t>390</w:t>
            </w:r>
          </w:p>
        </w:tc>
        <w:tc>
          <w:tcPr>
            <w:tcW w:w="40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1E37B3">
            <w:pPr>
              <w:widowControl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szCs w:val="21"/>
              </w:rPr>
              <w:t>双方协商</w:t>
            </w:r>
          </w:p>
        </w:tc>
      </w:tr>
      <w:tr w14:paraId="043577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1264BD5">
            <w:pPr>
              <w:pStyle w:val="13"/>
              <w:snapToGrid w:val="0"/>
              <w:spacing w:before="0" w:after="0" w:line="380" w:lineRule="exact"/>
              <w:jc w:val="center"/>
              <w:rPr>
                <w:rFonts w:ascii="Times New Roman" w:hAnsi="Times New Roman" w:eastAsia="仿宋_GB2312" w:cs="Times New Roman"/>
                <w:b/>
                <w:kern w:val="0"/>
                <w:sz w:val="21"/>
                <w:szCs w:val="21"/>
              </w:rPr>
            </w:pPr>
          </w:p>
        </w:tc>
        <w:tc>
          <w:tcPr>
            <w:tcW w:w="3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51042D9">
            <w:pPr>
              <w:pStyle w:val="13"/>
              <w:spacing w:before="0" w:after="0" w:line="380" w:lineRule="exact"/>
              <w:jc w:val="both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起重量40吨以下（含40吨）</w:t>
            </w:r>
          </w:p>
        </w:tc>
        <w:tc>
          <w:tcPr>
            <w:tcW w:w="5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3F5CCF2">
            <w:pPr>
              <w:widowControl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szCs w:val="21"/>
              </w:rPr>
              <w:t>500</w:t>
            </w:r>
          </w:p>
        </w:tc>
        <w:tc>
          <w:tcPr>
            <w:tcW w:w="40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460C63">
            <w:pPr>
              <w:widowControl/>
              <w:snapToGrid w:val="0"/>
              <w:jc w:val="center"/>
              <w:rPr>
                <w:rFonts w:eastAsia="仿宋_GB2312"/>
                <w:kern w:val="0"/>
                <w:szCs w:val="21"/>
              </w:rPr>
            </w:pPr>
          </w:p>
        </w:tc>
      </w:tr>
      <w:tr w14:paraId="70CF19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3" w:hRule="atLeast"/>
        </w:trPr>
        <w:tc>
          <w:tcPr>
            <w:tcW w:w="13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B5F1A8B">
            <w:pPr>
              <w:pStyle w:val="13"/>
              <w:snapToGrid w:val="0"/>
              <w:spacing w:before="0" w:after="0" w:line="380" w:lineRule="exact"/>
              <w:jc w:val="center"/>
              <w:rPr>
                <w:rFonts w:ascii="Times New Roman" w:hAnsi="Times New Roman" w:eastAsia="仿宋_GB2312" w:cs="Times New Roman"/>
                <w:b/>
                <w:kern w:val="0"/>
                <w:sz w:val="21"/>
                <w:szCs w:val="21"/>
              </w:rPr>
            </w:pPr>
          </w:p>
        </w:tc>
        <w:tc>
          <w:tcPr>
            <w:tcW w:w="3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F055098">
            <w:pPr>
              <w:pStyle w:val="13"/>
              <w:spacing w:before="0" w:after="0" w:line="380" w:lineRule="exact"/>
              <w:jc w:val="both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起重量40吨以上</w:t>
            </w:r>
          </w:p>
        </w:tc>
        <w:tc>
          <w:tcPr>
            <w:tcW w:w="5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3B4F582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600</w:t>
            </w:r>
          </w:p>
          <w:p w14:paraId="0D5D202C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szCs w:val="21"/>
              </w:rPr>
              <w:t>每增加10吨，加收50元</w:t>
            </w:r>
          </w:p>
        </w:tc>
        <w:tc>
          <w:tcPr>
            <w:tcW w:w="40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0637A4">
            <w:pPr>
              <w:widowControl/>
              <w:snapToGrid w:val="0"/>
              <w:jc w:val="center"/>
              <w:rPr>
                <w:rFonts w:eastAsia="仿宋_GB2312"/>
                <w:kern w:val="0"/>
                <w:szCs w:val="21"/>
              </w:rPr>
            </w:pPr>
          </w:p>
        </w:tc>
      </w:tr>
      <w:tr w14:paraId="267287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7" w:hRule="atLeast"/>
        </w:trPr>
        <w:tc>
          <w:tcPr>
            <w:tcW w:w="137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A968A17">
            <w:pPr>
              <w:pStyle w:val="13"/>
              <w:spacing w:before="0" w:after="0" w:line="380" w:lineRule="exact"/>
              <w:jc w:val="center"/>
              <w:rPr>
                <w:rFonts w:ascii="Times New Roman" w:hAnsi="Times New Roman" w:eastAsia="仿宋_GB2312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b/>
                <w:sz w:val="21"/>
                <w:szCs w:val="21"/>
              </w:rPr>
              <w:t>流动式</w:t>
            </w:r>
          </w:p>
        </w:tc>
        <w:tc>
          <w:tcPr>
            <w:tcW w:w="3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E37B953">
            <w:pPr>
              <w:pStyle w:val="13"/>
              <w:spacing w:before="0" w:after="0" w:line="380" w:lineRule="exact"/>
              <w:jc w:val="both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起重量20吨以下（含20吨）</w:t>
            </w:r>
          </w:p>
        </w:tc>
        <w:tc>
          <w:tcPr>
            <w:tcW w:w="5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5039BFE">
            <w:pPr>
              <w:widowControl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szCs w:val="21"/>
              </w:rPr>
              <w:t>450</w:t>
            </w:r>
          </w:p>
        </w:tc>
        <w:tc>
          <w:tcPr>
            <w:tcW w:w="40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E92DD6">
            <w:pPr>
              <w:widowControl/>
              <w:snapToGrid w:val="0"/>
              <w:jc w:val="center"/>
              <w:rPr>
                <w:rFonts w:eastAsia="仿宋_GB2312"/>
                <w:kern w:val="0"/>
                <w:szCs w:val="21"/>
              </w:rPr>
            </w:pPr>
          </w:p>
        </w:tc>
      </w:tr>
      <w:tr w14:paraId="5D1665FE">
        <w:trPr>
          <w:cantSplit/>
          <w:trHeight w:val="187" w:hRule="atLeast"/>
        </w:trPr>
        <w:tc>
          <w:tcPr>
            <w:tcW w:w="13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AEB5EC0">
            <w:pPr>
              <w:pStyle w:val="13"/>
              <w:snapToGrid w:val="0"/>
              <w:spacing w:before="0" w:after="0" w:line="380" w:lineRule="exact"/>
              <w:jc w:val="center"/>
              <w:rPr>
                <w:rFonts w:ascii="Times New Roman" w:hAnsi="Times New Roman" w:eastAsia="仿宋_GB2312" w:cs="Times New Roman"/>
                <w:b/>
                <w:kern w:val="0"/>
                <w:sz w:val="21"/>
                <w:szCs w:val="21"/>
              </w:rPr>
            </w:pPr>
          </w:p>
        </w:tc>
        <w:tc>
          <w:tcPr>
            <w:tcW w:w="3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60E2DAA">
            <w:pPr>
              <w:pStyle w:val="13"/>
              <w:spacing w:before="0" w:after="0" w:line="380" w:lineRule="exact"/>
              <w:jc w:val="both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起重量40吨以下（含40吨）</w:t>
            </w:r>
          </w:p>
        </w:tc>
        <w:tc>
          <w:tcPr>
            <w:tcW w:w="5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9303C01">
            <w:pPr>
              <w:widowControl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szCs w:val="21"/>
              </w:rPr>
              <w:t>500</w:t>
            </w:r>
          </w:p>
        </w:tc>
        <w:tc>
          <w:tcPr>
            <w:tcW w:w="40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E31F26">
            <w:pPr>
              <w:widowControl/>
              <w:snapToGrid w:val="0"/>
              <w:jc w:val="center"/>
              <w:rPr>
                <w:rFonts w:eastAsia="仿宋_GB2312"/>
                <w:kern w:val="0"/>
                <w:szCs w:val="21"/>
              </w:rPr>
            </w:pPr>
          </w:p>
        </w:tc>
      </w:tr>
      <w:tr w14:paraId="274C39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7" w:hRule="atLeast"/>
        </w:trPr>
        <w:tc>
          <w:tcPr>
            <w:tcW w:w="13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5275F96">
            <w:pPr>
              <w:pStyle w:val="13"/>
              <w:snapToGrid w:val="0"/>
              <w:spacing w:before="0" w:after="0" w:line="380" w:lineRule="exact"/>
              <w:jc w:val="center"/>
              <w:rPr>
                <w:rFonts w:ascii="Times New Roman" w:hAnsi="Times New Roman" w:eastAsia="仿宋_GB2312" w:cs="Times New Roman"/>
                <w:b/>
                <w:kern w:val="0"/>
                <w:sz w:val="21"/>
                <w:szCs w:val="21"/>
              </w:rPr>
            </w:pPr>
          </w:p>
        </w:tc>
        <w:tc>
          <w:tcPr>
            <w:tcW w:w="3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65223A6">
            <w:pPr>
              <w:pStyle w:val="13"/>
              <w:spacing w:before="0" w:after="0" w:line="380" w:lineRule="exact"/>
              <w:jc w:val="both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起重量40吨以上</w:t>
            </w:r>
          </w:p>
        </w:tc>
        <w:tc>
          <w:tcPr>
            <w:tcW w:w="5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408ED2F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550</w:t>
            </w:r>
          </w:p>
          <w:p w14:paraId="7A7DAFF6">
            <w:pPr>
              <w:spacing w:line="240" w:lineRule="exact"/>
              <w:jc w:val="center"/>
              <w:rPr>
                <w:rFonts w:eastAsia="仿宋_GB2312"/>
                <w:dstrike/>
                <w:szCs w:val="21"/>
              </w:rPr>
            </w:pPr>
            <w:r>
              <w:rPr>
                <w:rFonts w:eastAsia="仿宋_GB2312"/>
                <w:szCs w:val="21"/>
              </w:rPr>
              <w:t>每增加10吨，加收50元</w:t>
            </w:r>
          </w:p>
        </w:tc>
        <w:tc>
          <w:tcPr>
            <w:tcW w:w="40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E21E76">
            <w:pPr>
              <w:widowControl/>
              <w:snapToGrid w:val="0"/>
              <w:jc w:val="center"/>
              <w:rPr>
                <w:rFonts w:eastAsia="仿宋_GB2312"/>
                <w:dstrike/>
                <w:kern w:val="0"/>
                <w:szCs w:val="21"/>
              </w:rPr>
            </w:pPr>
          </w:p>
        </w:tc>
      </w:tr>
      <w:tr w14:paraId="3554CE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4" w:hRule="atLeast"/>
        </w:trPr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994531E">
            <w:pPr>
              <w:pStyle w:val="13"/>
              <w:spacing w:before="0" w:after="0" w:line="320" w:lineRule="exact"/>
              <w:jc w:val="center"/>
              <w:rPr>
                <w:rFonts w:ascii="Times New Roman" w:hAnsi="Times New Roman" w:eastAsia="仿宋_GB2312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b/>
                <w:sz w:val="21"/>
                <w:szCs w:val="21"/>
              </w:rPr>
              <w:t>铁路起重机</w:t>
            </w: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</w:rPr>
              <w:t xml:space="preserve"> </w:t>
            </w:r>
          </w:p>
        </w:tc>
        <w:tc>
          <w:tcPr>
            <w:tcW w:w="3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08BAD3B">
            <w:pPr>
              <w:pStyle w:val="13"/>
              <w:snapToGrid w:val="0"/>
              <w:spacing w:before="0" w:after="0" w:line="380" w:lineRule="exact"/>
              <w:jc w:val="both"/>
              <w:rPr>
                <w:rFonts w:ascii="Times New Roman" w:hAnsi="Times New Roman" w:eastAsia="仿宋_GB2312" w:cs="Times New Roman"/>
                <w:b/>
                <w:sz w:val="21"/>
                <w:szCs w:val="21"/>
              </w:rPr>
            </w:pPr>
          </w:p>
        </w:tc>
        <w:tc>
          <w:tcPr>
            <w:tcW w:w="5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58BF62A">
            <w:pPr>
              <w:widowControl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szCs w:val="21"/>
              </w:rPr>
              <w:t xml:space="preserve">500 </w:t>
            </w:r>
          </w:p>
        </w:tc>
        <w:tc>
          <w:tcPr>
            <w:tcW w:w="40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A220A2">
            <w:pPr>
              <w:widowControl/>
              <w:snapToGrid w:val="0"/>
              <w:jc w:val="center"/>
              <w:rPr>
                <w:rFonts w:eastAsia="仿宋_GB2312"/>
                <w:kern w:val="0"/>
                <w:szCs w:val="21"/>
              </w:rPr>
            </w:pPr>
          </w:p>
        </w:tc>
      </w:tr>
      <w:tr w14:paraId="0D73D2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7" w:hRule="atLeast"/>
        </w:trPr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D09E3B7">
            <w:pPr>
              <w:pStyle w:val="13"/>
              <w:spacing w:before="0" w:after="0" w:line="380" w:lineRule="exact"/>
              <w:jc w:val="center"/>
              <w:rPr>
                <w:rFonts w:ascii="Times New Roman" w:hAnsi="Times New Roman" w:eastAsia="仿宋_GB2312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b/>
                <w:sz w:val="21"/>
                <w:szCs w:val="21"/>
              </w:rPr>
              <w:t>缆索起重机</w:t>
            </w:r>
          </w:p>
        </w:tc>
        <w:tc>
          <w:tcPr>
            <w:tcW w:w="3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B549C34">
            <w:pPr>
              <w:pStyle w:val="13"/>
              <w:snapToGrid w:val="0"/>
              <w:spacing w:before="0" w:after="0" w:line="380" w:lineRule="exact"/>
              <w:jc w:val="both"/>
              <w:rPr>
                <w:rFonts w:ascii="Times New Roman" w:hAnsi="Times New Roman" w:eastAsia="仿宋_GB2312" w:cs="Times New Roman"/>
                <w:b/>
                <w:sz w:val="21"/>
                <w:szCs w:val="21"/>
              </w:rPr>
            </w:pPr>
          </w:p>
        </w:tc>
        <w:tc>
          <w:tcPr>
            <w:tcW w:w="5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AE6C66E">
            <w:pPr>
              <w:widowControl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szCs w:val="21"/>
              </w:rPr>
              <w:t>300</w:t>
            </w:r>
          </w:p>
        </w:tc>
        <w:tc>
          <w:tcPr>
            <w:tcW w:w="40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71AF91">
            <w:pPr>
              <w:snapToGrid w:val="0"/>
              <w:jc w:val="center"/>
              <w:rPr>
                <w:rFonts w:eastAsia="仿宋_GB2312"/>
                <w:kern w:val="0"/>
                <w:szCs w:val="21"/>
              </w:rPr>
            </w:pPr>
          </w:p>
        </w:tc>
      </w:tr>
      <w:tr w14:paraId="44C93E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7" w:hRule="atLeast"/>
        </w:trPr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97A4264">
            <w:pPr>
              <w:pStyle w:val="13"/>
              <w:spacing w:before="0" w:after="0" w:line="380" w:lineRule="exact"/>
              <w:jc w:val="center"/>
              <w:rPr>
                <w:rFonts w:ascii="Times New Roman" w:hAnsi="Times New Roman" w:eastAsia="仿宋_GB2312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b/>
                <w:sz w:val="21"/>
                <w:szCs w:val="21"/>
              </w:rPr>
              <w:t>桅杆起重机</w:t>
            </w:r>
          </w:p>
        </w:tc>
        <w:tc>
          <w:tcPr>
            <w:tcW w:w="3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116E363">
            <w:pPr>
              <w:pStyle w:val="13"/>
              <w:snapToGrid w:val="0"/>
              <w:spacing w:before="0" w:after="0" w:line="380" w:lineRule="exact"/>
              <w:jc w:val="both"/>
              <w:rPr>
                <w:rFonts w:ascii="Times New Roman" w:hAnsi="Times New Roman" w:eastAsia="仿宋_GB2312" w:cs="Times New Roman"/>
                <w:b/>
                <w:sz w:val="21"/>
                <w:szCs w:val="21"/>
              </w:rPr>
            </w:pPr>
          </w:p>
        </w:tc>
        <w:tc>
          <w:tcPr>
            <w:tcW w:w="5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0AC2A4A">
            <w:pPr>
              <w:widowControl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szCs w:val="21"/>
              </w:rPr>
              <w:t>200</w:t>
            </w:r>
          </w:p>
        </w:tc>
        <w:tc>
          <w:tcPr>
            <w:tcW w:w="40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826B95">
            <w:pPr>
              <w:snapToGrid w:val="0"/>
              <w:jc w:val="center"/>
              <w:rPr>
                <w:rFonts w:eastAsia="仿宋_GB2312"/>
                <w:kern w:val="0"/>
                <w:szCs w:val="21"/>
              </w:rPr>
            </w:pPr>
          </w:p>
        </w:tc>
      </w:tr>
      <w:tr w14:paraId="586ABB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7" w:hRule="atLeast"/>
        </w:trPr>
        <w:tc>
          <w:tcPr>
            <w:tcW w:w="137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7E5DC36">
            <w:pPr>
              <w:pStyle w:val="13"/>
              <w:spacing w:before="0" w:after="0" w:line="380" w:lineRule="exact"/>
              <w:jc w:val="center"/>
              <w:rPr>
                <w:rFonts w:ascii="Times New Roman" w:hAnsi="Times New Roman" w:eastAsia="仿宋_GB2312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b/>
                <w:sz w:val="21"/>
                <w:szCs w:val="21"/>
              </w:rPr>
              <w:t>塔式起重机</w:t>
            </w:r>
          </w:p>
        </w:tc>
        <w:tc>
          <w:tcPr>
            <w:tcW w:w="3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BF46A2C">
            <w:pPr>
              <w:pStyle w:val="13"/>
              <w:spacing w:before="0" w:after="0" w:line="380" w:lineRule="exact"/>
              <w:jc w:val="both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起重力矩40吨·米以下（含40吨·米）</w:t>
            </w:r>
          </w:p>
        </w:tc>
        <w:tc>
          <w:tcPr>
            <w:tcW w:w="5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41876C3">
            <w:pPr>
              <w:widowControl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szCs w:val="21"/>
              </w:rPr>
              <w:t>450</w:t>
            </w:r>
          </w:p>
        </w:tc>
        <w:tc>
          <w:tcPr>
            <w:tcW w:w="40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78B3A1">
            <w:pPr>
              <w:snapToGrid w:val="0"/>
              <w:jc w:val="center"/>
              <w:rPr>
                <w:rFonts w:eastAsia="仿宋_GB2312"/>
                <w:kern w:val="0"/>
                <w:szCs w:val="21"/>
              </w:rPr>
            </w:pPr>
          </w:p>
        </w:tc>
      </w:tr>
      <w:tr w14:paraId="3C277B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7" w:hRule="atLeast"/>
        </w:trPr>
        <w:tc>
          <w:tcPr>
            <w:tcW w:w="13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8776D4E">
            <w:pPr>
              <w:pStyle w:val="13"/>
              <w:snapToGrid w:val="0"/>
              <w:spacing w:before="0" w:after="0" w:line="380" w:lineRule="exact"/>
              <w:jc w:val="center"/>
              <w:rPr>
                <w:rFonts w:ascii="Times New Roman" w:hAnsi="Times New Roman" w:eastAsia="仿宋_GB2312" w:cs="Times New Roman"/>
                <w:kern w:val="0"/>
                <w:sz w:val="21"/>
                <w:szCs w:val="21"/>
              </w:rPr>
            </w:pPr>
          </w:p>
        </w:tc>
        <w:tc>
          <w:tcPr>
            <w:tcW w:w="3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A0AD377">
            <w:pPr>
              <w:pStyle w:val="13"/>
              <w:spacing w:before="0" w:after="0" w:line="380" w:lineRule="exact"/>
              <w:jc w:val="both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起重力矩80吨·米以下（含80吨·米）</w:t>
            </w:r>
          </w:p>
        </w:tc>
        <w:tc>
          <w:tcPr>
            <w:tcW w:w="5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8D093FF">
            <w:pPr>
              <w:widowControl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szCs w:val="21"/>
              </w:rPr>
              <w:t>500</w:t>
            </w:r>
          </w:p>
        </w:tc>
        <w:tc>
          <w:tcPr>
            <w:tcW w:w="40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3F0432">
            <w:pPr>
              <w:snapToGrid w:val="0"/>
              <w:jc w:val="center"/>
              <w:rPr>
                <w:rFonts w:eastAsia="仿宋_GB2312"/>
                <w:kern w:val="0"/>
                <w:szCs w:val="21"/>
              </w:rPr>
            </w:pPr>
          </w:p>
        </w:tc>
      </w:tr>
      <w:tr w14:paraId="5A55DC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7" w:hRule="atLeast"/>
        </w:trPr>
        <w:tc>
          <w:tcPr>
            <w:tcW w:w="13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54E4D78">
            <w:pPr>
              <w:pStyle w:val="13"/>
              <w:snapToGrid w:val="0"/>
              <w:spacing w:before="0" w:after="0" w:line="380" w:lineRule="exact"/>
              <w:jc w:val="center"/>
              <w:rPr>
                <w:rFonts w:ascii="Times New Roman" w:hAnsi="Times New Roman" w:eastAsia="仿宋_GB2312" w:cs="Times New Roman"/>
                <w:kern w:val="0"/>
                <w:sz w:val="21"/>
                <w:szCs w:val="21"/>
              </w:rPr>
            </w:pPr>
          </w:p>
        </w:tc>
        <w:tc>
          <w:tcPr>
            <w:tcW w:w="3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45A5A11">
            <w:pPr>
              <w:pStyle w:val="13"/>
              <w:spacing w:before="0" w:after="0" w:line="380" w:lineRule="exact"/>
              <w:jc w:val="both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起重力矩80吨·米以上</w:t>
            </w:r>
          </w:p>
        </w:tc>
        <w:tc>
          <w:tcPr>
            <w:tcW w:w="5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5354142">
            <w:pPr>
              <w:widowControl/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600</w:t>
            </w:r>
          </w:p>
        </w:tc>
        <w:tc>
          <w:tcPr>
            <w:tcW w:w="40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88EE4E">
            <w:pPr>
              <w:snapToGrid w:val="0"/>
              <w:jc w:val="center"/>
              <w:rPr>
                <w:rFonts w:eastAsia="仿宋_GB2312"/>
                <w:kern w:val="0"/>
                <w:szCs w:val="21"/>
              </w:rPr>
            </w:pPr>
          </w:p>
        </w:tc>
      </w:tr>
      <w:tr w14:paraId="1D2D14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9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1BA442F">
            <w:pPr>
              <w:pStyle w:val="13"/>
              <w:spacing w:before="0" w:after="0" w:line="380" w:lineRule="exact"/>
              <w:jc w:val="center"/>
              <w:rPr>
                <w:rFonts w:ascii="Times New Roman" w:hAnsi="Times New Roman" w:eastAsia="仿宋_GB2312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b/>
                <w:sz w:val="21"/>
                <w:szCs w:val="21"/>
              </w:rPr>
              <w:t>升降机</w:t>
            </w:r>
          </w:p>
        </w:tc>
        <w:tc>
          <w:tcPr>
            <w:tcW w:w="5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A54C2E8">
            <w:pPr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szCs w:val="21"/>
              </w:rPr>
              <w:t xml:space="preserve">300 </w:t>
            </w:r>
          </w:p>
        </w:tc>
        <w:tc>
          <w:tcPr>
            <w:tcW w:w="40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0AEF03">
            <w:pPr>
              <w:snapToGrid w:val="0"/>
              <w:jc w:val="center"/>
              <w:rPr>
                <w:rFonts w:eastAsia="仿宋_GB2312"/>
                <w:kern w:val="0"/>
                <w:szCs w:val="21"/>
              </w:rPr>
            </w:pPr>
          </w:p>
        </w:tc>
      </w:tr>
      <w:tr w14:paraId="256E96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7" w:hRule="atLeast"/>
        </w:trPr>
        <w:tc>
          <w:tcPr>
            <w:tcW w:w="49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2F2A2EA">
            <w:pPr>
              <w:pStyle w:val="13"/>
              <w:spacing w:before="0" w:after="0" w:line="380" w:lineRule="exact"/>
              <w:jc w:val="center"/>
              <w:rPr>
                <w:rFonts w:ascii="Times New Roman" w:hAnsi="Times New Roman" w:eastAsia="仿宋_GB2312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b/>
                <w:sz w:val="21"/>
                <w:szCs w:val="21"/>
              </w:rPr>
              <w:t>旋臂式起重机</w:t>
            </w:r>
          </w:p>
        </w:tc>
        <w:tc>
          <w:tcPr>
            <w:tcW w:w="5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2B52725">
            <w:pPr>
              <w:widowControl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szCs w:val="21"/>
              </w:rPr>
              <w:t>150</w:t>
            </w:r>
          </w:p>
        </w:tc>
        <w:tc>
          <w:tcPr>
            <w:tcW w:w="40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1FAB41">
            <w:pPr>
              <w:widowControl/>
              <w:snapToGrid w:val="0"/>
              <w:jc w:val="center"/>
              <w:rPr>
                <w:rFonts w:eastAsia="仿宋_GB2312"/>
                <w:kern w:val="0"/>
                <w:szCs w:val="21"/>
              </w:rPr>
            </w:pPr>
          </w:p>
        </w:tc>
      </w:tr>
      <w:tr w14:paraId="5BEBD1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7" w:hRule="atLeast"/>
        </w:trPr>
        <w:tc>
          <w:tcPr>
            <w:tcW w:w="49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F1823A3">
            <w:pPr>
              <w:pStyle w:val="13"/>
              <w:spacing w:before="0" w:after="0" w:line="380" w:lineRule="exact"/>
              <w:jc w:val="center"/>
              <w:rPr>
                <w:rFonts w:ascii="Times New Roman" w:hAnsi="Times New Roman" w:eastAsia="仿宋_GB2312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b/>
                <w:sz w:val="21"/>
                <w:szCs w:val="21"/>
              </w:rPr>
              <w:t>轻小型起重设备</w:t>
            </w:r>
          </w:p>
        </w:tc>
        <w:tc>
          <w:tcPr>
            <w:tcW w:w="5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BBE4A88">
            <w:pPr>
              <w:widowControl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szCs w:val="21"/>
              </w:rPr>
              <w:t>175</w:t>
            </w:r>
          </w:p>
        </w:tc>
        <w:tc>
          <w:tcPr>
            <w:tcW w:w="40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E832D9">
            <w:pPr>
              <w:widowControl/>
              <w:snapToGrid w:val="0"/>
              <w:jc w:val="center"/>
              <w:rPr>
                <w:rFonts w:eastAsia="仿宋_GB2312"/>
                <w:kern w:val="0"/>
                <w:szCs w:val="21"/>
              </w:rPr>
            </w:pPr>
          </w:p>
        </w:tc>
      </w:tr>
      <w:tr w14:paraId="6E17B1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7" w:hRule="atLeast"/>
        </w:trPr>
        <w:tc>
          <w:tcPr>
            <w:tcW w:w="49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89026D7">
            <w:pPr>
              <w:pStyle w:val="13"/>
              <w:spacing w:before="0" w:after="0" w:line="380" w:lineRule="exact"/>
              <w:jc w:val="center"/>
              <w:rPr>
                <w:rFonts w:ascii="Times New Roman" w:hAnsi="Times New Roman" w:eastAsia="仿宋_GB2312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b/>
                <w:sz w:val="21"/>
                <w:szCs w:val="21"/>
              </w:rPr>
              <w:t>机械式停车设备</w:t>
            </w:r>
          </w:p>
        </w:tc>
        <w:tc>
          <w:tcPr>
            <w:tcW w:w="5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767FDA2">
            <w:pPr>
              <w:widowControl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szCs w:val="21"/>
              </w:rPr>
              <w:t>55元／车位</w:t>
            </w:r>
          </w:p>
        </w:tc>
        <w:tc>
          <w:tcPr>
            <w:tcW w:w="40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F308D6">
            <w:pPr>
              <w:widowControl/>
              <w:snapToGrid w:val="0"/>
              <w:jc w:val="center"/>
              <w:rPr>
                <w:rFonts w:eastAsia="仿宋_GB2312"/>
                <w:kern w:val="0"/>
                <w:szCs w:val="21"/>
              </w:rPr>
            </w:pPr>
          </w:p>
        </w:tc>
      </w:tr>
      <w:tr w14:paraId="7EAFD9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" w:hRule="atLeast"/>
        </w:trPr>
        <w:tc>
          <w:tcPr>
            <w:tcW w:w="1479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F6D25A">
            <w:pPr>
              <w:spacing w:line="280" w:lineRule="exact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注：1、有付钩、双小车、双司机室及带抓斗、电磁吸盘的起重机械加收30％；2、起重机跨度大于13.5米的加收20%；3、防爆型起重机、冶金类起重机、绝缘起重机和在高温、有毒有害作业环境中作业的加收20％；4、高空作业高度≥3米的按收费标准加收30%；高度≥7米的加收50%。</w:t>
            </w:r>
          </w:p>
        </w:tc>
      </w:tr>
    </w:tbl>
    <w:p w14:paraId="6A3D4994">
      <w:pPr>
        <w:rPr>
          <w:rFonts w:eastAsia="仿宋_GB2312"/>
          <w:b/>
          <w:sz w:val="32"/>
          <w:szCs w:val="32"/>
        </w:rPr>
      </w:pPr>
      <w:r>
        <w:rPr>
          <w:rFonts w:eastAsia="仿宋_GB2312"/>
          <w:b/>
          <w:sz w:val="32"/>
          <w:szCs w:val="32"/>
        </w:rPr>
        <w:t>（六）客运索道检验收费标准</w:t>
      </w:r>
    </w:p>
    <w:tbl>
      <w:tblPr>
        <w:tblStyle w:val="7"/>
        <w:tblW w:w="14796" w:type="dxa"/>
        <w:tblInd w:w="-5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07"/>
        <w:gridCol w:w="4661"/>
        <w:gridCol w:w="3779"/>
        <w:gridCol w:w="3349"/>
      </w:tblGrid>
      <w:tr w14:paraId="6285A4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0" w:hRule="atLeast"/>
          <w:tblHeader/>
        </w:trPr>
        <w:tc>
          <w:tcPr>
            <w:tcW w:w="3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C700D00">
            <w:pPr>
              <w:spacing w:line="300" w:lineRule="exact"/>
              <w:ind w:firstLine="211"/>
              <w:rPr>
                <w:rFonts w:eastAsia="仿宋_GB2312"/>
                <w:b/>
                <w:szCs w:val="21"/>
              </w:rPr>
            </w:pPr>
            <w:r>
              <mc:AlternateContent>
                <mc:Choice Requires="wps">
                  <w:drawing>
                    <wp:anchor distT="0" distB="0" distL="114935" distR="114935" simplePos="0" relativeHeight="251659264" behindDoc="0" locked="0" layoutInCell="1" allowOverlap="1">
                      <wp:simplePos x="0" y="0"/>
                      <wp:positionH relativeFrom="column">
                        <wp:posOffset>685800</wp:posOffset>
                      </wp:positionH>
                      <wp:positionV relativeFrom="paragraph">
                        <wp:posOffset>-6350</wp:posOffset>
                      </wp:positionV>
                      <wp:extent cx="1143635" cy="991235"/>
                      <wp:effectExtent l="0" t="0" r="0" b="0"/>
                      <wp:wrapNone/>
                      <wp:docPr id="17" name="直接连接符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143000" cy="990720"/>
                              </a:xfrm>
                              <a:prstGeom prst="line">
                                <a:avLst/>
                              </a:prstGeom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rgbClr val="FFFFFF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flip:x y;margin-left:54pt;margin-top:-0.5pt;height:78.05pt;width:90.05pt;z-index:251659264;mso-width-relative:page;mso-height-relative:page;" filled="f" stroked="t" coordsize="21600,21600" o:gfxdata="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Ei7VuXZAAAACgEAAA8AAAAAAAAAAQAgAAAA&#10;IgAAAGRycy9kb3ducmV2LnhtbFBLAQIUABQAAAAIAIdO4kDfHArw0QEAAIUDAAAOAAAAAAAAAAEA&#10;IAAAACgBAABkcnMvZTJvRG9jLnhtbFBLBQYAAAAABgAGAFkBAABrBQAAAAA=&#10;">
                      <v:fill on="f" focussize="0,0"/>
                      <v:stroke weight="0.737007874015748pt" color="#000000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eastAsia="Times New Roman"/>
                <w:b/>
                <w:szCs w:val="21"/>
              </w:rPr>
              <w:t xml:space="preserve"> </w:t>
            </w:r>
            <w:r>
              <w:rPr>
                <w:rFonts w:eastAsia="仿宋_GB2312"/>
                <w:b/>
                <w:szCs w:val="21"/>
              </w:rPr>
              <w:t>收</w:t>
            </w:r>
            <w:r>
              <w:rPr>
                <w:rFonts w:eastAsia="Times New Roman"/>
                <w:b/>
                <w:szCs w:val="21"/>
              </w:rPr>
              <w:t xml:space="preserve">                      </w:t>
            </w:r>
          </w:p>
          <w:p w14:paraId="45774968">
            <w:pPr>
              <w:spacing w:line="300" w:lineRule="exact"/>
              <w:rPr>
                <w:rFonts w:eastAsia="仿宋_GB2312"/>
                <w:b/>
                <w:szCs w:val="21"/>
              </w:rPr>
            </w:pPr>
            <w:r>
              <w:rPr>
                <w:rFonts w:eastAsia="Times New Roman"/>
                <w:b/>
                <w:szCs w:val="21"/>
              </w:rPr>
              <w:t xml:space="preserve">        </w:t>
            </w:r>
            <w:r>
              <w:rPr>
                <w:rFonts w:eastAsia="仿宋_GB2312"/>
                <w:b/>
                <w:szCs w:val="21"/>
              </w:rPr>
              <w:t>费</w:t>
            </w:r>
            <w:r>
              <w:rPr>
                <w:rFonts w:eastAsia="Times New Roman"/>
                <w:b/>
                <w:szCs w:val="21"/>
              </w:rPr>
              <w:t xml:space="preserve">       </w:t>
            </w:r>
            <w:r>
              <w:rPr>
                <w:rFonts w:eastAsia="仿宋_GB2312"/>
                <w:b/>
                <w:szCs w:val="21"/>
              </w:rPr>
              <w:t>项</w:t>
            </w:r>
          </w:p>
          <w:p w14:paraId="6809A8E4">
            <w:pPr>
              <w:spacing w:line="300" w:lineRule="exact"/>
              <w:ind w:firstLine="1240"/>
              <w:rPr>
                <w:rFonts w:eastAsia="仿宋_GB2312"/>
                <w:b/>
                <w:szCs w:val="21"/>
              </w:rPr>
            </w:pPr>
            <w:r>
              <mc:AlternateContent>
                <mc:Choice Requires="wps">
                  <w:drawing>
                    <wp:anchor distT="0" distB="0" distL="114935" distR="114935" simplePos="0" relativeHeight="251659264" behindDoc="0" locked="0" layoutInCell="1" allowOverlap="1">
                      <wp:simplePos x="0" y="0"/>
                      <wp:positionH relativeFrom="column">
                        <wp:posOffset>-114300</wp:posOffset>
                      </wp:positionH>
                      <wp:positionV relativeFrom="paragraph">
                        <wp:posOffset>107950</wp:posOffset>
                      </wp:positionV>
                      <wp:extent cx="1943735" cy="495935"/>
                      <wp:effectExtent l="0" t="0" r="0" b="0"/>
                      <wp:wrapNone/>
                      <wp:docPr id="18" name="直接连接符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943280" cy="495360"/>
                              </a:xfrm>
                              <a:prstGeom prst="line">
                                <a:avLst/>
                              </a:prstGeom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rgbClr val="FFFFFF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flip:x y;margin-left:-9pt;margin-top:8.5pt;height:39.05pt;width:153.05pt;z-index:251659264;mso-width-relative:page;mso-height-relative:page;" filled="f" stroked="t" coordsize="21600,21600" o:gfxdata="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ObGinjaAAAACQEAAA8AAAAAAAAAAQAgAAAA&#10;IgAAAGRycy9kb3ducmV2LnhtbFBLAQIUABQAAAAIAIdO4kBfh9Hw0AEAAIUDAAAOAAAAAAAAAAEA&#10;IAAAACkBAABkcnMvZTJvRG9jLnhtbFBLBQYAAAAABgAGAFkBAABrBQAAAAA=&#10;">
                      <v:fill on="f" focussize="0,0"/>
                      <v:stroke weight="0.737007874015748pt" color="#000000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eastAsia="仿宋_GB2312"/>
                <w:b/>
                <w:szCs w:val="21"/>
              </w:rPr>
              <w:t>标</w:t>
            </w:r>
            <w:r>
              <w:rPr>
                <w:rFonts w:eastAsia="Times New Roman"/>
                <w:b/>
                <w:szCs w:val="21"/>
              </w:rPr>
              <w:t xml:space="preserve">        </w:t>
            </w:r>
            <w:r>
              <w:rPr>
                <w:rFonts w:eastAsia="仿宋_GB2312"/>
                <w:b/>
                <w:szCs w:val="21"/>
              </w:rPr>
              <w:t>目</w:t>
            </w:r>
          </w:p>
          <w:p w14:paraId="48CA6BD9">
            <w:pPr>
              <w:spacing w:line="300" w:lineRule="exact"/>
              <w:ind w:firstLine="517"/>
              <w:rPr>
                <w:rFonts w:eastAsia="仿宋_GB2312"/>
                <w:b/>
                <w:szCs w:val="21"/>
              </w:rPr>
            </w:pPr>
            <w:r>
              <w:rPr>
                <w:rFonts w:eastAsia="Times New Roman"/>
                <w:b/>
                <w:szCs w:val="21"/>
              </w:rPr>
              <w:t xml:space="preserve">          </w:t>
            </w:r>
            <w:r>
              <w:rPr>
                <w:rFonts w:eastAsia="仿宋_GB2312"/>
                <w:b/>
                <w:szCs w:val="21"/>
              </w:rPr>
              <w:t>准</w:t>
            </w:r>
            <w:r>
              <w:rPr>
                <w:rFonts w:eastAsia="Times New Roman"/>
                <w:b/>
                <w:szCs w:val="21"/>
              </w:rPr>
              <w:t xml:space="preserve">       </w:t>
            </w:r>
          </w:p>
          <w:p w14:paraId="67C31538">
            <w:pPr>
              <w:spacing w:line="300" w:lineRule="exact"/>
              <w:ind w:firstLine="413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名</w:t>
            </w:r>
            <w:r>
              <w:rPr>
                <w:rFonts w:eastAsia="Times New Roman"/>
                <w:b/>
                <w:szCs w:val="21"/>
              </w:rPr>
              <w:t xml:space="preserve">     </w:t>
            </w:r>
            <w:r>
              <w:rPr>
                <w:rFonts w:eastAsia="仿宋_GB2312"/>
                <w:b/>
                <w:szCs w:val="21"/>
              </w:rPr>
              <w:t>称</w:t>
            </w:r>
          </w:p>
        </w:tc>
        <w:tc>
          <w:tcPr>
            <w:tcW w:w="4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1DB3C33">
            <w:pPr>
              <w:widowControl/>
              <w:ind w:firstLine="1136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定期检验（年度检验）</w:t>
            </w:r>
          </w:p>
          <w:p w14:paraId="6365DC12">
            <w:pPr>
              <w:spacing w:line="36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（元/条）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88D1E8E">
            <w:pPr>
              <w:spacing w:line="36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验收检验</w:t>
            </w:r>
          </w:p>
          <w:p w14:paraId="281FAB79">
            <w:pPr>
              <w:spacing w:line="36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（元/条）</w:t>
            </w:r>
          </w:p>
        </w:tc>
        <w:tc>
          <w:tcPr>
            <w:tcW w:w="3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7E57AB">
            <w:pPr>
              <w:spacing w:line="36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事故鉴定或仲裁性检验</w:t>
            </w:r>
          </w:p>
        </w:tc>
      </w:tr>
      <w:tr w14:paraId="68071E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3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AD7F8EF">
            <w:pPr>
              <w:spacing w:line="420" w:lineRule="exact"/>
              <w:jc w:val="center"/>
              <w:rPr>
                <w:rFonts w:eastAsia="仿宋_GB2312"/>
                <w:b/>
                <w:kern w:val="0"/>
                <w:szCs w:val="21"/>
              </w:rPr>
            </w:pPr>
            <w:r>
              <w:rPr>
                <w:rFonts w:eastAsia="仿宋_GB2312"/>
                <w:b/>
                <w:kern w:val="0"/>
                <w:szCs w:val="21"/>
              </w:rPr>
              <w:t>客运架空索道（单线固定抱索器循环式索道）</w:t>
            </w:r>
          </w:p>
        </w:tc>
        <w:tc>
          <w:tcPr>
            <w:tcW w:w="4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6D386FB">
            <w:pPr>
              <w:widowControl/>
              <w:spacing w:line="420" w:lineRule="exact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4000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D810BCA">
            <w:pPr>
              <w:widowControl/>
              <w:spacing w:line="420" w:lineRule="exact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8000</w:t>
            </w:r>
          </w:p>
        </w:tc>
        <w:tc>
          <w:tcPr>
            <w:tcW w:w="334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DED88D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双方协商</w:t>
            </w:r>
          </w:p>
        </w:tc>
      </w:tr>
      <w:tr w14:paraId="7E0552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3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737D105">
            <w:pPr>
              <w:spacing w:line="420" w:lineRule="exact"/>
              <w:jc w:val="center"/>
              <w:rPr>
                <w:rFonts w:eastAsia="仿宋_GB2312"/>
                <w:b/>
                <w:kern w:val="0"/>
                <w:szCs w:val="21"/>
              </w:rPr>
            </w:pPr>
            <w:r>
              <w:rPr>
                <w:rFonts w:eastAsia="仿宋_GB2312"/>
                <w:b/>
                <w:kern w:val="0"/>
                <w:szCs w:val="21"/>
              </w:rPr>
              <w:t>客运拖牵索道</w:t>
            </w:r>
          </w:p>
        </w:tc>
        <w:tc>
          <w:tcPr>
            <w:tcW w:w="4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95710AF">
            <w:pPr>
              <w:widowControl/>
              <w:spacing w:line="420" w:lineRule="exact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800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E21BEEE">
            <w:pPr>
              <w:widowControl/>
              <w:spacing w:line="420" w:lineRule="exact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1600</w:t>
            </w:r>
          </w:p>
        </w:tc>
        <w:tc>
          <w:tcPr>
            <w:tcW w:w="33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E78B00">
            <w:pPr>
              <w:snapToGrid w:val="0"/>
              <w:spacing w:line="240" w:lineRule="exact"/>
              <w:jc w:val="center"/>
              <w:rPr>
                <w:rFonts w:eastAsia="仿宋_GB2312"/>
                <w:kern w:val="0"/>
                <w:szCs w:val="21"/>
              </w:rPr>
            </w:pPr>
          </w:p>
        </w:tc>
      </w:tr>
      <w:tr w14:paraId="6D94E3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479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544202">
            <w:pPr>
              <w:spacing w:line="320" w:lineRule="exact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注：1、“条”的定义为：具有一套动力驱动控制系统的客运索道，计为一条。</w:t>
            </w:r>
          </w:p>
          <w:p w14:paraId="45E367DD">
            <w:pPr>
              <w:spacing w:line="320" w:lineRule="exact"/>
              <w:rPr>
                <w:rFonts w:eastAsia="仿宋_GB2312"/>
                <w:kern w:val="0"/>
                <w:szCs w:val="21"/>
              </w:rPr>
            </w:pPr>
            <w:r>
              <w:rPr>
                <w:rFonts w:eastAsia="Times New Roman"/>
                <w:kern w:val="0"/>
                <w:szCs w:val="21"/>
              </w:rPr>
              <w:t xml:space="preserve">    </w:t>
            </w:r>
            <w:r>
              <w:rPr>
                <w:rFonts w:eastAsia="仿宋_GB2312"/>
                <w:kern w:val="0"/>
                <w:szCs w:val="21"/>
              </w:rPr>
              <w:t>2、客运架空索道800米以上的索道按每增加100米加收3%，不足100米的不加收；</w:t>
            </w:r>
          </w:p>
          <w:p w14:paraId="1497F88B">
            <w:pPr>
              <w:spacing w:line="320" w:lineRule="exact"/>
              <w:ind w:firstLine="420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3、低位（2米以下含2米）客运拖牵索道按上述标准减收30%。</w:t>
            </w:r>
          </w:p>
        </w:tc>
      </w:tr>
    </w:tbl>
    <w:p w14:paraId="1D0C0946">
      <w:pPr>
        <w:rPr>
          <w:rFonts w:eastAsia="仿宋_GB2312"/>
          <w:szCs w:val="21"/>
        </w:rPr>
      </w:pPr>
    </w:p>
    <w:p w14:paraId="5B47D3AE">
      <w:pPr>
        <w:rPr>
          <w:rFonts w:eastAsia="仿宋_GB2312"/>
          <w:szCs w:val="21"/>
        </w:rPr>
      </w:pPr>
    </w:p>
    <w:p w14:paraId="1C357191">
      <w:pPr>
        <w:rPr>
          <w:rFonts w:eastAsia="仿宋_GB2312"/>
          <w:szCs w:val="21"/>
        </w:rPr>
      </w:pPr>
    </w:p>
    <w:p w14:paraId="6FC79D5E">
      <w:pPr>
        <w:rPr>
          <w:rFonts w:eastAsia="仿宋_GB2312"/>
          <w:szCs w:val="21"/>
        </w:rPr>
      </w:pPr>
    </w:p>
    <w:p w14:paraId="731B58CE">
      <w:pPr>
        <w:rPr>
          <w:rFonts w:eastAsia="仿宋_GB2312"/>
          <w:szCs w:val="21"/>
        </w:rPr>
      </w:pPr>
    </w:p>
    <w:p w14:paraId="55843919">
      <w:pPr>
        <w:rPr>
          <w:rFonts w:eastAsia="仿宋_GB2312"/>
          <w:szCs w:val="21"/>
        </w:rPr>
      </w:pPr>
    </w:p>
    <w:p w14:paraId="5B989B59">
      <w:pPr>
        <w:rPr>
          <w:rFonts w:eastAsia="仿宋_GB2312"/>
          <w:szCs w:val="21"/>
        </w:rPr>
      </w:pPr>
    </w:p>
    <w:p w14:paraId="547F8AAE">
      <w:pPr>
        <w:rPr>
          <w:rFonts w:eastAsia="仿宋_GB2312"/>
          <w:szCs w:val="21"/>
        </w:rPr>
      </w:pPr>
    </w:p>
    <w:p w14:paraId="26DACA55">
      <w:pPr>
        <w:rPr>
          <w:rFonts w:eastAsia="仿宋_GB2312"/>
          <w:szCs w:val="21"/>
        </w:rPr>
      </w:pPr>
    </w:p>
    <w:p w14:paraId="5B0567DC">
      <w:pPr>
        <w:rPr>
          <w:rFonts w:eastAsia="仿宋_GB2312"/>
          <w:szCs w:val="21"/>
        </w:rPr>
      </w:pPr>
    </w:p>
    <w:p w14:paraId="5FE67730">
      <w:pPr>
        <w:rPr>
          <w:rFonts w:eastAsia="仿宋_GB2312"/>
          <w:szCs w:val="21"/>
        </w:rPr>
      </w:pPr>
    </w:p>
    <w:p w14:paraId="1C578222">
      <w:pPr>
        <w:rPr>
          <w:rFonts w:eastAsia="仿宋_GB2312"/>
          <w:szCs w:val="21"/>
        </w:rPr>
      </w:pPr>
    </w:p>
    <w:p w14:paraId="65E0B85B">
      <w:pPr>
        <w:rPr>
          <w:rFonts w:eastAsia="仿宋_GB2312"/>
          <w:szCs w:val="21"/>
        </w:rPr>
      </w:pPr>
    </w:p>
    <w:p w14:paraId="2650BB95">
      <w:pPr>
        <w:rPr>
          <w:rFonts w:eastAsia="仿宋_GB2312"/>
          <w:szCs w:val="21"/>
        </w:rPr>
      </w:pPr>
    </w:p>
    <w:p w14:paraId="6F8F5066">
      <w:pPr>
        <w:rPr>
          <w:rFonts w:eastAsia="仿宋_GB2312"/>
          <w:szCs w:val="21"/>
        </w:rPr>
      </w:pPr>
    </w:p>
    <w:p w14:paraId="0EB6337E">
      <w:pPr>
        <w:ind w:firstLine="630"/>
        <w:rPr>
          <w:rFonts w:eastAsia="仿宋_GB2312"/>
          <w:b/>
          <w:sz w:val="32"/>
          <w:szCs w:val="32"/>
        </w:rPr>
      </w:pPr>
      <w:r>
        <w:rPr>
          <w:rFonts w:eastAsia="仿宋_GB2312"/>
          <w:b/>
          <w:sz w:val="32"/>
          <w:szCs w:val="32"/>
        </w:rPr>
        <w:t>（七）游乐设施检验收费标准</w:t>
      </w:r>
    </w:p>
    <w:tbl>
      <w:tblPr>
        <w:tblStyle w:val="7"/>
        <w:tblW w:w="14796" w:type="dxa"/>
        <w:tblInd w:w="-5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83"/>
        <w:gridCol w:w="2176"/>
        <w:gridCol w:w="3262"/>
        <w:gridCol w:w="3442"/>
        <w:gridCol w:w="3633"/>
      </w:tblGrid>
      <w:tr w14:paraId="65EE63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0" w:hRule="atLeast"/>
          <w:tblHeader/>
        </w:trPr>
        <w:tc>
          <w:tcPr>
            <w:tcW w:w="4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B71AFCC">
            <w:pPr>
              <w:spacing w:line="300" w:lineRule="exact"/>
              <w:ind w:firstLine="211"/>
              <w:rPr>
                <w:rFonts w:eastAsia="仿宋_GB2312"/>
                <w:b/>
                <w:szCs w:val="21"/>
              </w:rPr>
            </w:pPr>
            <w:r>
              <mc:AlternateContent>
                <mc:Choice Requires="wps">
                  <w:drawing>
                    <wp:anchor distT="0" distB="0" distL="114935" distR="114935" simplePos="0" relativeHeight="251659264" behindDoc="0" locked="0" layoutInCell="1" allowOverlap="1">
                      <wp:simplePos x="0" y="0"/>
                      <wp:positionH relativeFrom="column">
                        <wp:posOffset>685800</wp:posOffset>
                      </wp:positionH>
                      <wp:positionV relativeFrom="paragraph">
                        <wp:posOffset>-6350</wp:posOffset>
                      </wp:positionV>
                      <wp:extent cx="2058035" cy="991235"/>
                      <wp:effectExtent l="0" t="0" r="0" b="0"/>
                      <wp:wrapNone/>
                      <wp:docPr id="19" name="直接连接符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057400" cy="990720"/>
                              </a:xfrm>
                              <a:prstGeom prst="line">
                                <a:avLst/>
                              </a:prstGeom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rgbClr val="FFFFFF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flip:x y;margin-left:54pt;margin-top:-0.5pt;height:78.05pt;width:162.05pt;z-index:251659264;mso-width-relative:page;mso-height-relative:page;" filled="f" stroked="t" coordsize="21600,21600" o:gfxdata="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BdhQLX2QAAAAoBAAAPAAAAAAAAAAEAIAAA&#10;ACIAAABkcnMvZG93bnJldi54bWxQSwECFAAUAAAACACHTuJAjpHeP9IBAACFAwAADgAAAAAAAAAB&#10;ACAAAAAoAQAAZHJzL2Uyb0RvYy54bWxQSwUGAAAAAAYABgBZAQAAbAUAAAAA&#10;">
                      <v:fill on="f" focussize="0,0"/>
                      <v:stroke weight="0.737007874015748pt" color="#000000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eastAsia="Times New Roman"/>
                <w:b/>
                <w:szCs w:val="21"/>
              </w:rPr>
              <w:t xml:space="preserve"> </w:t>
            </w:r>
            <w:r>
              <w:rPr>
                <w:rFonts w:eastAsia="仿宋_GB2312"/>
                <w:b/>
                <w:szCs w:val="21"/>
              </w:rPr>
              <w:t>收</w:t>
            </w:r>
            <w:r>
              <w:rPr>
                <w:rFonts w:eastAsia="Times New Roman"/>
                <w:b/>
                <w:szCs w:val="21"/>
              </w:rPr>
              <w:t xml:space="preserve">                      </w:t>
            </w:r>
          </w:p>
          <w:p w14:paraId="37FD77C9">
            <w:pPr>
              <w:spacing w:line="300" w:lineRule="exact"/>
              <w:rPr>
                <w:rFonts w:eastAsia="仿宋_GB2312"/>
                <w:b/>
                <w:szCs w:val="21"/>
              </w:rPr>
            </w:pPr>
            <w:r>
              <w:rPr>
                <w:rFonts w:eastAsia="Times New Roman"/>
                <w:b/>
                <w:szCs w:val="21"/>
              </w:rPr>
              <w:t xml:space="preserve">        </w:t>
            </w:r>
            <w:r>
              <w:rPr>
                <w:rFonts w:eastAsia="仿宋_GB2312"/>
                <w:b/>
                <w:szCs w:val="21"/>
              </w:rPr>
              <w:t>费</w:t>
            </w:r>
            <w:r>
              <w:rPr>
                <w:rFonts w:eastAsia="Times New Roman"/>
                <w:b/>
                <w:szCs w:val="21"/>
              </w:rPr>
              <w:t xml:space="preserve">                    </w:t>
            </w:r>
            <w:r>
              <w:rPr>
                <w:rFonts w:eastAsia="仿宋_GB2312"/>
                <w:b/>
                <w:szCs w:val="21"/>
              </w:rPr>
              <w:t>项</w:t>
            </w:r>
          </w:p>
          <w:p w14:paraId="00FAFBB1">
            <w:pPr>
              <w:spacing w:line="300" w:lineRule="exact"/>
              <w:ind w:firstLine="1446"/>
              <w:rPr>
                <w:rFonts w:eastAsia="仿宋_GB2312"/>
                <w:b/>
                <w:szCs w:val="21"/>
              </w:rPr>
            </w:pPr>
            <w:r>
              <mc:AlternateContent>
                <mc:Choice Requires="wps">
                  <w:drawing>
                    <wp:anchor distT="0" distB="0" distL="114935" distR="114935" simplePos="0" relativeHeight="251659264" behindDoc="0" locked="0" layoutInCell="1" allowOverlap="1">
                      <wp:simplePos x="0" y="0"/>
                      <wp:positionH relativeFrom="column">
                        <wp:posOffset>-114300</wp:posOffset>
                      </wp:positionH>
                      <wp:positionV relativeFrom="paragraph">
                        <wp:posOffset>107950</wp:posOffset>
                      </wp:positionV>
                      <wp:extent cx="2858135" cy="495935"/>
                      <wp:effectExtent l="0" t="0" r="0" b="0"/>
                      <wp:wrapNone/>
                      <wp:docPr id="20" name="直接连接符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857680" cy="495360"/>
                              </a:xfrm>
                              <a:prstGeom prst="line">
                                <a:avLst/>
                              </a:prstGeom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rgbClr val="FFFFFF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flip:x y;margin-left:-9pt;margin-top:8.5pt;height:39.05pt;width:225.05pt;z-index:251659264;mso-width-relative:page;mso-height-relative:page;" filled="f" stroked="t" coordsize="21600,21600" o:gfxdata="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Mow2PTaAAAACQEAAA8AAAAAAAAAAQAgAAAA&#10;IgAAAGRycy9kb3ducmV2LnhtbFBLAQIUABQAAAAIAIdO4kAxfUDx0AEAAIUDAAAOAAAAAAAAAAEA&#10;IAAAACkBAABkcnMvZTJvRG9jLnhtbFBLBQYAAAAABgAGAFkBAABrBQAAAAA=&#10;">
                      <v:fill on="f" focussize="0,0"/>
                      <v:stroke weight="0.737007874015748pt" color="#000000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eastAsia="仿宋_GB2312"/>
                <w:b/>
                <w:szCs w:val="21"/>
              </w:rPr>
              <w:t>标</w:t>
            </w:r>
            <w:r>
              <w:rPr>
                <w:rFonts w:eastAsia="Times New Roman"/>
                <w:b/>
                <w:szCs w:val="21"/>
              </w:rPr>
              <w:t xml:space="preserve">                    </w:t>
            </w:r>
            <w:r>
              <w:rPr>
                <w:rFonts w:eastAsia="仿宋_GB2312"/>
                <w:b/>
                <w:szCs w:val="21"/>
              </w:rPr>
              <w:t>目</w:t>
            </w:r>
          </w:p>
          <w:p w14:paraId="280FB4F4">
            <w:pPr>
              <w:spacing w:line="300" w:lineRule="exact"/>
              <w:ind w:firstLine="517"/>
              <w:rPr>
                <w:rFonts w:eastAsia="仿宋_GB2312"/>
                <w:b/>
                <w:szCs w:val="21"/>
              </w:rPr>
            </w:pPr>
            <w:r>
              <w:rPr>
                <w:rFonts w:eastAsia="Times New Roman"/>
                <w:b/>
                <w:szCs w:val="21"/>
              </w:rPr>
              <w:t xml:space="preserve">                 </w:t>
            </w:r>
            <w:r>
              <w:rPr>
                <w:rFonts w:eastAsia="仿宋_GB2312"/>
                <w:b/>
                <w:szCs w:val="21"/>
              </w:rPr>
              <w:t>准</w:t>
            </w:r>
            <w:r>
              <w:rPr>
                <w:rFonts w:eastAsia="Times New Roman"/>
                <w:b/>
                <w:szCs w:val="21"/>
              </w:rPr>
              <w:t xml:space="preserve">       </w:t>
            </w:r>
          </w:p>
          <w:p w14:paraId="45CE93F7">
            <w:pPr>
              <w:spacing w:line="300" w:lineRule="exact"/>
              <w:ind w:firstLine="207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名称、级别</w:t>
            </w:r>
          </w:p>
        </w:tc>
        <w:tc>
          <w:tcPr>
            <w:tcW w:w="3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31EADBA">
            <w:pPr>
              <w:spacing w:line="36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定期检验</w:t>
            </w:r>
          </w:p>
          <w:p w14:paraId="33A85749">
            <w:pPr>
              <w:spacing w:line="36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（元/台、套、辆）</w:t>
            </w:r>
          </w:p>
        </w:tc>
        <w:tc>
          <w:tcPr>
            <w:tcW w:w="3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F56773E">
            <w:pPr>
              <w:spacing w:line="36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验收检验</w:t>
            </w:r>
          </w:p>
          <w:p w14:paraId="158B19CE">
            <w:pPr>
              <w:spacing w:line="36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（元/台、套、辆）</w:t>
            </w:r>
          </w:p>
        </w:tc>
        <w:tc>
          <w:tcPr>
            <w:tcW w:w="3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EAC992">
            <w:pPr>
              <w:spacing w:line="24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事故鉴定或仲裁性检验</w:t>
            </w:r>
          </w:p>
        </w:tc>
      </w:tr>
      <w:tr w14:paraId="247EC6A9">
        <w:trPr>
          <w:trHeight w:val="611" w:hRule="atLeast"/>
        </w:trPr>
        <w:tc>
          <w:tcPr>
            <w:tcW w:w="228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605A68C">
            <w:pPr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转马、</w:t>
            </w:r>
            <w:r>
              <w:rPr>
                <w:rFonts w:eastAsia="仿宋_GB2312"/>
                <w:b/>
              </w:rPr>
              <w:t>陀螺、飞行塔、自控飞机、架空游览车、</w:t>
            </w:r>
            <w:r>
              <w:rPr>
                <w:rFonts w:eastAsia="仿宋_GB2312"/>
                <w:b/>
                <w:szCs w:val="21"/>
              </w:rPr>
              <w:t>滑行等6类</w:t>
            </w:r>
          </w:p>
        </w:tc>
        <w:tc>
          <w:tcPr>
            <w:tcW w:w="2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42FF0F1">
            <w:pPr>
              <w:rPr>
                <w:rFonts w:eastAsia="仿宋_GB2312"/>
                <w:szCs w:val="21"/>
              </w:rPr>
            </w:pPr>
            <w:r>
              <w:rPr>
                <w:rFonts w:eastAsia="Times New Roman"/>
                <w:szCs w:val="21"/>
              </w:rPr>
              <w:t xml:space="preserve">       </w:t>
            </w:r>
            <w:r>
              <w:rPr>
                <w:rFonts w:eastAsia="仿宋_GB2312"/>
                <w:szCs w:val="21"/>
              </w:rPr>
              <w:t>B级</w:t>
            </w:r>
          </w:p>
        </w:tc>
        <w:tc>
          <w:tcPr>
            <w:tcW w:w="3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72FAE2B">
            <w:pPr>
              <w:rPr>
                <w:rFonts w:eastAsia="仿宋_GB2312"/>
                <w:szCs w:val="21"/>
              </w:rPr>
            </w:pPr>
            <w:r>
              <w:rPr>
                <w:rFonts w:eastAsia="Times New Roman"/>
                <w:szCs w:val="21"/>
              </w:rPr>
              <w:t xml:space="preserve">            </w:t>
            </w:r>
            <w:r>
              <w:rPr>
                <w:rFonts w:eastAsia="仿宋_GB2312"/>
                <w:szCs w:val="21"/>
              </w:rPr>
              <w:t>1000</w:t>
            </w:r>
          </w:p>
        </w:tc>
        <w:tc>
          <w:tcPr>
            <w:tcW w:w="3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7CD7A74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 xml:space="preserve">1500 </w:t>
            </w:r>
          </w:p>
        </w:tc>
        <w:tc>
          <w:tcPr>
            <w:tcW w:w="36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F03AEC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Times New Roman"/>
                <w:szCs w:val="21"/>
              </w:rPr>
              <w:t xml:space="preserve">   </w:t>
            </w:r>
            <w:r>
              <w:rPr>
                <w:rFonts w:eastAsia="仿宋_GB2312"/>
                <w:szCs w:val="21"/>
              </w:rPr>
              <w:t>双方协商</w:t>
            </w:r>
          </w:p>
        </w:tc>
      </w:tr>
      <w:tr w14:paraId="59A97D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22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321D7F7">
            <w:pPr>
              <w:snapToGrid w:val="0"/>
              <w:rPr>
                <w:rFonts w:eastAsia="仿宋_GB2312"/>
                <w:b/>
                <w:szCs w:val="21"/>
              </w:rPr>
            </w:pPr>
          </w:p>
        </w:tc>
        <w:tc>
          <w:tcPr>
            <w:tcW w:w="2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643C53B">
            <w:pPr>
              <w:rPr>
                <w:rFonts w:eastAsia="仿宋_GB2312"/>
                <w:szCs w:val="21"/>
              </w:rPr>
            </w:pPr>
            <w:r>
              <w:rPr>
                <w:rFonts w:eastAsia="Times New Roman"/>
                <w:szCs w:val="21"/>
              </w:rPr>
              <w:t xml:space="preserve">       </w:t>
            </w:r>
            <w:r>
              <w:rPr>
                <w:rFonts w:eastAsia="仿宋_GB2312"/>
                <w:szCs w:val="21"/>
              </w:rPr>
              <w:t>C级</w:t>
            </w:r>
          </w:p>
        </w:tc>
        <w:tc>
          <w:tcPr>
            <w:tcW w:w="3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88E4192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600</w:t>
            </w:r>
          </w:p>
        </w:tc>
        <w:tc>
          <w:tcPr>
            <w:tcW w:w="3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5E38103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900</w:t>
            </w:r>
          </w:p>
        </w:tc>
        <w:tc>
          <w:tcPr>
            <w:tcW w:w="36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E41A61">
            <w:pPr>
              <w:snapToGrid w:val="0"/>
              <w:jc w:val="center"/>
              <w:rPr>
                <w:rFonts w:eastAsia="仿宋_GB2312"/>
                <w:szCs w:val="21"/>
              </w:rPr>
            </w:pPr>
          </w:p>
        </w:tc>
      </w:tr>
      <w:tr w14:paraId="1D36BE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8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3EDEC66">
            <w:pPr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</w:rPr>
              <w:t>观览车类</w:t>
            </w:r>
          </w:p>
        </w:tc>
        <w:tc>
          <w:tcPr>
            <w:tcW w:w="2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48A3F2D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B级</w:t>
            </w:r>
          </w:p>
        </w:tc>
        <w:tc>
          <w:tcPr>
            <w:tcW w:w="3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132383B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1200</w:t>
            </w:r>
          </w:p>
        </w:tc>
        <w:tc>
          <w:tcPr>
            <w:tcW w:w="3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DDA4F08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1800</w:t>
            </w:r>
          </w:p>
        </w:tc>
        <w:tc>
          <w:tcPr>
            <w:tcW w:w="36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2785F8">
            <w:pPr>
              <w:snapToGrid w:val="0"/>
              <w:jc w:val="center"/>
              <w:rPr>
                <w:rFonts w:eastAsia="仿宋_GB2312"/>
                <w:szCs w:val="21"/>
              </w:rPr>
            </w:pPr>
          </w:p>
        </w:tc>
      </w:tr>
      <w:tr w14:paraId="102944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B2CA16A">
            <w:pPr>
              <w:snapToGrid w:val="0"/>
              <w:jc w:val="center"/>
              <w:rPr>
                <w:rFonts w:eastAsia="仿宋_GB2312"/>
                <w:b/>
                <w:szCs w:val="21"/>
              </w:rPr>
            </w:pPr>
          </w:p>
        </w:tc>
        <w:tc>
          <w:tcPr>
            <w:tcW w:w="2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C245BCB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C级</w:t>
            </w:r>
          </w:p>
        </w:tc>
        <w:tc>
          <w:tcPr>
            <w:tcW w:w="3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D77E9F5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600</w:t>
            </w:r>
          </w:p>
        </w:tc>
        <w:tc>
          <w:tcPr>
            <w:tcW w:w="3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2D1DE5F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Times New Roman"/>
                <w:szCs w:val="21"/>
              </w:rPr>
              <w:t xml:space="preserve"> </w:t>
            </w:r>
            <w:r>
              <w:rPr>
                <w:rFonts w:eastAsia="仿宋_GB2312"/>
                <w:szCs w:val="21"/>
              </w:rPr>
              <w:t>900</w:t>
            </w:r>
          </w:p>
        </w:tc>
        <w:tc>
          <w:tcPr>
            <w:tcW w:w="36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E510C4">
            <w:pPr>
              <w:snapToGrid w:val="0"/>
              <w:jc w:val="center"/>
              <w:rPr>
                <w:rFonts w:eastAsia="仿宋_GB2312"/>
                <w:szCs w:val="21"/>
              </w:rPr>
            </w:pPr>
          </w:p>
        </w:tc>
      </w:tr>
      <w:tr w14:paraId="2F9777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2C87FD7">
            <w:pPr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</w:rPr>
              <w:t>小火车类、赛车类</w:t>
            </w:r>
          </w:p>
        </w:tc>
        <w:tc>
          <w:tcPr>
            <w:tcW w:w="2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F5CDA38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C级</w:t>
            </w:r>
          </w:p>
        </w:tc>
        <w:tc>
          <w:tcPr>
            <w:tcW w:w="3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0C46F28">
            <w:pPr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160</w:t>
            </w:r>
          </w:p>
        </w:tc>
        <w:tc>
          <w:tcPr>
            <w:tcW w:w="3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4AFCC93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240</w:t>
            </w:r>
          </w:p>
        </w:tc>
        <w:tc>
          <w:tcPr>
            <w:tcW w:w="36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105853">
            <w:pPr>
              <w:snapToGrid w:val="0"/>
              <w:jc w:val="center"/>
              <w:rPr>
                <w:rFonts w:eastAsia="仿宋_GB2312"/>
                <w:szCs w:val="21"/>
              </w:rPr>
            </w:pPr>
          </w:p>
        </w:tc>
      </w:tr>
      <w:tr w14:paraId="746538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5D60DD7">
            <w:pPr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</w:rPr>
              <w:t>碰碰车类、电池车类</w:t>
            </w:r>
          </w:p>
        </w:tc>
        <w:tc>
          <w:tcPr>
            <w:tcW w:w="2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FFF2CD3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C级</w:t>
            </w:r>
          </w:p>
        </w:tc>
        <w:tc>
          <w:tcPr>
            <w:tcW w:w="3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136B2DA">
            <w:pPr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90</w:t>
            </w:r>
          </w:p>
        </w:tc>
        <w:tc>
          <w:tcPr>
            <w:tcW w:w="3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50AB5A7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135</w:t>
            </w:r>
          </w:p>
        </w:tc>
        <w:tc>
          <w:tcPr>
            <w:tcW w:w="36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4CA1F9">
            <w:pPr>
              <w:snapToGrid w:val="0"/>
              <w:jc w:val="center"/>
              <w:rPr>
                <w:rFonts w:eastAsia="仿宋_GB2312"/>
                <w:szCs w:val="21"/>
              </w:rPr>
            </w:pPr>
          </w:p>
        </w:tc>
      </w:tr>
      <w:tr w14:paraId="4D8EAF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8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FAEA0DF">
            <w:pPr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</w:rPr>
              <w:t>水上游乐设施</w:t>
            </w:r>
          </w:p>
        </w:tc>
        <w:tc>
          <w:tcPr>
            <w:tcW w:w="2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5E13190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B级</w:t>
            </w:r>
          </w:p>
        </w:tc>
        <w:tc>
          <w:tcPr>
            <w:tcW w:w="3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A46CC0C">
            <w:pPr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130</w:t>
            </w:r>
          </w:p>
        </w:tc>
        <w:tc>
          <w:tcPr>
            <w:tcW w:w="3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9E4E31A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190</w:t>
            </w:r>
          </w:p>
        </w:tc>
        <w:tc>
          <w:tcPr>
            <w:tcW w:w="36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A1152B">
            <w:pPr>
              <w:snapToGrid w:val="0"/>
              <w:jc w:val="center"/>
              <w:rPr>
                <w:rFonts w:eastAsia="仿宋_GB2312"/>
                <w:szCs w:val="21"/>
              </w:rPr>
            </w:pPr>
          </w:p>
        </w:tc>
      </w:tr>
      <w:tr w14:paraId="21F901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CE0EF47">
            <w:pPr>
              <w:snapToGrid w:val="0"/>
              <w:jc w:val="center"/>
              <w:rPr>
                <w:rFonts w:eastAsia="仿宋_GB2312"/>
                <w:b/>
                <w:szCs w:val="21"/>
              </w:rPr>
            </w:pPr>
          </w:p>
        </w:tc>
        <w:tc>
          <w:tcPr>
            <w:tcW w:w="2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677E0AE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C级</w:t>
            </w:r>
          </w:p>
        </w:tc>
        <w:tc>
          <w:tcPr>
            <w:tcW w:w="3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20D2F52">
            <w:pPr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90</w:t>
            </w:r>
          </w:p>
        </w:tc>
        <w:tc>
          <w:tcPr>
            <w:tcW w:w="3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41E2474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135</w:t>
            </w:r>
          </w:p>
        </w:tc>
        <w:tc>
          <w:tcPr>
            <w:tcW w:w="36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A7C4D5">
            <w:pPr>
              <w:snapToGrid w:val="0"/>
              <w:jc w:val="center"/>
              <w:rPr>
                <w:rFonts w:eastAsia="仿宋_GB2312"/>
                <w:szCs w:val="21"/>
              </w:rPr>
            </w:pPr>
          </w:p>
        </w:tc>
      </w:tr>
      <w:tr w14:paraId="4AF390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D02CBFE">
            <w:pPr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</w:rPr>
              <w:t>滑索、滑道</w:t>
            </w:r>
          </w:p>
        </w:tc>
        <w:tc>
          <w:tcPr>
            <w:tcW w:w="2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7C5AA8F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B级</w:t>
            </w:r>
          </w:p>
        </w:tc>
        <w:tc>
          <w:tcPr>
            <w:tcW w:w="3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0515593">
            <w:pPr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960</w:t>
            </w:r>
          </w:p>
        </w:tc>
        <w:tc>
          <w:tcPr>
            <w:tcW w:w="3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92EE57C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1450</w:t>
            </w:r>
          </w:p>
        </w:tc>
        <w:tc>
          <w:tcPr>
            <w:tcW w:w="36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B68D5F">
            <w:pPr>
              <w:snapToGrid w:val="0"/>
              <w:jc w:val="center"/>
              <w:rPr>
                <w:rFonts w:eastAsia="仿宋_GB2312"/>
                <w:szCs w:val="21"/>
              </w:rPr>
            </w:pPr>
          </w:p>
        </w:tc>
      </w:tr>
      <w:tr w14:paraId="0C75A1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608D3FA">
            <w:pPr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</w:rPr>
              <w:t>蹦极</w:t>
            </w:r>
          </w:p>
        </w:tc>
        <w:tc>
          <w:tcPr>
            <w:tcW w:w="2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0FE36EF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C级</w:t>
            </w:r>
          </w:p>
        </w:tc>
        <w:tc>
          <w:tcPr>
            <w:tcW w:w="3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2645793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600</w:t>
            </w:r>
          </w:p>
        </w:tc>
        <w:tc>
          <w:tcPr>
            <w:tcW w:w="3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277F283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900</w:t>
            </w:r>
          </w:p>
        </w:tc>
        <w:tc>
          <w:tcPr>
            <w:tcW w:w="36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72B144">
            <w:pPr>
              <w:snapToGrid w:val="0"/>
              <w:jc w:val="center"/>
              <w:rPr>
                <w:rFonts w:eastAsia="仿宋_GB2312"/>
                <w:szCs w:val="21"/>
              </w:rPr>
            </w:pPr>
          </w:p>
        </w:tc>
      </w:tr>
      <w:tr w14:paraId="414899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9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04F6C7">
            <w:pPr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注：本标准为最高收费标准，考虑到游乐设施的大小、高低等参数的不同，其实际收费额可下浮5%。</w:t>
            </w:r>
          </w:p>
        </w:tc>
      </w:tr>
    </w:tbl>
    <w:p w14:paraId="729EE01E">
      <w:pPr>
        <w:rPr>
          <w:rFonts w:eastAsia="仿宋_GB2312"/>
          <w:b/>
          <w:szCs w:val="21"/>
        </w:rPr>
      </w:pPr>
    </w:p>
    <w:p w14:paraId="2683AA4C">
      <w:pPr>
        <w:rPr>
          <w:rFonts w:eastAsia="仿宋_GB2312"/>
          <w:b/>
          <w:sz w:val="32"/>
          <w:szCs w:val="32"/>
        </w:rPr>
      </w:pPr>
      <w:r>
        <w:rPr>
          <w:rFonts w:eastAsia="仿宋_GB2312"/>
          <w:b/>
          <w:sz w:val="32"/>
          <w:szCs w:val="32"/>
        </w:rPr>
        <w:t xml:space="preserve"> （八）场（厂）内专用机动车辆检验收费标准</w:t>
      </w:r>
    </w:p>
    <w:tbl>
      <w:tblPr>
        <w:tblStyle w:val="7"/>
        <w:tblW w:w="14796" w:type="dxa"/>
        <w:tblInd w:w="-5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09"/>
        <w:gridCol w:w="3575"/>
        <w:gridCol w:w="2851"/>
        <w:gridCol w:w="2861"/>
      </w:tblGrid>
      <w:tr w14:paraId="056ECF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C1051E0">
            <w:pPr>
              <w:spacing w:line="340" w:lineRule="exact"/>
              <w:ind w:firstLine="281"/>
              <w:rPr>
                <w:rFonts w:eastAsia="仿宋_GB2312"/>
                <w:b/>
                <w:szCs w:val="21"/>
              </w:rPr>
            </w:pPr>
            <w:r>
              <mc:AlternateContent>
                <mc:Choice Requires="wps">
                  <w:drawing>
                    <wp:anchor distT="0" distB="0" distL="114935" distR="114935" simplePos="0" relativeHeight="251659264" behindDoc="0" locked="0" layoutInCell="1" allowOverlap="1">
                      <wp:simplePos x="0" y="0"/>
                      <wp:positionH relativeFrom="column">
                        <wp:posOffset>989330</wp:posOffset>
                      </wp:positionH>
                      <wp:positionV relativeFrom="paragraph">
                        <wp:posOffset>-5715</wp:posOffset>
                      </wp:positionV>
                      <wp:extent cx="2455545" cy="911860"/>
                      <wp:effectExtent l="0" t="0" r="0" b="0"/>
                      <wp:wrapNone/>
                      <wp:docPr id="21" name="直接连接符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454840" cy="910440"/>
                              </a:xfrm>
                              <a:prstGeom prst="line">
                                <a:avLst/>
                              </a:prstGeom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rgbClr val="FFFFFF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flip:x y;margin-left:77.9pt;margin-top:-0.45pt;height:71.8pt;width:193.35pt;z-index:251659264;mso-width-relative:page;mso-height-relative:page;" filled="f" stroked="t" coordsize="21600,21600" o:gfxdata="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AAAAAGRycy9QSwECFAAUAAAACACHTuJAd+dxu9kAAAAJAQAADwAAAAAAAAABACAAAAAi&#10;AAAAZHJzL2Rvd25yZXYueG1sUEsBAhQAFAAAAAgAh07iQFS37w3QAQAAhQMAAA4AAAAAAAAAAQAg&#10;AAAAKAEAAGRycy9lMm9Eb2MueG1sUEsFBgAAAAAGAAYAWQEAAGoFAAAAAA==&#10;">
                      <v:fill on="f" focussize="0,0"/>
                      <v:stroke weight="0.737007874015748pt" color="#000000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eastAsia="Times New Roman"/>
                <w:b/>
                <w:szCs w:val="21"/>
              </w:rPr>
              <w:t xml:space="preserve">     </w:t>
            </w:r>
            <w:r>
              <w:rPr>
                <w:rFonts w:eastAsia="仿宋_GB2312"/>
                <w:b/>
                <w:szCs w:val="21"/>
              </w:rPr>
              <w:t>收</w:t>
            </w:r>
            <w:r>
              <w:rPr>
                <w:rFonts w:eastAsia="Times New Roman"/>
                <w:b/>
                <w:szCs w:val="21"/>
              </w:rPr>
              <w:t xml:space="preserve">                      </w:t>
            </w:r>
          </w:p>
          <w:p w14:paraId="13F356B8">
            <w:pPr>
              <w:spacing w:line="280" w:lineRule="exact"/>
              <w:rPr>
                <w:rFonts w:eastAsia="仿宋_GB2312"/>
                <w:b/>
                <w:szCs w:val="21"/>
              </w:rPr>
            </w:pPr>
            <w:r>
              <w:rPr>
                <w:rFonts w:eastAsia="Times New Roman"/>
                <w:b/>
                <w:szCs w:val="21"/>
              </w:rPr>
              <w:t xml:space="preserve">              </w:t>
            </w:r>
            <w:r>
              <w:rPr>
                <w:rFonts w:eastAsia="仿宋_GB2312"/>
                <w:b/>
                <w:szCs w:val="21"/>
              </w:rPr>
              <w:t>费</w:t>
            </w:r>
            <w:r>
              <w:rPr>
                <w:rFonts w:eastAsia="Times New Roman"/>
                <w:b/>
                <w:szCs w:val="21"/>
              </w:rPr>
              <w:t xml:space="preserve">                       </w:t>
            </w:r>
            <w:r>
              <w:rPr>
                <w:rFonts w:eastAsia="仿宋_GB2312"/>
                <w:b/>
                <w:szCs w:val="21"/>
              </w:rPr>
              <w:t>项</w:t>
            </w:r>
            <w:r>
              <w:rPr>
                <w:rFonts w:eastAsia="Times New Roman"/>
                <w:b/>
                <w:szCs w:val="21"/>
              </w:rPr>
              <w:t xml:space="preserve">       </w:t>
            </w:r>
          </w:p>
          <w:p w14:paraId="161897C2">
            <w:pPr>
              <w:spacing w:line="280" w:lineRule="exact"/>
              <w:ind w:firstLine="2266"/>
              <w:rPr>
                <w:rFonts w:eastAsia="仿宋_GB2312"/>
                <w:b/>
                <w:szCs w:val="21"/>
              </w:rPr>
            </w:pPr>
            <w:r>
              <mc:AlternateContent>
                <mc:Choice Requires="wps">
                  <w:drawing>
                    <wp:anchor distT="0" distB="0" distL="114935" distR="114935" simplePos="0" relativeHeight="251659264" behindDoc="0" locked="0" layoutInCell="1" allowOverlap="1">
                      <wp:simplePos x="0" y="0"/>
                      <wp:positionH relativeFrom="column">
                        <wp:posOffset>-74930</wp:posOffset>
                      </wp:positionH>
                      <wp:positionV relativeFrom="paragraph">
                        <wp:posOffset>41910</wp:posOffset>
                      </wp:positionV>
                      <wp:extent cx="3505200" cy="523875"/>
                      <wp:effectExtent l="0" t="0" r="0" b="0"/>
                      <wp:wrapNone/>
                      <wp:docPr id="22" name="直接连接符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503880" cy="523080"/>
                              </a:xfrm>
                              <a:prstGeom prst="line">
                                <a:avLst/>
                              </a:prstGeom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rgbClr val="FFFFFF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flip:x y;margin-left:-5.9pt;margin-top:3.3pt;height:41.25pt;width:276pt;z-index:251659264;mso-width-relative:page;mso-height-relative:page;" filled="f" stroked="t" coordsize="21600,21600" o:gfxdata="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OozjnPZAAAACAEAAA8AAAAAAAAAAQAgAAAA&#10;IgAAAGRycy9kb3ducmV2LnhtbFBLAQIUABQAAAAIAIdO4kBVcO7u0QEAAIUDAAAOAAAAAAAAAAEA&#10;IAAAACgBAABkcnMvZTJvRG9jLnhtbFBLBQYAAAAABgAGAFkBAABrBQAAAAA=&#10;">
                      <v:fill on="f" focussize="0,0"/>
                      <v:stroke weight="0.737007874015748pt" color="#000000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eastAsia="仿宋_GB2312"/>
                <w:b/>
                <w:szCs w:val="21"/>
              </w:rPr>
              <w:t>标</w:t>
            </w:r>
            <w:r>
              <w:rPr>
                <w:rFonts w:eastAsia="Times New Roman"/>
                <w:b/>
                <w:szCs w:val="21"/>
              </w:rPr>
              <w:t xml:space="preserve">                     </w:t>
            </w:r>
            <w:r>
              <w:rPr>
                <w:rFonts w:eastAsia="仿宋_GB2312"/>
                <w:b/>
                <w:szCs w:val="21"/>
              </w:rPr>
              <w:t>目</w:t>
            </w:r>
          </w:p>
          <w:p w14:paraId="6AF2556B">
            <w:pPr>
              <w:spacing w:line="280" w:lineRule="exact"/>
              <w:ind w:firstLine="2165"/>
              <w:rPr>
                <w:rFonts w:eastAsia="仿宋_GB2312"/>
                <w:b/>
                <w:szCs w:val="21"/>
              </w:rPr>
            </w:pPr>
            <w:r>
              <w:rPr>
                <w:rFonts w:eastAsia="Times New Roman"/>
                <w:b/>
                <w:szCs w:val="21"/>
              </w:rPr>
              <w:t xml:space="preserve">          </w:t>
            </w:r>
            <w:r>
              <w:rPr>
                <w:rFonts w:eastAsia="仿宋_GB2312"/>
                <w:b/>
                <w:szCs w:val="21"/>
              </w:rPr>
              <w:t>准</w:t>
            </w:r>
            <w:r>
              <w:rPr>
                <w:rFonts w:eastAsia="Times New Roman"/>
                <w:b/>
                <w:szCs w:val="21"/>
              </w:rPr>
              <w:t xml:space="preserve">       </w:t>
            </w:r>
          </w:p>
          <w:p w14:paraId="3A121ABA">
            <w:pPr>
              <w:spacing w:line="280" w:lineRule="exact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名称、参数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1E34FA7">
            <w:pPr>
              <w:spacing w:line="36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定期检验</w:t>
            </w:r>
          </w:p>
          <w:p w14:paraId="2AB8AD5A">
            <w:pPr>
              <w:spacing w:line="36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（元/台）</w:t>
            </w:r>
          </w:p>
        </w:tc>
        <w:tc>
          <w:tcPr>
            <w:tcW w:w="2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E0120B6">
            <w:pPr>
              <w:spacing w:line="36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验收检验</w:t>
            </w:r>
          </w:p>
          <w:p w14:paraId="3A04739E">
            <w:pPr>
              <w:spacing w:line="36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（元/台）</w:t>
            </w:r>
          </w:p>
        </w:tc>
        <w:tc>
          <w:tcPr>
            <w:tcW w:w="2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518728">
            <w:pPr>
              <w:spacing w:line="36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事故鉴定或仲裁性检验</w:t>
            </w:r>
          </w:p>
        </w:tc>
      </w:tr>
      <w:tr w14:paraId="2E9757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7" w:hRule="atLeast"/>
        </w:trPr>
        <w:tc>
          <w:tcPr>
            <w:tcW w:w="5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344275E">
            <w:pPr>
              <w:spacing w:line="32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履带式、轮式自行专用机械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48D654B">
            <w:pPr>
              <w:spacing w:line="32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225</w:t>
            </w:r>
          </w:p>
        </w:tc>
        <w:tc>
          <w:tcPr>
            <w:tcW w:w="2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A11CAAC">
            <w:pPr>
              <w:spacing w:line="36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225</w:t>
            </w:r>
          </w:p>
        </w:tc>
        <w:tc>
          <w:tcPr>
            <w:tcW w:w="286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C4471A">
            <w:pPr>
              <w:spacing w:line="36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双方协商</w:t>
            </w:r>
          </w:p>
        </w:tc>
      </w:tr>
      <w:tr w14:paraId="1A3896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1" w:hRule="atLeast"/>
        </w:trPr>
        <w:tc>
          <w:tcPr>
            <w:tcW w:w="5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34CD417">
            <w:pPr>
              <w:spacing w:line="32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载货汽车、客车、蓄电池车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28281D7">
            <w:pPr>
              <w:spacing w:line="32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150</w:t>
            </w:r>
          </w:p>
        </w:tc>
        <w:tc>
          <w:tcPr>
            <w:tcW w:w="2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49FE711">
            <w:pPr>
              <w:spacing w:line="36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150</w:t>
            </w:r>
          </w:p>
        </w:tc>
        <w:tc>
          <w:tcPr>
            <w:tcW w:w="28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72C82B">
            <w:pPr>
              <w:snapToGrid w:val="0"/>
              <w:spacing w:line="36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7BC51C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</w:trPr>
        <w:tc>
          <w:tcPr>
            <w:tcW w:w="5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485EC61">
            <w:pPr>
              <w:spacing w:line="32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其他机动车辆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B1146D7">
            <w:pPr>
              <w:spacing w:line="32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135</w:t>
            </w:r>
          </w:p>
        </w:tc>
        <w:tc>
          <w:tcPr>
            <w:tcW w:w="2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FAEB090">
            <w:pPr>
              <w:spacing w:line="36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135</w:t>
            </w:r>
          </w:p>
        </w:tc>
        <w:tc>
          <w:tcPr>
            <w:tcW w:w="28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F9FB46">
            <w:pPr>
              <w:snapToGrid w:val="0"/>
              <w:spacing w:line="360" w:lineRule="exact"/>
              <w:jc w:val="center"/>
              <w:rPr>
                <w:rFonts w:eastAsia="仿宋_GB2312"/>
                <w:szCs w:val="21"/>
              </w:rPr>
            </w:pPr>
          </w:p>
        </w:tc>
      </w:tr>
    </w:tbl>
    <w:p w14:paraId="4047C2B0">
      <w:pPr>
        <w:spacing w:line="480" w:lineRule="exact"/>
        <w:rPr>
          <w:rFonts w:eastAsia="仿宋_GB2312"/>
          <w:b/>
          <w:sz w:val="32"/>
          <w:szCs w:val="32"/>
        </w:rPr>
      </w:pPr>
      <w:r>
        <w:rPr>
          <w:rFonts w:eastAsia="Times New Roman"/>
          <w:b/>
          <w:sz w:val="32"/>
          <w:szCs w:val="32"/>
        </w:rPr>
        <w:t xml:space="preserve"> </w:t>
      </w:r>
      <w:r>
        <w:rPr>
          <w:rFonts w:eastAsia="仿宋_GB2312"/>
          <w:b/>
          <w:sz w:val="32"/>
          <w:szCs w:val="32"/>
        </w:rPr>
        <w:t>二、特种设备监督检验收费标准</w:t>
      </w:r>
    </w:p>
    <w:p w14:paraId="0A2C29A8">
      <w:pPr>
        <w:spacing w:line="480" w:lineRule="exact"/>
        <w:rPr>
          <w:rFonts w:eastAsia="仿宋_GB2312"/>
          <w:b/>
          <w:sz w:val="32"/>
          <w:szCs w:val="32"/>
        </w:rPr>
      </w:pPr>
      <w:r>
        <mc:AlternateContent>
          <mc:Choice Requires="wps">
            <w:drawing>
              <wp:anchor distT="0" distB="0" distL="114935" distR="114935" simplePos="0" relativeHeight="251659264" behindDoc="0" locked="0" layoutInCell="1" allowOverlap="1">
                <wp:simplePos x="0" y="0"/>
                <wp:positionH relativeFrom="column">
                  <wp:posOffset>1028700</wp:posOffset>
                </wp:positionH>
                <wp:positionV relativeFrom="paragraph">
                  <wp:posOffset>289560</wp:posOffset>
                </wp:positionV>
                <wp:extent cx="1144270" cy="1486535"/>
                <wp:effectExtent l="0" t="0" r="0" b="0"/>
                <wp:wrapNone/>
                <wp:docPr id="23" name="直接连接符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143000" cy="14860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rgbClr val="FFFFFF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 y;margin-left:81pt;margin-top:22.8pt;height:117.05pt;width:90.1pt;z-index:251659264;mso-width-relative:page;mso-height-relative:page;" filled="f" stroked="t" coordsize="21600,21600" o:gfxdata="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AsgdNL2gAAAAoBAAAPAAAAAAAAAAEA&#10;IAAAACIAAABkcnMvZG93bnJldi54bWxQSwECFAAUAAAACACHTuJAZd7zqNQBAACGAwAADgAAAAAA&#10;AAABACAAAAApAQAAZHJzL2Uyb0RvYy54bWxQSwUGAAAAAAYABgBZAQAAbwUAAAAA&#10;">
                <v:fill on="f" focussize="0,0"/>
                <v:stroke weight="0.737007874015748pt" color="#000000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eastAsia="仿宋_GB2312"/>
          <w:b/>
          <w:sz w:val="32"/>
          <w:szCs w:val="32"/>
        </w:rPr>
        <w:t>（一）按定率计算</w:t>
      </w:r>
    </w:p>
    <w:tbl>
      <w:tblPr>
        <w:tblStyle w:val="7"/>
        <w:tblW w:w="14799" w:type="dxa"/>
        <w:tblInd w:w="-5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"/>
        <w:gridCol w:w="1483"/>
        <w:gridCol w:w="1716"/>
        <w:gridCol w:w="1710"/>
        <w:gridCol w:w="1615"/>
        <w:gridCol w:w="1574"/>
        <w:gridCol w:w="3180"/>
        <w:gridCol w:w="3095"/>
      </w:tblGrid>
      <w:tr w14:paraId="60C516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25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73F0748F">
            <w:pPr>
              <w:spacing w:line="480" w:lineRule="exact"/>
              <w:rPr>
                <w:rFonts w:eastAsia="仿宋_GB2312"/>
                <w:b/>
                <w:szCs w:val="21"/>
              </w:rPr>
            </w:pPr>
            <w:r>
              <w:rPr>
                <w:rFonts w:eastAsia="Times New Roman"/>
                <w:b/>
                <w:szCs w:val="21"/>
              </w:rPr>
              <w:t xml:space="preserve">     </w:t>
            </w:r>
            <w:r>
              <w:rPr>
                <w:rFonts w:eastAsia="仿宋_GB2312"/>
                <w:b/>
                <w:szCs w:val="21"/>
              </w:rPr>
              <w:t>收</w:t>
            </w:r>
            <w:r>
              <w:rPr>
                <w:rFonts w:eastAsia="Times New Roman"/>
                <w:b/>
                <w:szCs w:val="21"/>
              </w:rPr>
              <w:t xml:space="preserve">                </w:t>
            </w:r>
            <w:r>
              <w:rPr>
                <w:rFonts w:eastAsia="仿宋_GB2312"/>
                <w:b/>
                <w:szCs w:val="21"/>
              </w:rPr>
              <w:t>项</w:t>
            </w:r>
          </w:p>
          <w:p w14:paraId="2742F227">
            <w:pPr>
              <w:spacing w:line="480" w:lineRule="exact"/>
              <w:ind w:firstLine="1136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费</w:t>
            </w:r>
          </w:p>
          <w:p w14:paraId="60301D72">
            <w:pPr>
              <w:spacing w:line="480" w:lineRule="exact"/>
              <w:ind w:firstLine="1857"/>
              <w:rPr>
                <w:rFonts w:eastAsia="仿宋_GB2312"/>
                <w:b/>
                <w:szCs w:val="21"/>
              </w:rPr>
            </w:pPr>
            <w:r>
              <mc:AlternateContent>
                <mc:Choice Requires="wps">
                  <w:drawing>
                    <wp:anchor distT="0" distB="0" distL="114935" distR="114935" simplePos="0" relativeHeight="251659264" behindDoc="0" locked="0" layoutInCell="1" allowOverlap="1">
                      <wp:simplePos x="0" y="0"/>
                      <wp:positionH relativeFrom="column">
                        <wp:posOffset>-114300</wp:posOffset>
                      </wp:positionH>
                      <wp:positionV relativeFrom="paragraph">
                        <wp:posOffset>62230</wp:posOffset>
                      </wp:positionV>
                      <wp:extent cx="2286635" cy="793115"/>
                      <wp:effectExtent l="0" t="0" r="0" b="0"/>
                      <wp:wrapNone/>
                      <wp:docPr id="24" name="直接连接符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286000" cy="792360"/>
                              </a:xfrm>
                              <a:prstGeom prst="line">
                                <a:avLst/>
                              </a:prstGeom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rgbClr val="FFFFFF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flip:x y;margin-left:-9pt;margin-top:4.9pt;height:62.45pt;width:180.05pt;z-index:251659264;mso-width-relative:page;mso-height-relative:page;" filled="f" stroked="t" coordsize="21600,21600" o:gfxdata="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B/yYZI2QAAAAkBAAAPAAAAAAAAAAEAIAAAACIA&#10;AABkcnMvZG93bnJldi54bWxQSwECFAAUAAAACACHTuJA6eYvZ88BAACFAwAADgAAAAAAAAABACAA&#10;AAAoAQAAZHJzL2Uyb0RvYy54bWxQSwUGAAAAAAYABgBZAQAAaQUAAAAA&#10;">
                      <v:fill on="f" focussize="0,0"/>
                      <v:stroke weight="0.737007874015748pt" color="#000000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eastAsia="仿宋_GB2312"/>
                <w:b/>
                <w:szCs w:val="21"/>
              </w:rPr>
              <w:t>标</w:t>
            </w:r>
            <w:r>
              <w:rPr>
                <w:rFonts w:eastAsia="Times New Roman"/>
                <w:b/>
                <w:szCs w:val="21"/>
              </w:rPr>
              <w:t xml:space="preserve">         </w:t>
            </w:r>
            <w:r>
              <w:rPr>
                <w:rFonts w:eastAsia="仿宋_GB2312"/>
                <w:b/>
                <w:szCs w:val="21"/>
              </w:rPr>
              <w:t>目</w:t>
            </w:r>
          </w:p>
          <w:p w14:paraId="6284CED1">
            <w:pPr>
              <w:spacing w:line="480" w:lineRule="exact"/>
              <w:ind w:firstLine="2368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准</w:t>
            </w:r>
          </w:p>
          <w:p w14:paraId="3C303186">
            <w:pPr>
              <w:spacing w:line="480" w:lineRule="exact"/>
              <w:ind w:firstLine="207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设</w:t>
            </w:r>
            <w:r>
              <w:rPr>
                <w:rFonts w:eastAsia="Times New Roman"/>
                <w:b/>
                <w:szCs w:val="21"/>
              </w:rPr>
              <w:t xml:space="preserve">  </w:t>
            </w:r>
            <w:r>
              <w:rPr>
                <w:rFonts w:eastAsia="仿宋_GB2312"/>
                <w:b/>
                <w:szCs w:val="21"/>
              </w:rPr>
              <w:t>备</w:t>
            </w:r>
            <w:r>
              <w:rPr>
                <w:rFonts w:eastAsia="Times New Roman"/>
                <w:b/>
                <w:szCs w:val="21"/>
              </w:rPr>
              <w:t xml:space="preserve">  </w:t>
            </w:r>
            <w:r>
              <w:rPr>
                <w:rFonts w:eastAsia="仿宋_GB2312"/>
                <w:b/>
                <w:szCs w:val="21"/>
              </w:rPr>
              <w:t>类</w:t>
            </w:r>
            <w:r>
              <w:rPr>
                <w:rFonts w:eastAsia="Times New Roman"/>
                <w:b/>
                <w:szCs w:val="21"/>
              </w:rPr>
              <w:t xml:space="preserve">  </w:t>
            </w:r>
            <w:r>
              <w:rPr>
                <w:rFonts w:eastAsia="仿宋_GB2312"/>
                <w:b/>
                <w:szCs w:val="21"/>
              </w:rPr>
              <w:t>别</w:t>
            </w:r>
          </w:p>
        </w:tc>
        <w:tc>
          <w:tcPr>
            <w:tcW w:w="17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A59B3CA">
            <w:pPr>
              <w:jc w:val="center"/>
              <w:rPr>
                <w:rFonts w:eastAsia="仿宋_GB2312"/>
                <w:b/>
                <w:sz w:val="32"/>
                <w:szCs w:val="32"/>
              </w:rPr>
            </w:pPr>
            <w:r>
              <w:rPr>
                <w:rFonts w:eastAsia="仿宋_GB2312"/>
                <w:b/>
                <w:szCs w:val="21"/>
              </w:rPr>
              <w:t>制造监督检验</w:t>
            </w:r>
          </w:p>
        </w:tc>
        <w:tc>
          <w:tcPr>
            <w:tcW w:w="31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44BEE36">
            <w:pPr>
              <w:jc w:val="center"/>
              <w:rPr>
                <w:rFonts w:eastAsia="仿宋_GB2312"/>
                <w:b/>
                <w:sz w:val="32"/>
                <w:szCs w:val="32"/>
              </w:rPr>
            </w:pPr>
            <w:r>
              <w:rPr>
                <w:rFonts w:eastAsia="仿宋_GB2312"/>
                <w:b/>
                <w:szCs w:val="21"/>
              </w:rPr>
              <w:t>安装（含现场组焊）监督检验</w:t>
            </w:r>
          </w:p>
        </w:tc>
        <w:tc>
          <w:tcPr>
            <w:tcW w:w="31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18423A8">
            <w:pPr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维修改造监督检验</w:t>
            </w:r>
          </w:p>
        </w:tc>
        <w:tc>
          <w:tcPr>
            <w:tcW w:w="30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955F3E">
            <w:pPr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化学清洗监督检验</w:t>
            </w:r>
          </w:p>
        </w:tc>
      </w:tr>
      <w:tr w14:paraId="2EBB0C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25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47B28E5D">
            <w:pPr>
              <w:snapToGrid w:val="0"/>
              <w:spacing w:line="480" w:lineRule="exact"/>
              <w:rPr>
                <w:rFonts w:eastAsia="仿宋_GB2312"/>
                <w:b/>
                <w:sz w:val="32"/>
                <w:szCs w:val="32"/>
              </w:rPr>
            </w:pPr>
          </w:p>
        </w:tc>
        <w:tc>
          <w:tcPr>
            <w:tcW w:w="17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AFCAD08">
            <w:pPr>
              <w:snapToGrid w:val="0"/>
              <w:spacing w:line="480" w:lineRule="exact"/>
              <w:rPr>
                <w:rFonts w:eastAsia="仿宋_GB2312"/>
                <w:b/>
                <w:sz w:val="32"/>
                <w:szCs w:val="32"/>
              </w:rPr>
            </w:pP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532F994">
            <w:pPr>
              <w:spacing w:line="24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散装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DFC5371">
            <w:pPr>
              <w:spacing w:line="240" w:lineRule="exact"/>
              <w:jc w:val="center"/>
              <w:rPr>
                <w:rFonts w:eastAsia="仿宋_GB2312"/>
                <w:b/>
                <w:spacing w:val="-4"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整装</w:t>
            </w:r>
          </w:p>
        </w:tc>
        <w:tc>
          <w:tcPr>
            <w:tcW w:w="31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00DBC02">
            <w:pPr>
              <w:snapToGrid w:val="0"/>
              <w:spacing w:line="240" w:lineRule="exact"/>
              <w:jc w:val="center"/>
              <w:rPr>
                <w:rFonts w:eastAsia="仿宋_GB2312"/>
                <w:b/>
                <w:spacing w:val="-4"/>
                <w:szCs w:val="21"/>
              </w:rPr>
            </w:pPr>
          </w:p>
        </w:tc>
        <w:tc>
          <w:tcPr>
            <w:tcW w:w="3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C1CF46">
            <w:pPr>
              <w:snapToGrid w:val="0"/>
              <w:spacing w:line="240" w:lineRule="exact"/>
              <w:jc w:val="center"/>
              <w:rPr>
                <w:rFonts w:eastAsia="仿宋_GB2312"/>
                <w:b/>
                <w:spacing w:val="-4"/>
                <w:szCs w:val="21"/>
              </w:rPr>
            </w:pPr>
          </w:p>
        </w:tc>
      </w:tr>
      <w:tr w14:paraId="5E85DC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3625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27574A2B">
            <w:pPr>
              <w:snapToGrid w:val="0"/>
              <w:spacing w:line="480" w:lineRule="exact"/>
              <w:rPr>
                <w:rFonts w:eastAsia="仿宋_GB2312"/>
                <w:b/>
                <w:spacing w:val="-4"/>
                <w:sz w:val="32"/>
                <w:szCs w:val="32"/>
              </w:rPr>
            </w:pP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8F5396E">
            <w:pPr>
              <w:spacing w:line="320" w:lineRule="exact"/>
              <w:jc w:val="center"/>
              <w:rPr>
                <w:rFonts w:eastAsia="仿宋_GB2312"/>
                <w:b/>
                <w:kern w:val="0"/>
                <w:sz w:val="18"/>
                <w:szCs w:val="18"/>
              </w:rPr>
            </w:pPr>
            <w:r>
              <w:rPr>
                <w:rFonts w:eastAsia="仿宋_GB2312"/>
                <w:b/>
                <w:kern w:val="0"/>
                <w:sz w:val="18"/>
                <w:szCs w:val="18"/>
              </w:rPr>
              <w:t>元/台（只、批）</w:t>
            </w:r>
          </w:p>
          <w:p w14:paraId="235F99FE">
            <w:pPr>
              <w:spacing w:line="320" w:lineRule="exact"/>
              <w:jc w:val="center"/>
              <w:rPr>
                <w:rFonts w:eastAsia="仿宋_GB2312"/>
                <w:b/>
                <w:spacing w:val="-6"/>
                <w:sz w:val="32"/>
                <w:szCs w:val="32"/>
              </w:rPr>
            </w:pPr>
            <w:r>
              <w:rPr>
                <w:rFonts w:eastAsia="仿宋_GB2312"/>
                <w:b/>
                <w:spacing w:val="-6"/>
                <w:kern w:val="0"/>
                <w:sz w:val="18"/>
                <w:szCs w:val="18"/>
              </w:rPr>
              <w:t>（出厂销售价％）</w:t>
            </w:r>
          </w:p>
        </w:tc>
        <w:tc>
          <w:tcPr>
            <w:tcW w:w="31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79AF582">
            <w:pPr>
              <w:spacing w:line="32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元／台（条）</w:t>
            </w:r>
          </w:p>
          <w:p w14:paraId="35DECB07">
            <w:pPr>
              <w:spacing w:line="32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按安装费用%</w:t>
            </w:r>
          </w:p>
        </w:tc>
        <w:tc>
          <w:tcPr>
            <w:tcW w:w="3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C66AD93">
            <w:pPr>
              <w:spacing w:line="32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元／台（条）</w:t>
            </w:r>
          </w:p>
          <w:p w14:paraId="098CF911">
            <w:pPr>
              <w:spacing w:line="32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按维修改造费用%</w:t>
            </w:r>
          </w:p>
        </w:tc>
        <w:tc>
          <w:tcPr>
            <w:tcW w:w="3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4AE67E">
            <w:pPr>
              <w:spacing w:line="32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元／台</w:t>
            </w:r>
          </w:p>
          <w:p w14:paraId="336ACE4F">
            <w:pPr>
              <w:spacing w:line="32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按化学清理费用%</w:t>
            </w:r>
          </w:p>
        </w:tc>
      </w:tr>
      <w:tr w14:paraId="58B32D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80CE562">
            <w:pPr>
              <w:spacing w:line="48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锅炉</w:t>
            </w:r>
          </w:p>
        </w:tc>
        <w:tc>
          <w:tcPr>
            <w:tcW w:w="1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DDE8F3F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工业锅炉</w:t>
            </w:r>
          </w:p>
          <w:p w14:paraId="3A988623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蒸发量D</w:t>
            </w:r>
          </w:p>
          <w:p w14:paraId="0A7BB26A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（吨/小时）</w:t>
            </w:r>
          </w:p>
        </w:tc>
        <w:tc>
          <w:tcPr>
            <w:tcW w:w="1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74898C7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D≤0.2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0DF7DD0">
            <w:pPr>
              <w:pStyle w:val="13"/>
              <w:spacing w:before="0" w:after="0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1.2</w:t>
            </w:r>
          </w:p>
        </w:tc>
        <w:tc>
          <w:tcPr>
            <w:tcW w:w="16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462BD75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2.0</w:t>
            </w:r>
          </w:p>
        </w:tc>
        <w:tc>
          <w:tcPr>
            <w:tcW w:w="15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BE3797B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4.0</w:t>
            </w:r>
          </w:p>
        </w:tc>
        <w:tc>
          <w:tcPr>
            <w:tcW w:w="31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1F43DCA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3.0</w:t>
            </w:r>
          </w:p>
        </w:tc>
        <w:tc>
          <w:tcPr>
            <w:tcW w:w="30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E9874F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3.5-</w:t>
            </w:r>
          </w:p>
          <w:p w14:paraId="0013EE52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5.0</w:t>
            </w:r>
          </w:p>
        </w:tc>
      </w:tr>
      <w:tr w14:paraId="157976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65B7DA2">
            <w:pPr>
              <w:snapToGrid w:val="0"/>
              <w:spacing w:line="480" w:lineRule="exact"/>
              <w:rPr>
                <w:rFonts w:eastAsia="仿宋_GB2312"/>
                <w:b/>
                <w:sz w:val="32"/>
                <w:szCs w:val="32"/>
              </w:rPr>
            </w:pPr>
          </w:p>
        </w:tc>
        <w:tc>
          <w:tcPr>
            <w:tcW w:w="1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ED15755">
            <w:pPr>
              <w:snapToGrid w:val="0"/>
              <w:spacing w:line="480" w:lineRule="exact"/>
              <w:rPr>
                <w:rFonts w:eastAsia="仿宋_GB2312"/>
                <w:b/>
                <w:sz w:val="32"/>
                <w:szCs w:val="32"/>
              </w:rPr>
            </w:pPr>
          </w:p>
        </w:tc>
        <w:tc>
          <w:tcPr>
            <w:tcW w:w="1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3790BC3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0.2＜D≤1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EF582B3">
            <w:pPr>
              <w:pStyle w:val="13"/>
              <w:spacing w:before="0" w:after="0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1.0</w:t>
            </w:r>
          </w:p>
        </w:tc>
        <w:tc>
          <w:tcPr>
            <w:tcW w:w="1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1677D47">
            <w:pPr>
              <w:snapToGrid w:val="0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5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E610003">
            <w:pPr>
              <w:snapToGrid w:val="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1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684BC84">
            <w:pPr>
              <w:snapToGrid w:val="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95A949">
            <w:pPr>
              <w:snapToGrid w:val="0"/>
              <w:jc w:val="center"/>
              <w:rPr>
                <w:rFonts w:eastAsia="仿宋_GB2312"/>
                <w:szCs w:val="21"/>
              </w:rPr>
            </w:pPr>
          </w:p>
        </w:tc>
      </w:tr>
      <w:tr w14:paraId="781772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883D3A8">
            <w:pPr>
              <w:snapToGrid w:val="0"/>
              <w:spacing w:line="480" w:lineRule="exact"/>
              <w:rPr>
                <w:rFonts w:eastAsia="仿宋_GB2312"/>
                <w:b/>
                <w:sz w:val="32"/>
                <w:szCs w:val="32"/>
              </w:rPr>
            </w:pPr>
          </w:p>
        </w:tc>
        <w:tc>
          <w:tcPr>
            <w:tcW w:w="1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3FAB15C">
            <w:pPr>
              <w:snapToGrid w:val="0"/>
              <w:spacing w:line="480" w:lineRule="exact"/>
              <w:rPr>
                <w:rFonts w:eastAsia="仿宋_GB2312"/>
                <w:b/>
                <w:sz w:val="32"/>
                <w:szCs w:val="32"/>
              </w:rPr>
            </w:pPr>
          </w:p>
        </w:tc>
        <w:tc>
          <w:tcPr>
            <w:tcW w:w="1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F4AD00A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1＜D≤4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499E3F8">
            <w:pPr>
              <w:pStyle w:val="13"/>
              <w:spacing w:before="0" w:after="0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0.9</w:t>
            </w:r>
          </w:p>
        </w:tc>
        <w:tc>
          <w:tcPr>
            <w:tcW w:w="1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88A372E">
            <w:pPr>
              <w:snapToGrid w:val="0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5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AFCC08D">
            <w:pPr>
              <w:snapToGrid w:val="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1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EE92D29">
            <w:pPr>
              <w:snapToGrid w:val="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199994">
            <w:pPr>
              <w:snapToGrid w:val="0"/>
              <w:jc w:val="center"/>
              <w:rPr>
                <w:rFonts w:eastAsia="仿宋_GB2312"/>
                <w:szCs w:val="21"/>
              </w:rPr>
            </w:pPr>
          </w:p>
        </w:tc>
      </w:tr>
      <w:tr w14:paraId="1E9EC2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2F2CC22">
            <w:pPr>
              <w:snapToGrid w:val="0"/>
              <w:spacing w:line="480" w:lineRule="exact"/>
              <w:rPr>
                <w:rFonts w:eastAsia="仿宋_GB2312"/>
                <w:b/>
                <w:sz w:val="32"/>
                <w:szCs w:val="32"/>
              </w:rPr>
            </w:pPr>
          </w:p>
        </w:tc>
        <w:tc>
          <w:tcPr>
            <w:tcW w:w="1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9B521E4">
            <w:pPr>
              <w:snapToGrid w:val="0"/>
              <w:spacing w:line="480" w:lineRule="exact"/>
              <w:rPr>
                <w:rFonts w:eastAsia="仿宋_GB2312"/>
                <w:b/>
                <w:sz w:val="32"/>
                <w:szCs w:val="32"/>
              </w:rPr>
            </w:pPr>
          </w:p>
        </w:tc>
        <w:tc>
          <w:tcPr>
            <w:tcW w:w="1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33FA2C5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4＜D≤10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7EE8E45">
            <w:pPr>
              <w:pStyle w:val="13"/>
              <w:spacing w:before="0" w:after="0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0.8</w:t>
            </w:r>
          </w:p>
        </w:tc>
        <w:tc>
          <w:tcPr>
            <w:tcW w:w="1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0175653">
            <w:pPr>
              <w:snapToGrid w:val="0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5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E5282F0">
            <w:pPr>
              <w:snapToGrid w:val="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1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6DEC7B1">
            <w:pPr>
              <w:snapToGrid w:val="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DF9D14">
            <w:pPr>
              <w:snapToGrid w:val="0"/>
              <w:jc w:val="center"/>
              <w:rPr>
                <w:rFonts w:eastAsia="仿宋_GB2312"/>
                <w:szCs w:val="21"/>
              </w:rPr>
            </w:pPr>
          </w:p>
        </w:tc>
      </w:tr>
      <w:tr w14:paraId="471A31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20217EA">
            <w:pPr>
              <w:snapToGrid w:val="0"/>
              <w:spacing w:line="480" w:lineRule="exact"/>
              <w:rPr>
                <w:rFonts w:eastAsia="仿宋_GB2312"/>
                <w:b/>
                <w:sz w:val="32"/>
                <w:szCs w:val="32"/>
              </w:rPr>
            </w:pPr>
          </w:p>
        </w:tc>
        <w:tc>
          <w:tcPr>
            <w:tcW w:w="1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DF8C97F">
            <w:pPr>
              <w:snapToGrid w:val="0"/>
              <w:spacing w:line="480" w:lineRule="exact"/>
              <w:rPr>
                <w:rFonts w:eastAsia="仿宋_GB2312"/>
                <w:b/>
                <w:sz w:val="32"/>
                <w:szCs w:val="32"/>
              </w:rPr>
            </w:pPr>
          </w:p>
        </w:tc>
        <w:tc>
          <w:tcPr>
            <w:tcW w:w="1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47C06FA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D＞10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F7DFEAB">
            <w:pPr>
              <w:pStyle w:val="13"/>
              <w:spacing w:before="0" w:after="0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0.7</w:t>
            </w:r>
          </w:p>
        </w:tc>
        <w:tc>
          <w:tcPr>
            <w:tcW w:w="1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5E230FF">
            <w:pPr>
              <w:snapToGrid w:val="0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5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056D0C2">
            <w:pPr>
              <w:snapToGrid w:val="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1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79D60FE">
            <w:pPr>
              <w:snapToGrid w:val="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7340F4">
            <w:pPr>
              <w:snapToGrid w:val="0"/>
              <w:jc w:val="center"/>
              <w:rPr>
                <w:rFonts w:eastAsia="仿宋_GB2312"/>
                <w:szCs w:val="21"/>
              </w:rPr>
            </w:pPr>
          </w:p>
        </w:tc>
      </w:tr>
      <w:tr w14:paraId="35F77C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86148BD">
            <w:pPr>
              <w:snapToGrid w:val="0"/>
              <w:spacing w:line="480" w:lineRule="exact"/>
              <w:rPr>
                <w:rFonts w:eastAsia="仿宋_GB2312"/>
                <w:b/>
                <w:sz w:val="32"/>
                <w:szCs w:val="32"/>
              </w:rPr>
            </w:pPr>
          </w:p>
        </w:tc>
        <w:tc>
          <w:tcPr>
            <w:tcW w:w="1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9B6DB49">
            <w:pPr>
              <w:spacing w:line="320" w:lineRule="exact"/>
              <w:jc w:val="center"/>
              <w:rPr>
                <w:rFonts w:eastAsia="仿宋_GB2312"/>
                <w:spacing w:val="-16"/>
                <w:szCs w:val="21"/>
              </w:rPr>
            </w:pPr>
            <w:r>
              <w:rPr>
                <w:rFonts w:eastAsia="仿宋_GB2312"/>
                <w:spacing w:val="-16"/>
                <w:szCs w:val="21"/>
              </w:rPr>
              <w:t>电站锅炉</w:t>
            </w:r>
          </w:p>
          <w:p w14:paraId="3079F2A6">
            <w:pPr>
              <w:spacing w:line="320" w:lineRule="exact"/>
              <w:jc w:val="center"/>
              <w:rPr>
                <w:rFonts w:eastAsia="仿宋_GB2312"/>
                <w:spacing w:val="-16"/>
                <w:szCs w:val="21"/>
              </w:rPr>
            </w:pPr>
            <w:r>
              <w:rPr>
                <w:rFonts w:eastAsia="仿宋_GB2312"/>
                <w:spacing w:val="-16"/>
                <w:szCs w:val="21"/>
              </w:rPr>
              <w:t>额定发电功率Q</w:t>
            </w:r>
          </w:p>
          <w:p w14:paraId="7B2CEB4F">
            <w:pPr>
              <w:spacing w:line="320" w:lineRule="exact"/>
              <w:jc w:val="center"/>
              <w:rPr>
                <w:rFonts w:eastAsia="仿宋_GB2312"/>
                <w:b/>
                <w:sz w:val="32"/>
                <w:szCs w:val="32"/>
              </w:rPr>
            </w:pPr>
            <w:r>
              <w:rPr>
                <w:rFonts w:eastAsia="仿宋_GB2312"/>
                <w:spacing w:val="-16"/>
                <w:szCs w:val="21"/>
              </w:rPr>
              <w:t>（兆瓦）</w:t>
            </w:r>
          </w:p>
        </w:tc>
        <w:tc>
          <w:tcPr>
            <w:tcW w:w="1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8D070A9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Q≤200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9FB1139">
            <w:pPr>
              <w:pStyle w:val="13"/>
              <w:spacing w:before="0" w:after="0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0.6</w:t>
            </w:r>
          </w:p>
        </w:tc>
        <w:tc>
          <w:tcPr>
            <w:tcW w:w="1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DC19D8D">
            <w:pPr>
              <w:snapToGrid w:val="0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5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DCDEBA3">
            <w:pPr>
              <w:snapToGrid w:val="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1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85E2F31">
            <w:pPr>
              <w:snapToGrid w:val="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CD2E60">
            <w:pPr>
              <w:snapToGrid w:val="0"/>
              <w:jc w:val="center"/>
              <w:rPr>
                <w:rFonts w:eastAsia="仿宋_GB2312"/>
                <w:szCs w:val="21"/>
              </w:rPr>
            </w:pPr>
          </w:p>
        </w:tc>
      </w:tr>
      <w:tr w14:paraId="6270BD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C7A3AAC">
            <w:pPr>
              <w:snapToGrid w:val="0"/>
              <w:spacing w:line="480" w:lineRule="exact"/>
              <w:rPr>
                <w:rFonts w:eastAsia="仿宋_GB2312"/>
                <w:b/>
                <w:sz w:val="32"/>
                <w:szCs w:val="32"/>
              </w:rPr>
            </w:pPr>
          </w:p>
        </w:tc>
        <w:tc>
          <w:tcPr>
            <w:tcW w:w="1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97DB469">
            <w:pPr>
              <w:snapToGrid w:val="0"/>
              <w:spacing w:line="480" w:lineRule="exact"/>
              <w:rPr>
                <w:rFonts w:eastAsia="仿宋_GB2312"/>
                <w:b/>
                <w:sz w:val="32"/>
                <w:szCs w:val="32"/>
              </w:rPr>
            </w:pPr>
          </w:p>
        </w:tc>
        <w:tc>
          <w:tcPr>
            <w:tcW w:w="1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DD45CC6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200＜Q≤350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A7174F8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0.5</w:t>
            </w:r>
          </w:p>
        </w:tc>
        <w:tc>
          <w:tcPr>
            <w:tcW w:w="1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718772E">
            <w:pPr>
              <w:snapToGrid w:val="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5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0E55DA5">
            <w:pPr>
              <w:snapToGrid w:val="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1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97C4BAB">
            <w:pPr>
              <w:snapToGrid w:val="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772601">
            <w:pPr>
              <w:snapToGrid w:val="0"/>
              <w:jc w:val="center"/>
              <w:rPr>
                <w:rFonts w:eastAsia="仿宋_GB2312"/>
                <w:szCs w:val="21"/>
              </w:rPr>
            </w:pPr>
          </w:p>
        </w:tc>
      </w:tr>
      <w:tr w14:paraId="56636D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5B5601A">
            <w:pPr>
              <w:snapToGrid w:val="0"/>
              <w:spacing w:line="480" w:lineRule="exact"/>
              <w:rPr>
                <w:rFonts w:eastAsia="仿宋_GB2312"/>
                <w:b/>
                <w:sz w:val="32"/>
                <w:szCs w:val="32"/>
              </w:rPr>
            </w:pPr>
          </w:p>
        </w:tc>
        <w:tc>
          <w:tcPr>
            <w:tcW w:w="1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B658D7F">
            <w:pPr>
              <w:snapToGrid w:val="0"/>
              <w:spacing w:line="480" w:lineRule="exact"/>
              <w:rPr>
                <w:rFonts w:eastAsia="仿宋_GB2312"/>
                <w:b/>
                <w:sz w:val="32"/>
                <w:szCs w:val="32"/>
              </w:rPr>
            </w:pPr>
          </w:p>
        </w:tc>
        <w:tc>
          <w:tcPr>
            <w:tcW w:w="1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5B1CED4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Q＞350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4BF961C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0.4</w:t>
            </w:r>
          </w:p>
        </w:tc>
        <w:tc>
          <w:tcPr>
            <w:tcW w:w="1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DBE09CB">
            <w:pPr>
              <w:snapToGrid w:val="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5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306EEBF">
            <w:pPr>
              <w:snapToGrid w:val="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1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59B2EB6">
            <w:pPr>
              <w:snapToGrid w:val="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FE84A5">
            <w:pPr>
              <w:snapToGrid w:val="0"/>
              <w:jc w:val="center"/>
              <w:rPr>
                <w:rFonts w:eastAsia="仿宋_GB2312"/>
                <w:szCs w:val="21"/>
              </w:rPr>
            </w:pPr>
          </w:p>
        </w:tc>
      </w:tr>
      <w:tr w14:paraId="5F9FBD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4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2A81189">
            <w:pPr>
              <w:spacing w:line="280" w:lineRule="exact"/>
              <w:jc w:val="center"/>
              <w:rPr>
                <w:rFonts w:eastAsia="仿宋_GB2312"/>
                <w:b/>
                <w:sz w:val="32"/>
                <w:szCs w:val="32"/>
              </w:rPr>
            </w:pPr>
            <w:r>
              <w:rPr>
                <w:rFonts w:eastAsia="仿宋_GB2312"/>
                <w:szCs w:val="21"/>
              </w:rPr>
              <w:t>压力容器</w:t>
            </w:r>
          </w:p>
        </w:tc>
        <w:tc>
          <w:tcPr>
            <w:tcW w:w="32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398940D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ascii="仿宋_GB2312" w:hAnsi="仿宋_GB2312" w:eastAsia="仿宋_GB2312" w:cs="仿宋_GB2312"/>
                <w:szCs w:val="21"/>
              </w:rPr>
              <w:t>Ⅰ</w:t>
            </w:r>
            <w:r>
              <w:rPr>
                <w:rFonts w:eastAsia="仿宋_GB2312"/>
                <w:szCs w:val="21"/>
              </w:rPr>
              <w:t>类压力容器、Ⅱ类压力容器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6830E61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0.8</w:t>
            </w:r>
          </w:p>
        </w:tc>
        <w:tc>
          <w:tcPr>
            <w:tcW w:w="16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D16BAB0">
            <w:pPr>
              <w:spacing w:line="280" w:lineRule="exact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按制造监督检验费加收20%</w:t>
            </w:r>
          </w:p>
        </w:tc>
        <w:tc>
          <w:tcPr>
            <w:tcW w:w="15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66F207E">
            <w:pPr>
              <w:spacing w:line="280" w:lineRule="exact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按制造监督检验费的60%</w:t>
            </w:r>
          </w:p>
        </w:tc>
        <w:tc>
          <w:tcPr>
            <w:tcW w:w="31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5F5C918">
            <w:pPr>
              <w:spacing w:line="48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2.5</w:t>
            </w:r>
          </w:p>
        </w:tc>
        <w:tc>
          <w:tcPr>
            <w:tcW w:w="30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581DC1">
            <w:pPr>
              <w:spacing w:line="48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----</w:t>
            </w:r>
          </w:p>
        </w:tc>
      </w:tr>
      <w:tr w14:paraId="17914C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47316B5">
            <w:pPr>
              <w:snapToGrid w:val="0"/>
              <w:spacing w:line="480" w:lineRule="exact"/>
              <w:rPr>
                <w:rFonts w:eastAsia="仿宋_GB2312"/>
                <w:b/>
                <w:sz w:val="32"/>
                <w:szCs w:val="32"/>
              </w:rPr>
            </w:pPr>
          </w:p>
        </w:tc>
        <w:tc>
          <w:tcPr>
            <w:tcW w:w="32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F7B52D0">
            <w:pPr>
              <w:spacing w:line="240" w:lineRule="exact"/>
              <w:rPr>
                <w:rFonts w:eastAsia="仿宋_GB2312"/>
                <w:szCs w:val="21"/>
              </w:rPr>
            </w:pPr>
            <w:r>
              <w:rPr>
                <w:rFonts w:ascii="仿宋_GB2312" w:hAnsi="仿宋_GB2312" w:eastAsia="仿宋_GB2312" w:cs="仿宋_GB2312"/>
                <w:szCs w:val="21"/>
              </w:rPr>
              <w:t>Ⅲ</w:t>
            </w:r>
            <w:r>
              <w:rPr>
                <w:rFonts w:eastAsia="仿宋_GB2312"/>
                <w:szCs w:val="21"/>
              </w:rPr>
              <w:t>类压力容器、塔式容器、高压容器、超高压容器、氧舱和移动式压力容器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278CF31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0.9</w:t>
            </w:r>
          </w:p>
        </w:tc>
        <w:tc>
          <w:tcPr>
            <w:tcW w:w="1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7D13B63">
            <w:pPr>
              <w:snapToGrid w:val="0"/>
              <w:spacing w:line="480" w:lineRule="exact"/>
              <w:rPr>
                <w:rFonts w:eastAsia="仿宋_GB2312"/>
                <w:szCs w:val="21"/>
              </w:rPr>
            </w:pPr>
          </w:p>
        </w:tc>
        <w:tc>
          <w:tcPr>
            <w:tcW w:w="15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8312F35">
            <w:pPr>
              <w:snapToGrid w:val="0"/>
              <w:spacing w:line="48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1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4012029">
            <w:pPr>
              <w:snapToGrid w:val="0"/>
              <w:spacing w:line="48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99B396">
            <w:pPr>
              <w:snapToGrid w:val="0"/>
              <w:spacing w:line="48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653247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36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627A2A4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压力管道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CD16072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----</w:t>
            </w:r>
          </w:p>
        </w:tc>
        <w:tc>
          <w:tcPr>
            <w:tcW w:w="31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723CA28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1.0</w:t>
            </w:r>
          </w:p>
        </w:tc>
        <w:tc>
          <w:tcPr>
            <w:tcW w:w="3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C4CCD20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1.0</w:t>
            </w:r>
          </w:p>
        </w:tc>
        <w:tc>
          <w:tcPr>
            <w:tcW w:w="3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2F59BC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----</w:t>
            </w:r>
          </w:p>
        </w:tc>
      </w:tr>
      <w:tr w14:paraId="5DC162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36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3999630">
            <w:pPr>
              <w:jc w:val="center"/>
              <w:rPr>
                <w:rFonts w:eastAsia="仿宋_GB2312"/>
                <w:sz w:val="18"/>
                <w:szCs w:val="18"/>
              </w:rPr>
            </w:pPr>
            <w:r>
              <w:rPr>
                <w:rFonts w:eastAsia="仿宋_GB2312"/>
                <w:szCs w:val="21"/>
              </w:rPr>
              <w:t>压力管道元件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B3F4906">
            <w:pPr>
              <w:jc w:val="center"/>
              <w:rPr>
                <w:rFonts w:eastAsia="仿宋_GB2312"/>
                <w:sz w:val="18"/>
                <w:szCs w:val="18"/>
              </w:rPr>
            </w:pPr>
            <w:r>
              <w:rPr>
                <w:rFonts w:eastAsia="仿宋_GB2312"/>
                <w:szCs w:val="21"/>
              </w:rPr>
              <w:t>1.0</w:t>
            </w:r>
          </w:p>
        </w:tc>
        <w:tc>
          <w:tcPr>
            <w:tcW w:w="31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722D854">
            <w:pPr>
              <w:jc w:val="center"/>
              <w:rPr>
                <w:rFonts w:eastAsia="仿宋_GB2312"/>
                <w:sz w:val="18"/>
                <w:szCs w:val="18"/>
              </w:rPr>
            </w:pPr>
            <w:r>
              <w:rPr>
                <w:rFonts w:eastAsia="仿宋_GB2312"/>
                <w:sz w:val="18"/>
                <w:szCs w:val="18"/>
              </w:rPr>
              <w:t>------</w:t>
            </w:r>
          </w:p>
        </w:tc>
        <w:tc>
          <w:tcPr>
            <w:tcW w:w="3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739AF01">
            <w:pPr>
              <w:jc w:val="center"/>
              <w:rPr>
                <w:rFonts w:eastAsia="仿宋_GB2312"/>
                <w:sz w:val="18"/>
                <w:szCs w:val="18"/>
              </w:rPr>
            </w:pPr>
            <w:r>
              <w:rPr>
                <w:rFonts w:eastAsia="仿宋_GB2312"/>
                <w:sz w:val="18"/>
                <w:szCs w:val="18"/>
              </w:rPr>
              <w:t>-----</w:t>
            </w:r>
          </w:p>
        </w:tc>
        <w:tc>
          <w:tcPr>
            <w:tcW w:w="3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788BDA">
            <w:pPr>
              <w:jc w:val="center"/>
              <w:rPr>
                <w:rFonts w:eastAsia="仿宋_GB2312"/>
                <w:sz w:val="18"/>
                <w:szCs w:val="18"/>
              </w:rPr>
            </w:pPr>
            <w:r>
              <w:rPr>
                <w:rFonts w:eastAsia="仿宋_GB2312"/>
                <w:sz w:val="18"/>
                <w:szCs w:val="18"/>
              </w:rPr>
              <w:t>-----</w:t>
            </w:r>
          </w:p>
        </w:tc>
      </w:tr>
      <w:tr w14:paraId="75BF62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36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E91C6A6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Times New Roman"/>
                <w:szCs w:val="21"/>
              </w:rPr>
              <w:t xml:space="preserve"> </w:t>
            </w:r>
            <w:r>
              <w:rPr>
                <w:rFonts w:eastAsia="仿宋_GB2312"/>
                <w:szCs w:val="21"/>
              </w:rPr>
              <w:t>起重机械</w:t>
            </w:r>
            <w:r>
              <w:rPr>
                <w:rFonts w:eastAsia="Times New Roman"/>
                <w:szCs w:val="21"/>
              </w:rPr>
              <w:t xml:space="preserve"> 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371D4C3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0.8</w:t>
            </w:r>
          </w:p>
        </w:tc>
        <w:tc>
          <w:tcPr>
            <w:tcW w:w="31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35624B9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-----</w:t>
            </w:r>
          </w:p>
        </w:tc>
        <w:tc>
          <w:tcPr>
            <w:tcW w:w="3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73B672A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----</w:t>
            </w:r>
          </w:p>
        </w:tc>
        <w:tc>
          <w:tcPr>
            <w:tcW w:w="3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F1E71C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-----</w:t>
            </w:r>
          </w:p>
        </w:tc>
      </w:tr>
      <w:tr w14:paraId="5D57D2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99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8130D6">
            <w:pPr>
              <w:spacing w:line="240" w:lineRule="exact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注：1、安装、修理、改造、化学清洗费用含材料费；</w:t>
            </w:r>
          </w:p>
          <w:p w14:paraId="25EAD262">
            <w:pPr>
              <w:spacing w:line="240" w:lineRule="exact"/>
              <w:ind w:firstLine="420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2、监督检验费低于500元的按500元收取。</w:t>
            </w:r>
          </w:p>
        </w:tc>
      </w:tr>
    </w:tbl>
    <w:p w14:paraId="63EBDD64">
      <w:pPr>
        <w:spacing w:line="480" w:lineRule="exact"/>
        <w:ind w:firstLine="790"/>
        <w:rPr>
          <w:rFonts w:eastAsia="仿宋_GB2312"/>
          <w:b/>
          <w:sz w:val="32"/>
          <w:szCs w:val="32"/>
        </w:rPr>
      </w:pPr>
      <w:r>
        <w:rPr>
          <w:rFonts w:eastAsia="仿宋_GB2312"/>
          <w:b/>
          <w:sz w:val="32"/>
          <w:szCs w:val="32"/>
        </w:rPr>
        <w:t>（二）按定额计算</w:t>
      </w:r>
    </w:p>
    <w:p w14:paraId="10635A8C">
      <w:pPr>
        <w:rPr>
          <w:rFonts w:eastAsia="仿宋_GB2312"/>
          <w:b/>
          <w:sz w:val="32"/>
          <w:szCs w:val="32"/>
          <w:lang w:val="en-US" w:eastAsia="en-US"/>
        </w:rPr>
      </w:pPr>
      <w:r>
        <mc:AlternateContent>
          <mc:Choice Requires="wps">
            <w:drawing>
              <wp:anchor distT="0" distB="0" distL="114935" distR="114935" simplePos="0" relativeHeight="251659264" behindDoc="0" locked="0" layoutInCell="1" allowOverlap="1">
                <wp:simplePos x="0" y="0"/>
                <wp:positionH relativeFrom="column">
                  <wp:posOffset>1074420</wp:posOffset>
                </wp:positionH>
                <wp:positionV relativeFrom="paragraph">
                  <wp:posOffset>369570</wp:posOffset>
                </wp:positionV>
                <wp:extent cx="1143635" cy="1288415"/>
                <wp:effectExtent l="0" t="0" r="0" b="0"/>
                <wp:wrapNone/>
                <wp:docPr id="25" name="直接连接符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143000" cy="128772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rgbClr val="FFFFFF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 y;margin-left:84.6pt;margin-top:29.1pt;height:101.45pt;width:90.05pt;z-index:251659264;mso-width-relative:page;mso-height-relative:page;" filled="f" stroked="t" coordsize="21600,21600" o:gfxdata="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J8BRcvZAAAACgEAAA8AAAAAAAAAAQAg&#10;AAAAIgAAAGRycy9kb3ducmV2LnhtbFBLAQIUABQAAAAIAIdO4kAWQHqi1AEAAIYDAAAOAAAAAAAA&#10;AAEAIAAAACgBAABkcnMvZTJvRG9jLnhtbFBLBQYAAAAABgAGAFkBAABuBQAAAAA=&#10;">
                <v:fill on="f" focussize="0,0"/>
                <v:stroke weight="0.737007874015748pt" color="#000000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eastAsia="仿宋_GB2312"/>
          <w:b/>
          <w:sz w:val="32"/>
          <w:szCs w:val="32"/>
          <w:lang w:val="en-US" w:eastAsia="en-US"/>
        </w:rPr>
        <w:t xml:space="preserve">      1.气瓶安装监督检验收费标准</w:t>
      </w:r>
    </w:p>
    <w:tbl>
      <w:tblPr>
        <w:tblStyle w:val="7"/>
        <w:tblW w:w="14698" w:type="dxa"/>
        <w:tblInd w:w="-5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28"/>
        <w:gridCol w:w="3720"/>
        <w:gridCol w:w="3720"/>
        <w:gridCol w:w="3730"/>
      </w:tblGrid>
      <w:tr w14:paraId="6770D2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472CF7D">
            <w:pPr>
              <w:snapToGrid w:val="0"/>
              <w:spacing w:line="240" w:lineRule="exact"/>
              <w:ind w:firstLine="211"/>
              <w:rPr>
                <w:rFonts w:eastAsia="仿宋_GB2312"/>
                <w:b/>
                <w:szCs w:val="21"/>
              </w:rPr>
            </w:pPr>
          </w:p>
          <w:p w14:paraId="2000FEC7">
            <w:pPr>
              <w:spacing w:line="240" w:lineRule="exact"/>
              <w:ind w:firstLine="211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收</w:t>
            </w:r>
            <w:r>
              <w:rPr>
                <w:rFonts w:eastAsia="Times New Roman"/>
                <w:b/>
                <w:szCs w:val="21"/>
              </w:rPr>
              <w:t xml:space="preserve">                  </w:t>
            </w:r>
            <w:r>
              <w:rPr>
                <w:rFonts w:eastAsia="仿宋_GB2312"/>
                <w:b/>
                <w:szCs w:val="21"/>
              </w:rPr>
              <w:t>名</w:t>
            </w:r>
          </w:p>
          <w:p w14:paraId="6C1A66C2">
            <w:pPr>
              <w:spacing w:line="240" w:lineRule="exact"/>
              <w:rPr>
                <w:rFonts w:eastAsia="仿宋_GB2312"/>
                <w:b/>
                <w:szCs w:val="21"/>
              </w:rPr>
            </w:pPr>
            <w:r>
              <mc:AlternateContent>
                <mc:Choice Requires="wps">
                  <w:drawing>
                    <wp:anchor distT="0" distB="0" distL="114935" distR="114935" simplePos="0" relativeHeight="251659264" behindDoc="0" locked="0" layoutInCell="1" allowOverlap="1">
                      <wp:simplePos x="0" y="0"/>
                      <wp:positionH relativeFrom="column">
                        <wp:posOffset>-93345</wp:posOffset>
                      </wp:positionH>
                      <wp:positionV relativeFrom="paragraph">
                        <wp:posOffset>135890</wp:posOffset>
                      </wp:positionV>
                      <wp:extent cx="2275840" cy="783590"/>
                      <wp:effectExtent l="0" t="0" r="0" b="0"/>
                      <wp:wrapNone/>
                      <wp:docPr id="26" name="直接连接符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275200" cy="783000"/>
                              </a:xfrm>
                              <a:prstGeom prst="line">
                                <a:avLst/>
                              </a:prstGeom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rgbClr val="FFFFFF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flip:x y;margin-left:-7.35pt;margin-top:10.7pt;height:61.7pt;width:179.2pt;z-index:251659264;mso-width-relative:page;mso-height-relative:page;" filled="f" stroked="t" coordsize="21600,21600" o:gfxdata="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CGqmcK2QAAAAoBAAAPAAAAAAAAAAEAIAAA&#10;ACIAAABkcnMvZG93bnJldi54bWxQSwECFAAUAAAACACHTuJACWJk5tIBAACFAwAADgAAAAAAAAAB&#10;ACAAAAAoAQAAZHJzL2Uyb0RvYy54bWxQSwUGAAAAAAYABgBZAQAAbAUAAAAA&#10;">
                      <v:fill on="f" focussize="0,0"/>
                      <v:stroke weight="0.737007874015748pt" color="#000000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eastAsia="Times New Roman"/>
                <w:b/>
                <w:szCs w:val="21"/>
              </w:rPr>
              <w:t xml:space="preserve">       </w:t>
            </w:r>
            <w:r>
              <w:rPr>
                <w:rFonts w:eastAsia="仿宋_GB2312"/>
                <w:b/>
                <w:szCs w:val="21"/>
              </w:rPr>
              <w:t>费</w:t>
            </w:r>
            <w:r>
              <w:rPr>
                <w:rFonts w:eastAsia="Times New Roman"/>
                <w:b/>
                <w:szCs w:val="21"/>
              </w:rPr>
              <w:t xml:space="preserve">                    </w:t>
            </w:r>
            <w:r>
              <w:rPr>
                <w:rFonts w:eastAsia="仿宋_GB2312"/>
                <w:b/>
                <w:szCs w:val="21"/>
              </w:rPr>
              <w:t>称</w:t>
            </w:r>
          </w:p>
          <w:p w14:paraId="0EF839D9">
            <w:pPr>
              <w:spacing w:line="240" w:lineRule="exact"/>
              <w:ind w:firstLine="1446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标</w:t>
            </w:r>
            <w:r>
              <w:rPr>
                <w:rFonts w:eastAsia="Times New Roman"/>
                <w:b/>
                <w:szCs w:val="21"/>
              </w:rPr>
              <w:t xml:space="preserve"> </w:t>
            </w:r>
          </w:p>
          <w:p w14:paraId="246D2122">
            <w:pPr>
              <w:spacing w:line="24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Times New Roman"/>
                <w:b/>
                <w:szCs w:val="21"/>
              </w:rPr>
              <w:t xml:space="preserve">       </w:t>
            </w:r>
            <w:r>
              <w:rPr>
                <w:rFonts w:eastAsia="仿宋_GB2312"/>
                <w:b/>
                <w:szCs w:val="21"/>
              </w:rPr>
              <w:t>准</w:t>
            </w:r>
          </w:p>
          <w:p w14:paraId="683D0B5B">
            <w:pPr>
              <w:spacing w:line="24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Times New Roman"/>
                <w:b/>
                <w:szCs w:val="21"/>
              </w:rPr>
              <w:t xml:space="preserve">             </w:t>
            </w:r>
            <w:r>
              <w:rPr>
                <w:rFonts w:eastAsia="仿宋_GB2312"/>
                <w:b/>
                <w:szCs w:val="21"/>
              </w:rPr>
              <w:t>（元/只）</w:t>
            </w:r>
          </w:p>
          <w:p w14:paraId="3BC72925">
            <w:pPr>
              <w:spacing w:line="240" w:lineRule="exact"/>
              <w:ind w:firstLine="310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项</w:t>
            </w:r>
            <w:r>
              <w:rPr>
                <w:rFonts w:eastAsia="Times New Roman"/>
                <w:b/>
                <w:szCs w:val="21"/>
              </w:rPr>
              <w:t xml:space="preserve">      </w:t>
            </w:r>
            <w:r>
              <w:rPr>
                <w:rFonts w:eastAsia="仿宋_GB2312"/>
                <w:b/>
                <w:szCs w:val="21"/>
              </w:rPr>
              <w:t>目</w:t>
            </w:r>
          </w:p>
          <w:p w14:paraId="0830448F">
            <w:pPr>
              <w:spacing w:line="240" w:lineRule="exact"/>
              <w:ind w:firstLine="310"/>
              <w:rPr>
                <w:rFonts w:eastAsia="仿宋_GB2312"/>
                <w:b/>
                <w:szCs w:val="21"/>
              </w:rPr>
            </w:pPr>
          </w:p>
        </w:tc>
        <w:tc>
          <w:tcPr>
            <w:tcW w:w="1117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6FC72B">
            <w:pPr>
              <w:jc w:val="center"/>
              <w:rPr>
                <w:rFonts w:eastAsia="仿宋_GB2312"/>
                <w:b/>
                <w:sz w:val="32"/>
                <w:szCs w:val="32"/>
                <w:lang w:val="en-US" w:eastAsia="en-US"/>
              </w:rPr>
            </w:pPr>
            <w:r>
              <w:rPr>
                <w:rFonts w:eastAsia="仿宋_GB2312"/>
                <w:b/>
                <w:szCs w:val="21"/>
              </w:rPr>
              <w:t>车用气瓶、站用气瓶</w:t>
            </w:r>
          </w:p>
        </w:tc>
      </w:tr>
      <w:tr w14:paraId="2EE5F7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7C0B075">
            <w:pPr>
              <w:snapToGrid w:val="0"/>
              <w:spacing w:line="240" w:lineRule="exact"/>
              <w:ind w:firstLine="211"/>
              <w:rPr>
                <w:rFonts w:eastAsia="仿宋_GB2312"/>
                <w:b/>
                <w:sz w:val="32"/>
                <w:szCs w:val="21"/>
                <w:lang w:val="en-US" w:eastAsia="en-US"/>
              </w:rPr>
            </w:pP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972509E">
            <w:pPr>
              <w:spacing w:line="32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80升（含）以下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7D805AB">
            <w:pPr>
              <w:spacing w:line="32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80升以上160升（含）以下</w:t>
            </w:r>
          </w:p>
        </w:tc>
        <w:tc>
          <w:tcPr>
            <w:tcW w:w="3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DC75C2">
            <w:pPr>
              <w:spacing w:line="32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160升以上</w:t>
            </w:r>
          </w:p>
        </w:tc>
      </w:tr>
      <w:tr w14:paraId="71602F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0CEB0D1">
            <w:pPr>
              <w:jc w:val="center"/>
              <w:rPr>
                <w:rFonts w:eastAsia="仿宋_GB2312"/>
                <w:b/>
                <w:sz w:val="32"/>
                <w:szCs w:val="32"/>
                <w:lang w:val="en-US" w:eastAsia="en-US"/>
              </w:rPr>
            </w:pPr>
            <w:r>
              <w:rPr>
                <w:rFonts w:eastAsia="仿宋_GB2312"/>
                <w:b/>
                <w:szCs w:val="21"/>
              </w:rPr>
              <w:t>安装监督检验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0628DC9">
            <w:pPr>
              <w:jc w:val="center"/>
              <w:rPr>
                <w:rFonts w:eastAsia="仿宋_GB2312"/>
                <w:b/>
                <w:sz w:val="32"/>
                <w:szCs w:val="32"/>
                <w:lang w:val="en-US" w:eastAsia="en-US"/>
              </w:rPr>
            </w:pPr>
            <w:r>
              <w:rPr>
                <w:rFonts w:eastAsia="仿宋_GB2312"/>
                <w:b/>
                <w:szCs w:val="21"/>
              </w:rPr>
              <w:t>90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D5A8049">
            <w:pPr>
              <w:jc w:val="center"/>
              <w:rPr>
                <w:rFonts w:eastAsia="仿宋_GB2312"/>
                <w:b/>
                <w:sz w:val="32"/>
                <w:szCs w:val="32"/>
                <w:lang w:val="en-US" w:eastAsia="en-US"/>
              </w:rPr>
            </w:pPr>
            <w:r>
              <w:rPr>
                <w:rFonts w:eastAsia="仿宋_GB2312"/>
                <w:b/>
                <w:szCs w:val="21"/>
              </w:rPr>
              <w:t>100</w:t>
            </w:r>
          </w:p>
        </w:tc>
        <w:tc>
          <w:tcPr>
            <w:tcW w:w="3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43B64A">
            <w:pPr>
              <w:jc w:val="center"/>
              <w:rPr>
                <w:rFonts w:eastAsia="仿宋_GB2312"/>
                <w:b/>
                <w:sz w:val="32"/>
                <w:szCs w:val="32"/>
                <w:lang w:val="en-US" w:eastAsia="en-US"/>
              </w:rPr>
            </w:pPr>
            <w:r>
              <w:rPr>
                <w:rFonts w:eastAsia="仿宋_GB2312"/>
                <w:sz w:val="32"/>
                <w:szCs w:val="32"/>
                <w:vertAlign w:val="subscript"/>
              </w:rPr>
              <w:t>110</w:t>
            </w:r>
          </w:p>
        </w:tc>
      </w:tr>
    </w:tbl>
    <w:p w14:paraId="7ADB1BB9">
      <w:pPr>
        <w:rPr>
          <w:rFonts w:eastAsia="仿宋_GB2312"/>
          <w:b/>
          <w:sz w:val="32"/>
          <w:szCs w:val="32"/>
          <w:lang w:val="en-US" w:eastAsia="en-US"/>
        </w:rPr>
      </w:pPr>
      <w:r>
        <w:rPr>
          <w:rFonts w:eastAsia="仿宋_GB2312"/>
          <w:b/>
          <w:sz w:val="32"/>
          <w:szCs w:val="32"/>
          <w:lang w:val="en-US" w:eastAsia="en-US"/>
        </w:rPr>
        <w:t xml:space="preserve">      2.电梯安装、维修、改造监督检验收费标准</w:t>
      </w:r>
    </w:p>
    <w:tbl>
      <w:tblPr>
        <w:tblStyle w:val="7"/>
        <w:tblW w:w="14698" w:type="dxa"/>
        <w:tblInd w:w="-5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28"/>
        <w:gridCol w:w="1116"/>
        <w:gridCol w:w="1116"/>
        <w:gridCol w:w="1116"/>
        <w:gridCol w:w="1116"/>
        <w:gridCol w:w="1116"/>
        <w:gridCol w:w="1116"/>
        <w:gridCol w:w="1116"/>
        <w:gridCol w:w="1116"/>
        <w:gridCol w:w="1116"/>
        <w:gridCol w:w="1126"/>
      </w:tblGrid>
      <w:tr w14:paraId="1E96C9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35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3959C44">
            <w:pPr>
              <w:spacing w:line="240" w:lineRule="exact"/>
              <w:ind w:firstLine="321"/>
              <w:rPr>
                <w:rFonts w:eastAsia="仿宋_GB2312"/>
                <w:b/>
                <w:szCs w:val="21"/>
              </w:rPr>
            </w:pPr>
            <w:r>
              <mc:AlternateContent>
                <mc:Choice Requires="wps">
                  <w:drawing>
                    <wp:anchor distT="0" distB="0" distL="114935" distR="114935" simplePos="0" relativeHeight="251659264" behindDoc="0" locked="0" layoutInCell="1" allowOverlap="1">
                      <wp:simplePos x="0" y="0"/>
                      <wp:positionH relativeFrom="column">
                        <wp:posOffset>1029970</wp:posOffset>
                      </wp:positionH>
                      <wp:positionV relativeFrom="paragraph">
                        <wp:posOffset>-7620</wp:posOffset>
                      </wp:positionV>
                      <wp:extent cx="1073150" cy="1190625"/>
                      <wp:effectExtent l="0" t="0" r="0" b="0"/>
                      <wp:wrapNone/>
                      <wp:docPr id="27" name="直接连接符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072440" cy="1190160"/>
                              </a:xfrm>
                              <a:prstGeom prst="line">
                                <a:avLst/>
                              </a:prstGeom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rgbClr val="FFFFFF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flip:x y;margin-left:81.1pt;margin-top:-0.6pt;height:93.75pt;width:84.5pt;z-index:251659264;mso-width-relative:page;mso-height-relative:page;" filled="f" stroked="t" coordsize="21600,21600" o:gfxdata="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MwSOXbYAAAACgEAAA8AAAAAAAAAAQAgAAAA&#10;IgAAAGRycy9kb3ducmV2LnhtbFBLAQIUABQAAAAIAIdO4kCeQcdv0gEAAIYDAAAOAAAAAAAAAAEA&#10;IAAAACcBAABkcnMvZTJvRG9jLnhtbFBLBQYAAAAABgAGAFkBAABrBQAAAAA=&#10;">
                      <v:fill on="f" focussize="0,0"/>
                      <v:stroke weight="0.737007874015748pt" color="#000000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eastAsia="仿宋_GB2312"/>
                <w:b/>
                <w:szCs w:val="21"/>
              </w:rPr>
              <w:t>收</w:t>
            </w:r>
            <w:r>
              <w:rPr>
                <w:rFonts w:eastAsia="Times New Roman"/>
                <w:b/>
                <w:szCs w:val="21"/>
              </w:rPr>
              <w:t xml:space="preserve">                  </w:t>
            </w:r>
            <w:r>
              <w:rPr>
                <w:rFonts w:eastAsia="仿宋_GB2312"/>
                <w:b/>
                <w:szCs w:val="21"/>
              </w:rPr>
              <w:t>名</w:t>
            </w:r>
          </w:p>
          <w:p w14:paraId="4A1DBCE2">
            <w:pPr>
              <w:spacing w:line="240" w:lineRule="exact"/>
              <w:rPr>
                <w:rFonts w:eastAsia="仿宋_GB2312"/>
                <w:b/>
                <w:szCs w:val="21"/>
              </w:rPr>
            </w:pPr>
            <w:r>
              <w:rPr>
                <w:rFonts w:eastAsia="Times New Roman"/>
                <w:b/>
                <w:szCs w:val="21"/>
              </w:rPr>
              <w:t xml:space="preserve">       </w:t>
            </w:r>
            <w:r>
              <w:rPr>
                <w:rFonts w:eastAsia="仿宋_GB2312"/>
                <w:b/>
                <w:szCs w:val="21"/>
              </w:rPr>
              <w:t>费</w:t>
            </w:r>
            <w:r>
              <w:rPr>
                <w:rFonts w:eastAsia="Times New Roman"/>
                <w:b/>
                <w:szCs w:val="21"/>
              </w:rPr>
              <w:t xml:space="preserve">                    </w:t>
            </w:r>
            <w:r>
              <w:rPr>
                <w:rFonts w:eastAsia="仿宋_GB2312"/>
                <w:b/>
                <w:szCs w:val="21"/>
              </w:rPr>
              <w:t>称</w:t>
            </w:r>
          </w:p>
          <w:p w14:paraId="1AF4B4A5">
            <w:pPr>
              <w:spacing w:line="240" w:lineRule="exact"/>
              <w:ind w:firstLine="1446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标</w:t>
            </w:r>
            <w:r>
              <w:rPr>
                <w:rFonts w:eastAsia="Times New Roman"/>
                <w:b/>
                <w:szCs w:val="21"/>
              </w:rPr>
              <w:t xml:space="preserve"> </w:t>
            </w:r>
          </w:p>
          <w:p w14:paraId="1BCBF7C7">
            <w:pPr>
              <w:spacing w:line="240" w:lineRule="exact"/>
              <w:jc w:val="center"/>
              <w:rPr>
                <w:rFonts w:eastAsia="仿宋_GB2312"/>
                <w:b/>
                <w:szCs w:val="21"/>
              </w:rPr>
            </w:pPr>
            <w:r>
              <mc:AlternateContent>
                <mc:Choice Requires="wps">
                  <w:drawing>
                    <wp:anchor distT="0" distB="0" distL="114935" distR="114935" simplePos="0" relativeHeight="251659264" behindDoc="0" locked="0" layoutInCell="1" allowOverlap="1">
                      <wp:simplePos x="0" y="0"/>
                      <wp:positionH relativeFrom="column">
                        <wp:posOffset>-67310</wp:posOffset>
                      </wp:positionH>
                      <wp:positionV relativeFrom="paragraph">
                        <wp:posOffset>44450</wp:posOffset>
                      </wp:positionV>
                      <wp:extent cx="2171065" cy="680720"/>
                      <wp:effectExtent l="0" t="0" r="0" b="0"/>
                      <wp:wrapNone/>
                      <wp:docPr id="28" name="直接连接符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170440" cy="680040"/>
                              </a:xfrm>
                              <a:prstGeom prst="line">
                                <a:avLst/>
                              </a:prstGeom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rgbClr val="FFFFFF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flip:x y;margin-left:-5.3pt;margin-top:3.5pt;height:53.6pt;width:170.95pt;z-index:251659264;mso-width-relative:page;mso-height-relative:page;" filled="f" stroked="t" coordsize="21600,21600" o:gfxdata="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AAAAAGRycy9QSwECFAAUAAAACACHTuJAG+qIkdkAAAAJAQAADwAAAAAAAAABACAAAAAi&#10;AAAAZHJzL2Rvd25yZXYueG1sUEsBAhQAFAAAAAgAh07iQPOsIpHQAQAAhQMAAA4AAAAAAAAAAQAg&#10;AAAAKAEAAGRycy9lMm9Eb2MueG1sUEsFBgAAAAAGAAYAWQEAAGoFAAAAAA==&#10;">
                      <v:fill on="f" focussize="0,0"/>
                      <v:stroke weight="0.737007874015748pt" color="#000000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eastAsia="Times New Roman"/>
                <w:b/>
                <w:szCs w:val="21"/>
              </w:rPr>
              <w:t xml:space="preserve">       </w:t>
            </w:r>
            <w:r>
              <w:rPr>
                <w:rFonts w:eastAsia="仿宋_GB2312"/>
                <w:b/>
                <w:szCs w:val="21"/>
              </w:rPr>
              <w:t>准</w:t>
            </w:r>
          </w:p>
          <w:p w14:paraId="2D394789">
            <w:pPr>
              <w:spacing w:line="240" w:lineRule="exact"/>
              <w:jc w:val="center"/>
              <w:rPr>
                <w:rFonts w:eastAsia="仿宋_GB2312"/>
                <w:b/>
                <w:szCs w:val="21"/>
              </w:rPr>
            </w:pPr>
          </w:p>
          <w:p w14:paraId="3C2DA039">
            <w:pPr>
              <w:spacing w:line="24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Times New Roman"/>
                <w:b/>
                <w:szCs w:val="21"/>
              </w:rPr>
              <w:t xml:space="preserve">            </w:t>
            </w:r>
            <w:r>
              <w:rPr>
                <w:rFonts w:eastAsia="仿宋_GB2312"/>
                <w:b/>
                <w:szCs w:val="21"/>
              </w:rPr>
              <w:t>（元/台）</w:t>
            </w:r>
          </w:p>
          <w:p w14:paraId="1D1FF217">
            <w:pPr>
              <w:spacing w:line="240" w:lineRule="exact"/>
              <w:ind w:firstLine="310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项</w:t>
            </w:r>
            <w:r>
              <w:rPr>
                <w:rFonts w:eastAsia="Times New Roman"/>
                <w:b/>
                <w:szCs w:val="21"/>
              </w:rPr>
              <w:t xml:space="preserve">      </w:t>
            </w:r>
            <w:r>
              <w:rPr>
                <w:rFonts w:eastAsia="仿宋_GB2312"/>
                <w:b/>
                <w:szCs w:val="21"/>
              </w:rPr>
              <w:t>目</w:t>
            </w:r>
          </w:p>
        </w:tc>
        <w:tc>
          <w:tcPr>
            <w:tcW w:w="22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55D3615">
            <w:pPr>
              <w:jc w:val="center"/>
              <w:rPr>
                <w:rFonts w:eastAsia="仿宋_GB2312"/>
                <w:b/>
                <w:sz w:val="32"/>
                <w:szCs w:val="32"/>
                <w:lang w:val="en-US" w:eastAsia="en-US"/>
              </w:rPr>
            </w:pPr>
            <w:r>
              <w:rPr>
                <w:rFonts w:eastAsia="仿宋_GB2312"/>
                <w:b/>
                <w:szCs w:val="21"/>
              </w:rPr>
              <w:t>乘客电梯</w:t>
            </w:r>
          </w:p>
        </w:tc>
        <w:tc>
          <w:tcPr>
            <w:tcW w:w="22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D64ADF4">
            <w:pPr>
              <w:jc w:val="center"/>
              <w:rPr>
                <w:rFonts w:eastAsia="仿宋_GB2312"/>
                <w:b/>
                <w:sz w:val="32"/>
                <w:szCs w:val="32"/>
                <w:lang w:val="en-US" w:eastAsia="en-US"/>
              </w:rPr>
            </w:pPr>
            <w:r>
              <w:rPr>
                <w:rFonts w:eastAsia="仿宋_GB2312"/>
                <w:b/>
                <w:szCs w:val="21"/>
              </w:rPr>
              <w:t>载货电梯</w:t>
            </w:r>
          </w:p>
        </w:tc>
        <w:tc>
          <w:tcPr>
            <w:tcW w:w="22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B8A083E">
            <w:pPr>
              <w:jc w:val="center"/>
              <w:rPr>
                <w:rFonts w:eastAsia="仿宋_GB2312"/>
                <w:b/>
                <w:sz w:val="32"/>
                <w:szCs w:val="32"/>
                <w:lang w:val="en-US" w:eastAsia="en-US"/>
              </w:rPr>
            </w:pPr>
            <w:r>
              <w:rPr>
                <w:rFonts w:eastAsia="仿宋_GB2312"/>
                <w:b/>
                <w:szCs w:val="21"/>
              </w:rPr>
              <w:t>杂物电梯</w:t>
            </w:r>
          </w:p>
        </w:tc>
        <w:tc>
          <w:tcPr>
            <w:tcW w:w="22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7D79C07">
            <w:pPr>
              <w:jc w:val="center"/>
              <w:rPr>
                <w:rFonts w:eastAsia="仿宋_GB2312"/>
                <w:b/>
                <w:sz w:val="32"/>
                <w:szCs w:val="32"/>
                <w:lang w:val="en-US" w:eastAsia="en-US"/>
              </w:rPr>
            </w:pPr>
            <w:r>
              <w:rPr>
                <w:rFonts w:eastAsia="仿宋_GB2312"/>
                <w:b/>
                <w:szCs w:val="21"/>
              </w:rPr>
              <w:t>自动扶梯</w:t>
            </w:r>
          </w:p>
        </w:tc>
        <w:tc>
          <w:tcPr>
            <w:tcW w:w="22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42AA50">
            <w:pPr>
              <w:jc w:val="center"/>
              <w:rPr>
                <w:rFonts w:eastAsia="仿宋_GB2312"/>
                <w:b/>
                <w:sz w:val="32"/>
                <w:szCs w:val="32"/>
                <w:lang w:val="en-US" w:eastAsia="en-US"/>
              </w:rPr>
            </w:pPr>
            <w:r>
              <w:rPr>
                <w:rFonts w:eastAsia="仿宋_GB2312"/>
                <w:b/>
                <w:szCs w:val="21"/>
              </w:rPr>
              <w:t>自动人行道</w:t>
            </w:r>
          </w:p>
        </w:tc>
      </w:tr>
      <w:tr w14:paraId="6887FB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8" w:hRule="atLeast"/>
        </w:trPr>
        <w:tc>
          <w:tcPr>
            <w:tcW w:w="35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B1BE180">
            <w:pPr>
              <w:snapToGrid w:val="0"/>
              <w:spacing w:line="240" w:lineRule="exact"/>
              <w:ind w:firstLine="321"/>
              <w:rPr>
                <w:rFonts w:eastAsia="仿宋_GB2312"/>
                <w:b/>
                <w:sz w:val="32"/>
                <w:szCs w:val="32"/>
                <w:lang w:val="en-US" w:eastAsia="en-US"/>
              </w:rPr>
            </w:pP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56652C0">
            <w:pPr>
              <w:jc w:val="center"/>
              <w:rPr>
                <w:rFonts w:eastAsia="仿宋_GB2312"/>
                <w:b/>
                <w:sz w:val="32"/>
                <w:szCs w:val="32"/>
                <w:lang w:val="en-US" w:eastAsia="en-US"/>
              </w:rPr>
            </w:pPr>
            <w:r>
              <w:rPr>
                <w:rFonts w:eastAsia="仿宋_GB2312"/>
                <w:szCs w:val="21"/>
              </w:rPr>
              <w:t>层数5层以下（含5层）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D94D763">
            <w:pPr>
              <w:jc w:val="center"/>
              <w:rPr>
                <w:rFonts w:eastAsia="仿宋_GB2312"/>
                <w:b/>
                <w:sz w:val="32"/>
                <w:szCs w:val="32"/>
                <w:lang w:val="en-US" w:eastAsia="en-US"/>
              </w:rPr>
            </w:pPr>
            <w:r>
              <w:rPr>
                <w:rFonts w:eastAsia="仿宋_GB2312"/>
                <w:szCs w:val="21"/>
              </w:rPr>
              <w:t>层数5层以上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162D797">
            <w:pPr>
              <w:jc w:val="center"/>
              <w:rPr>
                <w:rFonts w:eastAsia="仿宋_GB2312"/>
                <w:b/>
                <w:sz w:val="32"/>
                <w:szCs w:val="32"/>
                <w:lang w:val="en-US" w:eastAsia="en-US"/>
              </w:rPr>
            </w:pPr>
            <w:r>
              <w:rPr>
                <w:rFonts w:eastAsia="仿宋_GB2312"/>
                <w:szCs w:val="21"/>
              </w:rPr>
              <w:t>层数2层以下（含2层）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8A6A8F9">
            <w:pPr>
              <w:jc w:val="center"/>
              <w:rPr>
                <w:rFonts w:eastAsia="仿宋_GB2312"/>
                <w:b/>
                <w:sz w:val="32"/>
                <w:szCs w:val="32"/>
                <w:lang w:val="en-US" w:eastAsia="en-US"/>
              </w:rPr>
            </w:pPr>
            <w:r>
              <w:rPr>
                <w:rFonts w:eastAsia="仿宋_GB2312"/>
                <w:szCs w:val="21"/>
              </w:rPr>
              <w:t>层数2层以上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485FE40">
            <w:pPr>
              <w:jc w:val="center"/>
              <w:rPr>
                <w:rFonts w:eastAsia="仿宋_GB2312"/>
                <w:b/>
                <w:sz w:val="32"/>
                <w:szCs w:val="32"/>
                <w:lang w:val="en-US" w:eastAsia="en-US"/>
              </w:rPr>
            </w:pPr>
            <w:r>
              <w:rPr>
                <w:rFonts w:eastAsia="仿宋_GB2312"/>
                <w:szCs w:val="21"/>
              </w:rPr>
              <w:t>层数2层以下（含2层）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6A38180">
            <w:pPr>
              <w:pStyle w:val="13"/>
              <w:spacing w:before="0" w:after="0" w:line="380" w:lineRule="exact"/>
              <w:jc w:val="both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层数2层以上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F4DAA83">
            <w:pPr>
              <w:jc w:val="center"/>
              <w:rPr>
                <w:rFonts w:eastAsia="仿宋_GB2312"/>
                <w:b/>
                <w:sz w:val="32"/>
                <w:szCs w:val="32"/>
                <w:lang w:val="en-US" w:eastAsia="en-US"/>
              </w:rPr>
            </w:pPr>
            <w:r>
              <w:rPr>
                <w:rFonts w:eastAsia="仿宋_GB2312"/>
                <w:szCs w:val="21"/>
              </w:rPr>
              <w:t>提升高度6米以下（含6米）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6B1A8CF">
            <w:pPr>
              <w:jc w:val="center"/>
              <w:rPr>
                <w:rFonts w:eastAsia="仿宋_GB2312"/>
                <w:b/>
                <w:sz w:val="32"/>
                <w:szCs w:val="32"/>
                <w:lang w:val="en-US" w:eastAsia="en-US"/>
              </w:rPr>
            </w:pPr>
            <w:r>
              <w:rPr>
                <w:rFonts w:eastAsia="仿宋_GB2312"/>
                <w:szCs w:val="21"/>
              </w:rPr>
              <w:t>提升高度6米以上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467B030">
            <w:pPr>
              <w:jc w:val="center"/>
              <w:rPr>
                <w:rFonts w:eastAsia="仿宋_GB2312"/>
                <w:b/>
                <w:sz w:val="32"/>
                <w:szCs w:val="32"/>
                <w:lang w:val="en-US" w:eastAsia="en-US"/>
              </w:rPr>
            </w:pPr>
            <w:r>
              <w:rPr>
                <w:rFonts w:eastAsia="仿宋_GB2312"/>
                <w:szCs w:val="21"/>
              </w:rPr>
              <w:t>运行长度10米以下（含10米）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5A2B33">
            <w:pPr>
              <w:jc w:val="center"/>
              <w:rPr>
                <w:rFonts w:eastAsia="仿宋_GB2312"/>
                <w:b/>
                <w:sz w:val="32"/>
                <w:szCs w:val="32"/>
                <w:lang w:val="en-US" w:eastAsia="en-US"/>
              </w:rPr>
            </w:pPr>
            <w:r>
              <w:rPr>
                <w:rFonts w:eastAsia="仿宋_GB2312"/>
                <w:szCs w:val="21"/>
              </w:rPr>
              <w:t>运行长度10米以上</w:t>
            </w:r>
          </w:p>
        </w:tc>
      </w:tr>
      <w:tr w14:paraId="4A0939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A934893">
            <w:pPr>
              <w:spacing w:line="36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安装、维修、改造监督检验</w:t>
            </w:r>
          </w:p>
          <w:p w14:paraId="0A24F403">
            <w:pPr>
              <w:jc w:val="center"/>
              <w:rPr>
                <w:rFonts w:eastAsia="仿宋_GB2312"/>
                <w:b/>
                <w:sz w:val="32"/>
                <w:szCs w:val="32"/>
                <w:lang w:val="en-US" w:eastAsia="en-US"/>
              </w:rPr>
            </w:pP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AAD5B26">
            <w:pPr>
              <w:jc w:val="center"/>
              <w:rPr>
                <w:rFonts w:eastAsia="仿宋_GB2312"/>
                <w:b/>
                <w:szCs w:val="21"/>
                <w:lang w:val="en-US" w:eastAsia="en-US"/>
              </w:rPr>
            </w:pPr>
            <w:r>
              <w:rPr>
                <w:rFonts w:eastAsia="仿宋_GB2312"/>
                <w:szCs w:val="21"/>
              </w:rPr>
              <w:t>850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1CA3F6F">
            <w:pPr>
              <w:spacing w:line="3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850</w:t>
            </w:r>
          </w:p>
          <w:p w14:paraId="4F964D83">
            <w:pPr>
              <w:jc w:val="center"/>
              <w:rPr>
                <w:rFonts w:eastAsia="仿宋_GB2312"/>
                <w:b/>
                <w:szCs w:val="21"/>
                <w:lang w:val="en-US" w:eastAsia="en-US"/>
              </w:rPr>
            </w:pPr>
            <w:r>
              <w:rPr>
                <w:rFonts w:eastAsia="仿宋_GB2312"/>
                <w:szCs w:val="21"/>
              </w:rPr>
              <w:t>每增加1层，加收85元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C464755">
            <w:pPr>
              <w:jc w:val="center"/>
              <w:rPr>
                <w:rFonts w:eastAsia="仿宋_GB2312"/>
                <w:b/>
                <w:szCs w:val="21"/>
                <w:lang w:val="en-US" w:eastAsia="en-US"/>
              </w:rPr>
            </w:pPr>
            <w:r>
              <w:rPr>
                <w:rFonts w:eastAsia="仿宋_GB2312"/>
                <w:szCs w:val="21"/>
              </w:rPr>
              <w:t>600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564CCED">
            <w:pPr>
              <w:spacing w:line="3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600</w:t>
            </w:r>
          </w:p>
          <w:p w14:paraId="576C005C">
            <w:pPr>
              <w:jc w:val="center"/>
              <w:rPr>
                <w:rFonts w:eastAsia="仿宋_GB2312"/>
                <w:b/>
                <w:szCs w:val="21"/>
                <w:lang w:val="en-US" w:eastAsia="en-US"/>
              </w:rPr>
            </w:pPr>
            <w:r>
              <w:rPr>
                <w:rFonts w:eastAsia="仿宋_GB2312"/>
                <w:szCs w:val="21"/>
              </w:rPr>
              <w:t>每增加1层，加收60元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CD0D574">
            <w:pPr>
              <w:jc w:val="center"/>
              <w:rPr>
                <w:rFonts w:eastAsia="仿宋_GB2312"/>
                <w:b/>
                <w:szCs w:val="21"/>
                <w:lang w:val="en-US" w:eastAsia="en-US"/>
              </w:rPr>
            </w:pPr>
            <w:r>
              <w:rPr>
                <w:rFonts w:eastAsia="仿宋_GB2312"/>
                <w:szCs w:val="21"/>
              </w:rPr>
              <w:t>300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6A1584D">
            <w:pPr>
              <w:spacing w:line="3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300</w:t>
            </w:r>
          </w:p>
          <w:p w14:paraId="6341D9CD">
            <w:pPr>
              <w:jc w:val="center"/>
              <w:rPr>
                <w:rFonts w:eastAsia="仿宋_GB2312"/>
                <w:b/>
                <w:szCs w:val="21"/>
                <w:lang w:val="en-US" w:eastAsia="en-US"/>
              </w:rPr>
            </w:pPr>
            <w:r>
              <w:rPr>
                <w:rFonts w:eastAsia="仿宋_GB2312"/>
                <w:szCs w:val="21"/>
              </w:rPr>
              <w:t>每增加1层，加收30元(最高不得超过400元/台)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577AF74">
            <w:pPr>
              <w:jc w:val="center"/>
              <w:rPr>
                <w:rFonts w:eastAsia="仿宋_GB2312"/>
                <w:b/>
                <w:szCs w:val="21"/>
                <w:lang w:val="en-US" w:eastAsia="en-US"/>
              </w:rPr>
            </w:pPr>
            <w:r>
              <w:rPr>
                <w:rFonts w:eastAsia="仿宋_GB2312"/>
                <w:szCs w:val="21"/>
              </w:rPr>
              <w:t>750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731998F">
            <w:pPr>
              <w:spacing w:line="3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750</w:t>
            </w:r>
          </w:p>
          <w:p w14:paraId="5C921F55">
            <w:pPr>
              <w:jc w:val="center"/>
              <w:rPr>
                <w:rFonts w:eastAsia="仿宋_GB2312"/>
                <w:b/>
                <w:szCs w:val="21"/>
                <w:lang w:val="en-US" w:eastAsia="en-US"/>
              </w:rPr>
            </w:pPr>
            <w:r>
              <w:rPr>
                <w:rFonts w:eastAsia="仿宋_GB2312"/>
                <w:szCs w:val="21"/>
              </w:rPr>
              <w:t>每增加2米，加收75元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0FBE149">
            <w:pPr>
              <w:jc w:val="center"/>
              <w:rPr>
                <w:rFonts w:eastAsia="仿宋_GB2312"/>
                <w:b/>
                <w:szCs w:val="21"/>
                <w:lang w:val="en-US" w:eastAsia="en-US"/>
              </w:rPr>
            </w:pPr>
            <w:r>
              <w:rPr>
                <w:rFonts w:eastAsia="仿宋_GB2312"/>
                <w:szCs w:val="21"/>
              </w:rPr>
              <w:t>750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4F502B">
            <w:pPr>
              <w:spacing w:line="3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750</w:t>
            </w:r>
          </w:p>
          <w:p w14:paraId="0E76F219">
            <w:pPr>
              <w:jc w:val="center"/>
              <w:rPr>
                <w:rFonts w:eastAsia="仿宋_GB2312"/>
                <w:b/>
                <w:szCs w:val="21"/>
                <w:lang w:val="en-US" w:eastAsia="en-US"/>
              </w:rPr>
            </w:pPr>
            <w:r>
              <w:rPr>
                <w:rFonts w:eastAsia="仿宋_GB2312"/>
                <w:szCs w:val="21"/>
              </w:rPr>
              <w:t>10米以上每增1米加收22元。30米以上每增加5米，加收75元。</w:t>
            </w:r>
          </w:p>
        </w:tc>
      </w:tr>
    </w:tbl>
    <w:p w14:paraId="5B33D68A">
      <w:pPr>
        <w:rPr>
          <w:rFonts w:eastAsia="仿宋_GB2312"/>
          <w:b/>
          <w:sz w:val="32"/>
          <w:szCs w:val="32"/>
          <w:lang w:val="en-US" w:eastAsia="en-US"/>
        </w:rPr>
      </w:pPr>
    </w:p>
    <w:p w14:paraId="618C511F">
      <w:pPr>
        <w:rPr>
          <w:rFonts w:eastAsia="仿宋_GB2312"/>
          <w:b/>
          <w:sz w:val="32"/>
          <w:szCs w:val="32"/>
          <w:lang w:val="en-US" w:eastAsia="en-US"/>
        </w:rPr>
      </w:pPr>
      <w:r>
        <mc:AlternateContent>
          <mc:Choice Requires="wps">
            <w:drawing>
              <wp:anchor distT="0" distB="0" distL="114935" distR="114935" simplePos="0" relativeHeight="251659264" behindDoc="0" locked="0" layoutInCell="1" allowOverlap="1">
                <wp:simplePos x="0" y="0"/>
                <wp:positionH relativeFrom="column">
                  <wp:posOffset>560070</wp:posOffset>
                </wp:positionH>
                <wp:positionV relativeFrom="paragraph">
                  <wp:posOffset>377190</wp:posOffset>
                </wp:positionV>
                <wp:extent cx="1600835" cy="2279015"/>
                <wp:effectExtent l="0" t="0" r="0" b="0"/>
                <wp:wrapNone/>
                <wp:docPr id="29" name="直接连接符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600200" cy="227844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rgbClr val="FFFFFF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 y;margin-left:44.1pt;margin-top:29.7pt;height:179.45pt;width:126.05pt;z-index:251659264;mso-width-relative:page;mso-height-relative:page;" filled="f" stroked="t" coordsize="21600,21600" o:gfxdata="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hL3niNkAAAAJAQAADwAAAAAAAAABACAA&#10;AAAiAAAAZHJzL2Rvd25yZXYueG1sUEsBAhQAFAAAAAgAh07iQBfgXfTTAQAAhgMAAA4AAAAAAAAA&#10;AQAgAAAAKAEAAGRycy9lMm9Eb2MueG1sUEsFBgAAAAAGAAYAWQEAAG0FAAAAAA==&#10;">
                <v:fill on="f" focussize="0,0"/>
                <v:stroke weight="0.737007874015748pt" color="#000000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eastAsia="仿宋_GB2312"/>
          <w:b/>
          <w:sz w:val="32"/>
          <w:szCs w:val="32"/>
          <w:lang w:val="en-US" w:eastAsia="en-US"/>
        </w:rPr>
        <w:t xml:space="preserve">     3.起重机械安装、维修、改造监督检验收费标准</w:t>
      </w:r>
    </w:p>
    <w:tbl>
      <w:tblPr>
        <w:tblStyle w:val="7"/>
        <w:tblW w:w="14698" w:type="dxa"/>
        <w:tblInd w:w="-5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28"/>
        <w:gridCol w:w="688"/>
        <w:gridCol w:w="689"/>
        <w:gridCol w:w="688"/>
        <w:gridCol w:w="689"/>
        <w:gridCol w:w="688"/>
        <w:gridCol w:w="689"/>
        <w:gridCol w:w="672"/>
        <w:gridCol w:w="673"/>
        <w:gridCol w:w="672"/>
        <w:gridCol w:w="916"/>
        <w:gridCol w:w="916"/>
        <w:gridCol w:w="706"/>
        <w:gridCol w:w="672"/>
        <w:gridCol w:w="673"/>
        <w:gridCol w:w="672"/>
        <w:gridCol w:w="667"/>
      </w:tblGrid>
      <w:tr w14:paraId="703935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</w:trPr>
        <w:tc>
          <w:tcPr>
            <w:tcW w:w="35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F5E7CA6">
            <w:pPr>
              <w:snapToGrid w:val="0"/>
              <w:spacing w:line="240" w:lineRule="exact"/>
              <w:ind w:firstLine="211"/>
              <w:rPr>
                <w:rFonts w:eastAsia="仿宋_GB2312"/>
                <w:b/>
                <w:szCs w:val="21"/>
              </w:rPr>
            </w:pPr>
          </w:p>
          <w:p w14:paraId="002ADF0F">
            <w:pPr>
              <w:spacing w:line="240" w:lineRule="exact"/>
              <w:ind w:firstLine="211"/>
              <w:rPr>
                <w:rFonts w:eastAsia="仿宋_GB2312"/>
                <w:b/>
                <w:szCs w:val="21"/>
              </w:rPr>
            </w:pPr>
          </w:p>
          <w:p w14:paraId="3588E2D0">
            <w:pPr>
              <w:spacing w:line="240" w:lineRule="exact"/>
              <w:ind w:firstLine="211"/>
              <w:rPr>
                <w:rFonts w:eastAsia="仿宋_GB2312"/>
                <w:b/>
                <w:szCs w:val="21"/>
              </w:rPr>
            </w:pPr>
          </w:p>
          <w:p w14:paraId="641D7506">
            <w:pPr>
              <w:spacing w:line="240" w:lineRule="exact"/>
              <w:ind w:firstLine="211"/>
              <w:rPr>
                <w:rFonts w:eastAsia="仿宋_GB2312"/>
                <w:b/>
                <w:szCs w:val="21"/>
              </w:rPr>
            </w:pPr>
          </w:p>
          <w:p w14:paraId="50F91414">
            <w:pPr>
              <w:spacing w:line="240" w:lineRule="exact"/>
              <w:ind w:firstLine="211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收</w:t>
            </w:r>
            <w:r>
              <w:rPr>
                <w:rFonts w:eastAsia="Times New Roman"/>
                <w:b/>
                <w:szCs w:val="21"/>
              </w:rPr>
              <w:t xml:space="preserve">                  </w:t>
            </w:r>
            <w:r>
              <w:rPr>
                <w:rFonts w:eastAsia="仿宋_GB2312"/>
                <w:b/>
                <w:szCs w:val="21"/>
              </w:rPr>
              <w:t>名</w:t>
            </w:r>
          </w:p>
          <w:p w14:paraId="0C80C443">
            <w:pPr>
              <w:spacing w:line="240" w:lineRule="exact"/>
              <w:rPr>
                <w:rFonts w:eastAsia="仿宋_GB2312"/>
                <w:b/>
                <w:szCs w:val="21"/>
              </w:rPr>
            </w:pPr>
            <w:r>
              <w:rPr>
                <w:rFonts w:eastAsia="Times New Roman"/>
                <w:b/>
                <w:szCs w:val="21"/>
              </w:rPr>
              <w:t xml:space="preserve">       </w:t>
            </w:r>
            <w:r>
              <w:rPr>
                <w:rFonts w:eastAsia="仿宋_GB2312"/>
                <w:b/>
                <w:szCs w:val="21"/>
              </w:rPr>
              <w:t>费</w:t>
            </w:r>
            <w:r>
              <w:rPr>
                <w:rFonts w:eastAsia="Times New Roman"/>
                <w:b/>
                <w:szCs w:val="21"/>
              </w:rPr>
              <w:t xml:space="preserve">                   </w:t>
            </w:r>
            <w:r>
              <w:rPr>
                <w:rFonts w:eastAsia="仿宋_GB2312"/>
                <w:b/>
                <w:szCs w:val="21"/>
              </w:rPr>
              <w:t>称</w:t>
            </w:r>
          </w:p>
          <w:p w14:paraId="301A5E26">
            <w:pPr>
              <w:spacing w:line="240" w:lineRule="exact"/>
              <w:ind w:firstLine="1343"/>
              <w:rPr>
                <w:rFonts w:eastAsia="仿宋_GB2312"/>
                <w:b/>
                <w:szCs w:val="21"/>
              </w:rPr>
            </w:pPr>
            <w:r>
              <mc:AlternateContent>
                <mc:Choice Requires="wps">
                  <w:drawing>
                    <wp:anchor distT="0" distB="0" distL="114935" distR="114935" simplePos="0" relativeHeight="251659264" behindDoc="0" locked="0" layoutInCell="1" allowOverlap="1">
                      <wp:simplePos x="0" y="0"/>
                      <wp:positionH relativeFrom="column">
                        <wp:posOffset>-55880</wp:posOffset>
                      </wp:positionH>
                      <wp:positionV relativeFrom="paragraph">
                        <wp:posOffset>13970</wp:posOffset>
                      </wp:positionV>
                      <wp:extent cx="2198370" cy="1324610"/>
                      <wp:effectExtent l="0" t="0" r="0" b="0"/>
                      <wp:wrapNone/>
                      <wp:docPr id="30" name="直接连接符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197080" cy="1324080"/>
                              </a:xfrm>
                              <a:prstGeom prst="line">
                                <a:avLst/>
                              </a:prstGeom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rgbClr val="FFFFFF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flip:x y;margin-left:-4.4pt;margin-top:1.1pt;height:104.3pt;width:173.1pt;z-index:251659264;mso-width-relative:page;mso-height-relative:page;" filled="f" stroked="t" coordsize="21600,21600" o:gfxdata="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CRArxF2AAAAAgBAAAPAAAAAAAAAAEAIAAAACIA&#10;AABkcnMvZG93bnJldi54bWxQSwECFAAUAAAACACHTuJA26s1LNABAACGAwAADgAAAAAAAAABACAA&#10;AAAnAQAAZHJzL2Uyb0RvYy54bWxQSwUGAAAAAAYABgBZAQAAaQUAAAAA&#10;">
                      <v:fill on="f" focussize="0,0"/>
                      <v:stroke weight="0.737007874015748pt" color="#000000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eastAsia="仿宋_GB2312"/>
                <w:b/>
                <w:szCs w:val="21"/>
              </w:rPr>
              <w:t>标</w:t>
            </w:r>
            <w:r>
              <w:rPr>
                <w:rFonts w:eastAsia="Times New Roman"/>
                <w:b/>
                <w:szCs w:val="21"/>
              </w:rPr>
              <w:t xml:space="preserve"> </w:t>
            </w:r>
          </w:p>
          <w:p w14:paraId="7E2D4E22">
            <w:pPr>
              <w:spacing w:line="24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Times New Roman"/>
                <w:b/>
                <w:szCs w:val="21"/>
              </w:rPr>
              <w:t xml:space="preserve">     </w:t>
            </w:r>
            <w:r>
              <w:rPr>
                <w:rFonts w:eastAsia="仿宋_GB2312"/>
                <w:b/>
                <w:szCs w:val="21"/>
              </w:rPr>
              <w:t>准</w:t>
            </w:r>
          </w:p>
          <w:p w14:paraId="6ECF520B">
            <w:pPr>
              <w:spacing w:line="240" w:lineRule="exact"/>
              <w:jc w:val="center"/>
              <w:rPr>
                <w:rFonts w:eastAsia="仿宋_GB2312"/>
                <w:b/>
                <w:szCs w:val="21"/>
              </w:rPr>
            </w:pPr>
          </w:p>
          <w:p w14:paraId="57FA4C1E">
            <w:pPr>
              <w:spacing w:line="240" w:lineRule="exact"/>
              <w:ind w:firstLine="1550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（元/台）</w:t>
            </w:r>
            <w:r>
              <w:rPr>
                <w:rFonts w:eastAsia="Times New Roman"/>
                <w:b/>
                <w:szCs w:val="21"/>
              </w:rPr>
              <w:t xml:space="preserve"> </w:t>
            </w:r>
          </w:p>
          <w:p w14:paraId="288458E0">
            <w:pPr>
              <w:spacing w:line="240" w:lineRule="exact"/>
              <w:jc w:val="center"/>
              <w:rPr>
                <w:rFonts w:eastAsia="仿宋_GB2312"/>
                <w:b/>
                <w:szCs w:val="21"/>
              </w:rPr>
            </w:pPr>
          </w:p>
          <w:p w14:paraId="330964C3">
            <w:pPr>
              <w:spacing w:line="240" w:lineRule="exact"/>
              <w:jc w:val="center"/>
              <w:rPr>
                <w:rFonts w:eastAsia="仿宋_GB2312"/>
                <w:b/>
                <w:szCs w:val="21"/>
              </w:rPr>
            </w:pPr>
          </w:p>
          <w:p w14:paraId="59951A99">
            <w:pPr>
              <w:spacing w:line="240" w:lineRule="exact"/>
              <w:ind w:firstLine="310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项</w:t>
            </w:r>
            <w:r>
              <w:rPr>
                <w:rFonts w:eastAsia="Times New Roman"/>
                <w:b/>
                <w:szCs w:val="21"/>
              </w:rPr>
              <w:t xml:space="preserve">      </w:t>
            </w:r>
            <w:r>
              <w:rPr>
                <w:rFonts w:eastAsia="仿宋_GB2312"/>
                <w:b/>
                <w:szCs w:val="21"/>
              </w:rPr>
              <w:t>目</w:t>
            </w:r>
          </w:p>
        </w:tc>
        <w:tc>
          <w:tcPr>
            <w:tcW w:w="2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38735BC">
            <w:pPr>
              <w:spacing w:line="32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桥式、门式、</w:t>
            </w:r>
          </w:p>
          <w:p w14:paraId="70331D14">
            <w:pPr>
              <w:pStyle w:val="13"/>
              <w:spacing w:before="0" w:after="0" w:line="380" w:lineRule="exact"/>
              <w:jc w:val="center"/>
              <w:rPr>
                <w:rFonts w:ascii="Times New Roman" w:hAnsi="Times New Roman" w:eastAsia="仿宋_GB2312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b/>
                <w:sz w:val="21"/>
                <w:szCs w:val="21"/>
              </w:rPr>
              <w:t>门座式</w:t>
            </w:r>
          </w:p>
        </w:tc>
        <w:tc>
          <w:tcPr>
            <w:tcW w:w="209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2CEA144">
            <w:pPr>
              <w:jc w:val="center"/>
              <w:rPr>
                <w:rFonts w:eastAsia="仿宋_GB2312"/>
                <w:b/>
                <w:sz w:val="32"/>
                <w:szCs w:val="32"/>
                <w:lang w:val="en-US" w:eastAsia="en-US"/>
              </w:rPr>
            </w:pPr>
            <w:r>
              <w:rPr>
                <w:rFonts w:eastAsia="仿宋_GB2312"/>
                <w:b/>
                <w:szCs w:val="21"/>
              </w:rPr>
              <w:t>流动式</w:t>
            </w:r>
          </w:p>
        </w:tc>
        <w:tc>
          <w:tcPr>
            <w:tcW w:w="6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8F3CDCA">
            <w:pPr>
              <w:pStyle w:val="13"/>
              <w:spacing w:before="0" w:after="0" w:line="320" w:lineRule="exact"/>
              <w:jc w:val="center"/>
              <w:rPr>
                <w:rFonts w:ascii="Times New Roman" w:hAnsi="Times New Roman" w:eastAsia="仿宋_GB2312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b/>
                <w:sz w:val="21"/>
                <w:szCs w:val="21"/>
              </w:rPr>
              <w:t>铁路起重机</w:t>
            </w: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</w:rPr>
              <w:t xml:space="preserve"> </w:t>
            </w:r>
          </w:p>
        </w:tc>
        <w:tc>
          <w:tcPr>
            <w:tcW w:w="69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AA12006">
            <w:pPr>
              <w:pStyle w:val="13"/>
              <w:spacing w:before="0" w:after="0" w:line="380" w:lineRule="exact"/>
              <w:jc w:val="center"/>
              <w:rPr>
                <w:rFonts w:ascii="Times New Roman" w:hAnsi="Times New Roman" w:eastAsia="仿宋_GB2312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b/>
                <w:sz w:val="21"/>
                <w:szCs w:val="21"/>
              </w:rPr>
              <w:t>缆索起重机</w:t>
            </w:r>
          </w:p>
        </w:tc>
        <w:tc>
          <w:tcPr>
            <w:tcW w:w="6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DC4C273">
            <w:pPr>
              <w:pStyle w:val="13"/>
              <w:spacing w:before="0" w:after="0" w:line="380" w:lineRule="exact"/>
              <w:jc w:val="center"/>
              <w:rPr>
                <w:rFonts w:ascii="Times New Roman" w:hAnsi="Times New Roman" w:eastAsia="仿宋_GB2312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b/>
                <w:sz w:val="21"/>
                <w:szCs w:val="21"/>
              </w:rPr>
              <w:t>桅杆起重机</w:t>
            </w:r>
          </w:p>
        </w:tc>
        <w:tc>
          <w:tcPr>
            <w:tcW w:w="209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2B2BE21">
            <w:pPr>
              <w:jc w:val="center"/>
              <w:rPr>
                <w:rFonts w:eastAsia="仿宋_GB2312"/>
                <w:b/>
                <w:sz w:val="32"/>
                <w:szCs w:val="32"/>
                <w:lang w:val="en-US" w:eastAsia="en-US"/>
              </w:rPr>
            </w:pPr>
            <w:r>
              <w:rPr>
                <w:rFonts w:eastAsia="仿宋_GB2312"/>
                <w:b/>
                <w:szCs w:val="21"/>
              </w:rPr>
              <w:t>塔式起重机</w:t>
            </w:r>
          </w:p>
        </w:tc>
        <w:tc>
          <w:tcPr>
            <w:tcW w:w="6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5BA8843">
            <w:pPr>
              <w:jc w:val="center"/>
              <w:rPr>
                <w:rFonts w:eastAsia="仿宋_GB2312"/>
                <w:b/>
                <w:sz w:val="32"/>
                <w:szCs w:val="32"/>
                <w:lang w:val="en-US" w:eastAsia="en-US"/>
              </w:rPr>
            </w:pPr>
            <w:r>
              <w:rPr>
                <w:rFonts w:eastAsia="仿宋_GB2312"/>
                <w:b/>
                <w:szCs w:val="21"/>
              </w:rPr>
              <w:t>升降机</w:t>
            </w:r>
          </w:p>
        </w:tc>
        <w:tc>
          <w:tcPr>
            <w:tcW w:w="69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FEF4BF6">
            <w:pPr>
              <w:jc w:val="center"/>
              <w:rPr>
                <w:rFonts w:eastAsia="仿宋_GB2312"/>
                <w:b/>
                <w:sz w:val="32"/>
                <w:szCs w:val="32"/>
                <w:lang w:val="en-US" w:eastAsia="en-US"/>
              </w:rPr>
            </w:pPr>
            <w:r>
              <w:rPr>
                <w:rFonts w:eastAsia="仿宋_GB2312"/>
                <w:b/>
                <w:szCs w:val="21"/>
              </w:rPr>
              <w:t>旋臂式起重机</w:t>
            </w:r>
          </w:p>
        </w:tc>
        <w:tc>
          <w:tcPr>
            <w:tcW w:w="6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57330A7">
            <w:pPr>
              <w:jc w:val="center"/>
              <w:rPr>
                <w:rFonts w:eastAsia="仿宋_GB2312"/>
                <w:b/>
                <w:sz w:val="32"/>
                <w:szCs w:val="32"/>
                <w:lang w:val="en-US" w:eastAsia="en-US"/>
              </w:rPr>
            </w:pPr>
            <w:r>
              <w:rPr>
                <w:rFonts w:eastAsia="仿宋_GB2312"/>
                <w:b/>
                <w:szCs w:val="21"/>
              </w:rPr>
              <w:t>轻小型起重设备</w:t>
            </w:r>
          </w:p>
        </w:tc>
        <w:tc>
          <w:tcPr>
            <w:tcW w:w="70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5617B4">
            <w:pPr>
              <w:jc w:val="center"/>
              <w:rPr>
                <w:rFonts w:eastAsia="仿宋_GB2312"/>
                <w:b/>
                <w:sz w:val="32"/>
                <w:szCs w:val="32"/>
                <w:lang w:val="en-US" w:eastAsia="en-US"/>
              </w:rPr>
            </w:pPr>
            <w:r>
              <w:rPr>
                <w:rFonts w:eastAsia="仿宋_GB2312"/>
                <w:b/>
                <w:szCs w:val="21"/>
              </w:rPr>
              <w:t>机械式停车设备</w:t>
            </w:r>
          </w:p>
        </w:tc>
      </w:tr>
      <w:tr w14:paraId="410E79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</w:trPr>
        <w:tc>
          <w:tcPr>
            <w:tcW w:w="35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ED158BC">
            <w:pPr>
              <w:snapToGrid w:val="0"/>
              <w:spacing w:line="240" w:lineRule="exact"/>
              <w:ind w:firstLine="321"/>
              <w:rPr>
                <w:rFonts w:eastAsia="仿宋_GB2312"/>
                <w:b/>
                <w:sz w:val="32"/>
                <w:szCs w:val="32"/>
                <w:lang w:val="en-US" w:eastAsia="en-US"/>
              </w:rPr>
            </w:pP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8BF1B16">
            <w:pPr>
              <w:jc w:val="center"/>
              <w:rPr>
                <w:rFonts w:eastAsia="仿宋_GB2312"/>
                <w:b/>
                <w:sz w:val="32"/>
                <w:szCs w:val="32"/>
                <w:lang w:val="en-US" w:eastAsia="en-US"/>
              </w:rPr>
            </w:pPr>
            <w:r>
              <w:rPr>
                <w:rFonts w:eastAsia="仿宋_GB2312"/>
                <w:szCs w:val="21"/>
              </w:rPr>
              <w:t>起重量20吨以下（含20吨）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2FFFB1A">
            <w:pPr>
              <w:jc w:val="center"/>
              <w:rPr>
                <w:rFonts w:eastAsia="仿宋_GB2312"/>
                <w:b/>
                <w:sz w:val="32"/>
                <w:szCs w:val="32"/>
                <w:lang w:val="en-US" w:eastAsia="en-US"/>
              </w:rPr>
            </w:pPr>
            <w:r>
              <w:rPr>
                <w:rFonts w:eastAsia="仿宋_GB2312"/>
                <w:szCs w:val="21"/>
              </w:rPr>
              <w:t>起重量40吨以下（含40吨）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D1E944C">
            <w:pPr>
              <w:jc w:val="center"/>
              <w:rPr>
                <w:rFonts w:eastAsia="仿宋_GB2312"/>
                <w:b/>
                <w:sz w:val="32"/>
                <w:szCs w:val="32"/>
                <w:lang w:val="en-US" w:eastAsia="en-US"/>
              </w:rPr>
            </w:pPr>
            <w:r>
              <w:rPr>
                <w:rFonts w:eastAsia="仿宋_GB2312"/>
                <w:szCs w:val="21"/>
              </w:rPr>
              <w:t>起重量40吨以上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D35AE9D">
            <w:pPr>
              <w:pStyle w:val="13"/>
              <w:spacing w:before="0" w:after="0" w:line="380" w:lineRule="exact"/>
              <w:jc w:val="both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起重量20吨以下（含20吨）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3467E35">
            <w:pPr>
              <w:pStyle w:val="13"/>
              <w:spacing w:before="0" w:after="0" w:line="380" w:lineRule="exact"/>
              <w:jc w:val="both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起重量40吨以下（含40吨）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BDC7AF6">
            <w:pPr>
              <w:pStyle w:val="13"/>
              <w:spacing w:before="0" w:after="0" w:line="380" w:lineRule="exact"/>
              <w:jc w:val="both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起重量40吨以上</w:t>
            </w:r>
          </w:p>
        </w:tc>
        <w:tc>
          <w:tcPr>
            <w:tcW w:w="6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7FBFCC1"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  <w:lang w:val="en-US" w:eastAsia="en-US"/>
              </w:rPr>
            </w:pPr>
          </w:p>
        </w:tc>
        <w:tc>
          <w:tcPr>
            <w:tcW w:w="69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BC40776">
            <w:pPr>
              <w:snapToGrid w:val="0"/>
              <w:jc w:val="center"/>
              <w:rPr>
                <w:rFonts w:eastAsia="仿宋_GB2312"/>
                <w:b/>
                <w:sz w:val="32"/>
                <w:szCs w:val="32"/>
                <w:lang w:val="en-US" w:eastAsia="en-US"/>
              </w:rPr>
            </w:pPr>
          </w:p>
        </w:tc>
        <w:tc>
          <w:tcPr>
            <w:tcW w:w="6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4D7E632">
            <w:pPr>
              <w:snapToGrid w:val="0"/>
              <w:jc w:val="center"/>
              <w:rPr>
                <w:rFonts w:eastAsia="仿宋_GB2312"/>
                <w:b/>
                <w:sz w:val="32"/>
                <w:szCs w:val="32"/>
                <w:lang w:val="en-US" w:eastAsia="en-US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43D5D0A">
            <w:pPr>
              <w:pStyle w:val="13"/>
              <w:spacing w:before="0" w:after="0" w:line="300" w:lineRule="exact"/>
              <w:jc w:val="both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起重力矩40吨·米以下（含40吨·米）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6EF4B89">
            <w:pPr>
              <w:jc w:val="center"/>
              <w:rPr>
                <w:rFonts w:eastAsia="仿宋_GB2312"/>
                <w:b/>
                <w:sz w:val="32"/>
                <w:szCs w:val="32"/>
                <w:lang w:val="en-US" w:eastAsia="en-US"/>
              </w:rPr>
            </w:pPr>
            <w:r>
              <w:rPr>
                <w:rFonts w:eastAsia="仿宋_GB2312"/>
                <w:szCs w:val="21"/>
              </w:rPr>
              <w:t>起重力矩80吨·米以下（含80吨·米）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E0D9480">
            <w:pPr>
              <w:pStyle w:val="13"/>
              <w:spacing w:before="0" w:after="0" w:line="380" w:lineRule="exact"/>
              <w:jc w:val="both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起重力矩80吨·米以上</w:t>
            </w:r>
          </w:p>
        </w:tc>
        <w:tc>
          <w:tcPr>
            <w:tcW w:w="6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FF70830"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  <w:lang w:val="en-US" w:eastAsia="en-US"/>
              </w:rPr>
            </w:pPr>
          </w:p>
        </w:tc>
        <w:tc>
          <w:tcPr>
            <w:tcW w:w="69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A5B8380">
            <w:pPr>
              <w:snapToGrid w:val="0"/>
              <w:jc w:val="center"/>
              <w:rPr>
                <w:rFonts w:eastAsia="仿宋_GB2312"/>
                <w:b/>
                <w:sz w:val="32"/>
                <w:szCs w:val="32"/>
                <w:lang w:val="en-US" w:eastAsia="en-US"/>
              </w:rPr>
            </w:pPr>
          </w:p>
        </w:tc>
        <w:tc>
          <w:tcPr>
            <w:tcW w:w="6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4F666EA">
            <w:pPr>
              <w:snapToGrid w:val="0"/>
              <w:jc w:val="center"/>
              <w:rPr>
                <w:rFonts w:eastAsia="仿宋_GB2312"/>
                <w:b/>
                <w:sz w:val="32"/>
                <w:szCs w:val="32"/>
                <w:lang w:val="en-US" w:eastAsia="en-US"/>
              </w:rPr>
            </w:pPr>
          </w:p>
        </w:tc>
        <w:tc>
          <w:tcPr>
            <w:tcW w:w="7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FC1987">
            <w:pPr>
              <w:snapToGrid w:val="0"/>
              <w:jc w:val="center"/>
              <w:rPr>
                <w:rFonts w:eastAsia="仿宋_GB2312"/>
                <w:b/>
                <w:sz w:val="32"/>
                <w:szCs w:val="32"/>
                <w:lang w:val="en-US" w:eastAsia="en-US"/>
              </w:rPr>
            </w:pPr>
          </w:p>
        </w:tc>
      </w:tr>
      <w:tr w14:paraId="310C00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65EFDB6">
            <w:pPr>
              <w:jc w:val="center"/>
              <w:rPr>
                <w:rFonts w:eastAsia="仿宋_GB2312"/>
                <w:b/>
                <w:sz w:val="32"/>
                <w:szCs w:val="32"/>
                <w:lang w:val="en-US" w:eastAsia="en-US"/>
              </w:rPr>
            </w:pPr>
            <w:r>
              <w:rPr>
                <w:rFonts w:eastAsia="仿宋_GB2312"/>
                <w:b/>
                <w:szCs w:val="21"/>
              </w:rPr>
              <w:t>安装、维修、改造监督检验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D7E7084">
            <w:pPr>
              <w:jc w:val="center"/>
              <w:rPr>
                <w:rFonts w:eastAsia="仿宋_GB2312"/>
                <w:b/>
                <w:szCs w:val="21"/>
                <w:lang w:val="en-US" w:eastAsia="en-US"/>
              </w:rPr>
            </w:pPr>
            <w:r>
              <w:rPr>
                <w:rFonts w:eastAsia="仿宋_GB2312"/>
                <w:kern w:val="0"/>
                <w:szCs w:val="21"/>
              </w:rPr>
              <w:t>780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58A85EE">
            <w:pPr>
              <w:jc w:val="center"/>
              <w:rPr>
                <w:rFonts w:eastAsia="仿宋_GB2312"/>
                <w:b/>
                <w:szCs w:val="21"/>
                <w:lang w:val="en-US" w:eastAsia="en-US"/>
              </w:rPr>
            </w:pPr>
            <w:r>
              <w:rPr>
                <w:rFonts w:eastAsia="仿宋_GB2312"/>
                <w:kern w:val="0"/>
                <w:szCs w:val="21"/>
              </w:rPr>
              <w:t>890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D09C222">
            <w:pPr>
              <w:widowControl/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990</w:t>
            </w:r>
          </w:p>
          <w:p w14:paraId="5996D282">
            <w:pPr>
              <w:jc w:val="center"/>
              <w:rPr>
                <w:rFonts w:eastAsia="仿宋_GB2312"/>
                <w:b/>
                <w:szCs w:val="21"/>
                <w:lang w:val="en-US" w:eastAsia="en-US"/>
              </w:rPr>
            </w:pPr>
            <w:r>
              <w:rPr>
                <w:rFonts w:eastAsia="仿宋_GB2312"/>
                <w:szCs w:val="21"/>
              </w:rPr>
              <w:t>每增加10吨，加收80元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FF90444">
            <w:pPr>
              <w:jc w:val="center"/>
              <w:rPr>
                <w:rFonts w:eastAsia="仿宋_GB2312"/>
                <w:b/>
                <w:szCs w:val="21"/>
                <w:lang w:val="en-US" w:eastAsia="en-US"/>
              </w:rPr>
            </w:pPr>
            <w:r>
              <w:rPr>
                <w:rFonts w:eastAsia="仿宋_GB2312"/>
                <w:kern w:val="0"/>
                <w:szCs w:val="21"/>
              </w:rPr>
              <w:t>800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A5C98A3">
            <w:pPr>
              <w:jc w:val="center"/>
              <w:rPr>
                <w:rFonts w:eastAsia="仿宋_GB2312"/>
                <w:b/>
                <w:szCs w:val="21"/>
                <w:lang w:val="en-US" w:eastAsia="en-US"/>
              </w:rPr>
            </w:pPr>
            <w:r>
              <w:rPr>
                <w:rFonts w:eastAsia="仿宋_GB2312"/>
                <w:kern w:val="0"/>
                <w:szCs w:val="21"/>
              </w:rPr>
              <w:t>850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7329CA8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900</w:t>
            </w:r>
          </w:p>
          <w:p w14:paraId="73C1D24C">
            <w:pPr>
              <w:jc w:val="center"/>
              <w:rPr>
                <w:rFonts w:eastAsia="仿宋_GB2312"/>
                <w:b/>
                <w:szCs w:val="21"/>
                <w:lang w:val="en-US" w:eastAsia="en-US"/>
              </w:rPr>
            </w:pPr>
            <w:r>
              <w:rPr>
                <w:rFonts w:eastAsia="仿宋_GB2312"/>
                <w:szCs w:val="21"/>
              </w:rPr>
              <w:t>每增加10吨，加收80元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7A8A64B">
            <w:pPr>
              <w:jc w:val="center"/>
              <w:rPr>
                <w:rFonts w:eastAsia="仿宋_GB2312"/>
                <w:b/>
                <w:szCs w:val="21"/>
                <w:lang w:val="en-US" w:eastAsia="en-US"/>
              </w:rPr>
            </w:pPr>
            <w:r>
              <w:rPr>
                <w:rFonts w:eastAsia="仿宋_GB2312"/>
                <w:kern w:val="0"/>
                <w:szCs w:val="21"/>
              </w:rPr>
              <w:t>750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BF4CD32">
            <w:pPr>
              <w:jc w:val="center"/>
              <w:rPr>
                <w:rFonts w:eastAsia="仿宋_GB2312"/>
                <w:b/>
                <w:szCs w:val="21"/>
                <w:lang w:val="en-US" w:eastAsia="en-US"/>
              </w:rPr>
            </w:pPr>
            <w:r>
              <w:rPr>
                <w:rFonts w:eastAsia="仿宋_GB2312"/>
                <w:kern w:val="0"/>
                <w:szCs w:val="21"/>
              </w:rPr>
              <w:t>450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5B5FCB9">
            <w:pPr>
              <w:jc w:val="center"/>
              <w:rPr>
                <w:rFonts w:eastAsia="仿宋_GB2312"/>
                <w:b/>
                <w:szCs w:val="21"/>
                <w:lang w:val="en-US" w:eastAsia="en-US"/>
              </w:rPr>
            </w:pPr>
            <w:r>
              <w:rPr>
                <w:rFonts w:eastAsia="仿宋_GB2312"/>
                <w:kern w:val="0"/>
                <w:szCs w:val="21"/>
              </w:rPr>
              <w:t>300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DFF6C74">
            <w:pPr>
              <w:jc w:val="center"/>
              <w:rPr>
                <w:rFonts w:eastAsia="仿宋_GB2312"/>
                <w:b/>
                <w:szCs w:val="21"/>
                <w:lang w:val="en-US" w:eastAsia="en-US"/>
              </w:rPr>
            </w:pPr>
            <w:r>
              <w:rPr>
                <w:rFonts w:eastAsia="仿宋_GB2312"/>
                <w:kern w:val="0"/>
                <w:szCs w:val="21"/>
              </w:rPr>
              <w:t>850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6A844A6">
            <w:pPr>
              <w:jc w:val="center"/>
              <w:rPr>
                <w:rFonts w:eastAsia="仿宋_GB2312"/>
                <w:b/>
                <w:szCs w:val="21"/>
                <w:lang w:val="en-US" w:eastAsia="en-US"/>
              </w:rPr>
            </w:pPr>
            <w:r>
              <w:rPr>
                <w:rFonts w:eastAsia="仿宋_GB2312"/>
                <w:kern w:val="0"/>
                <w:szCs w:val="21"/>
              </w:rPr>
              <w:t>900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886C9FF">
            <w:pPr>
              <w:jc w:val="center"/>
              <w:rPr>
                <w:rFonts w:eastAsia="仿宋_GB2312"/>
                <w:b/>
                <w:szCs w:val="21"/>
                <w:lang w:val="en-US" w:eastAsia="en-US"/>
              </w:rPr>
            </w:pPr>
            <w:r>
              <w:rPr>
                <w:rFonts w:eastAsia="仿宋_GB2312"/>
                <w:szCs w:val="21"/>
              </w:rPr>
              <w:t>950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21B5C0C">
            <w:pPr>
              <w:jc w:val="center"/>
              <w:rPr>
                <w:rFonts w:eastAsia="仿宋_GB2312"/>
                <w:b/>
                <w:szCs w:val="21"/>
                <w:lang w:val="en-US" w:eastAsia="en-US"/>
              </w:rPr>
            </w:pPr>
            <w:r>
              <w:rPr>
                <w:rFonts w:eastAsia="仿宋_GB2312"/>
                <w:kern w:val="0"/>
                <w:szCs w:val="21"/>
              </w:rPr>
              <w:t>450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2B0188B">
            <w:pPr>
              <w:jc w:val="center"/>
              <w:rPr>
                <w:rFonts w:eastAsia="仿宋_GB2312"/>
                <w:b/>
                <w:szCs w:val="21"/>
                <w:lang w:val="en-US" w:eastAsia="en-US"/>
              </w:rPr>
            </w:pPr>
            <w:r>
              <w:rPr>
                <w:rFonts w:eastAsia="仿宋_GB2312"/>
                <w:kern w:val="0"/>
                <w:szCs w:val="21"/>
              </w:rPr>
              <w:t>300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C6C6E90">
            <w:pPr>
              <w:jc w:val="center"/>
              <w:rPr>
                <w:rFonts w:eastAsia="仿宋_GB2312"/>
                <w:b/>
                <w:szCs w:val="21"/>
                <w:lang w:val="en-US" w:eastAsia="en-US"/>
              </w:rPr>
            </w:pPr>
            <w:r>
              <w:rPr>
                <w:rFonts w:eastAsia="仿宋_GB2312"/>
                <w:kern w:val="0"/>
                <w:szCs w:val="21"/>
              </w:rPr>
              <w:t>225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8AE998">
            <w:pPr>
              <w:jc w:val="center"/>
              <w:rPr>
                <w:rFonts w:eastAsia="仿宋_GB2312"/>
                <w:b/>
                <w:szCs w:val="21"/>
                <w:lang w:val="en-US" w:eastAsia="en-US"/>
              </w:rPr>
            </w:pPr>
            <w:r>
              <w:rPr>
                <w:rFonts w:eastAsia="仿宋_GB2312"/>
                <w:kern w:val="0"/>
                <w:szCs w:val="21"/>
              </w:rPr>
              <w:t>90元／车位</w:t>
            </w:r>
          </w:p>
        </w:tc>
      </w:tr>
      <w:tr w14:paraId="67DE5B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98" w:type="dxa"/>
            <w:gridSpan w:val="1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A221ED">
            <w:pPr>
              <w:spacing w:line="280" w:lineRule="exact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注：1、有付钩、双小车、双司机室及带抓斗、电磁吸盘的起重机械加收30％；</w:t>
            </w:r>
          </w:p>
          <w:p w14:paraId="12AFF866">
            <w:pPr>
              <w:spacing w:line="280" w:lineRule="exact"/>
              <w:ind w:firstLine="420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2、起重机跨度大于13.5米的加收20%；</w:t>
            </w:r>
          </w:p>
          <w:p w14:paraId="04034ABF">
            <w:pPr>
              <w:spacing w:line="280" w:lineRule="exact"/>
              <w:ind w:firstLine="420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3、防爆型起重机、冶金类起重机、绝缘起重机和在高温、有毒有害作业环境中作业的加收20％；</w:t>
            </w:r>
          </w:p>
          <w:p w14:paraId="2159CC63">
            <w:pPr>
              <w:spacing w:line="280" w:lineRule="exact"/>
              <w:ind w:firstLine="420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4、高空作业高度≥3米的按收费标准加收30%；高度≥7米的加收50%。</w:t>
            </w:r>
          </w:p>
        </w:tc>
      </w:tr>
    </w:tbl>
    <w:p w14:paraId="4FE37B27">
      <w:pPr>
        <w:rPr>
          <w:rFonts w:eastAsia="仿宋_GB2312"/>
          <w:b/>
          <w:sz w:val="32"/>
          <w:szCs w:val="32"/>
          <w:lang w:val="en-US" w:eastAsia="en-US"/>
        </w:rPr>
      </w:pPr>
    </w:p>
    <w:p w14:paraId="0A8ACD33">
      <w:pPr>
        <w:rPr>
          <w:rFonts w:eastAsia="仿宋_GB2312"/>
          <w:b/>
          <w:sz w:val="32"/>
          <w:szCs w:val="32"/>
          <w:lang w:val="en-US" w:eastAsia="en-US"/>
        </w:rPr>
      </w:pPr>
    </w:p>
    <w:p w14:paraId="11AFFBB5">
      <w:pPr>
        <w:rPr>
          <w:rFonts w:eastAsia="仿宋_GB2312"/>
          <w:b/>
          <w:sz w:val="32"/>
          <w:szCs w:val="32"/>
          <w:lang w:val="en-US" w:eastAsia="en-US"/>
        </w:rPr>
      </w:pPr>
    </w:p>
    <w:p w14:paraId="4E528EB6">
      <w:pPr>
        <w:rPr>
          <w:rFonts w:eastAsia="仿宋_GB2312"/>
          <w:b/>
          <w:sz w:val="32"/>
          <w:szCs w:val="32"/>
          <w:lang w:val="en-US" w:eastAsia="en-US"/>
        </w:rPr>
      </w:pPr>
      <w:r>
        <mc:AlternateContent>
          <mc:Choice Requires="wps">
            <w:drawing>
              <wp:anchor distT="0" distB="0" distL="114935" distR="114935" simplePos="0" relativeHeight="251659264" behindDoc="0" locked="0" layoutInCell="1" allowOverlap="1">
                <wp:simplePos x="0" y="0"/>
                <wp:positionH relativeFrom="column">
                  <wp:posOffset>1385570</wp:posOffset>
                </wp:positionH>
                <wp:positionV relativeFrom="paragraph">
                  <wp:posOffset>377190</wp:posOffset>
                </wp:positionV>
                <wp:extent cx="2858135" cy="1288415"/>
                <wp:effectExtent l="0" t="0" r="0" b="0"/>
                <wp:wrapNone/>
                <wp:docPr id="31" name="直接连接符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857680" cy="128772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rgbClr val="FFFFFF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 y;margin-left:109.1pt;margin-top:29.7pt;height:101.45pt;width:225.05pt;z-index:251659264;mso-width-relative:page;mso-height-relative:page;" filled="f" stroked="t" coordsize="21600,21600" o:gfxdata="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CqBan72gAAAAoBAAAPAAAAAAAAAAEA&#10;IAAAACIAAABkcnMvZG93bnJldi54bWxQSwECFAAUAAAACACHTuJAFWA01NQBAACGAwAADgAAAAAA&#10;AAABACAAAAApAQAAZHJzL2Uyb0RvYy54bWxQSwUGAAAAAAYABgBZAQAAbwUAAAAA&#10;">
                <v:fill on="f" focussize="0,0"/>
                <v:stroke weight="0.737007874015748pt" color="#000000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eastAsia="仿宋_GB2312"/>
          <w:b/>
          <w:sz w:val="32"/>
          <w:szCs w:val="32"/>
          <w:lang w:val="en-US" w:eastAsia="en-US"/>
        </w:rPr>
        <w:t>三、特种设备进出口监督检验收费标准</w:t>
      </w:r>
    </w:p>
    <w:tbl>
      <w:tblPr>
        <w:tblStyle w:val="7"/>
        <w:tblW w:w="14698" w:type="dxa"/>
        <w:tblInd w:w="-5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68"/>
        <w:gridCol w:w="7930"/>
      </w:tblGrid>
      <w:tr w14:paraId="1F40AF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9" w:hRule="atLeast"/>
        </w:trPr>
        <w:tc>
          <w:tcPr>
            <w:tcW w:w="6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338B93D5">
            <w:pPr>
              <w:snapToGrid w:val="0"/>
              <w:spacing w:line="280" w:lineRule="exact"/>
              <w:ind w:firstLine="413"/>
              <w:rPr>
                <w:rFonts w:eastAsia="仿宋_GB2312"/>
                <w:b/>
                <w:kern w:val="0"/>
                <w:szCs w:val="21"/>
              </w:rPr>
            </w:pPr>
          </w:p>
          <w:p w14:paraId="446331AA">
            <w:pPr>
              <w:spacing w:line="280" w:lineRule="exact"/>
              <w:ind w:firstLine="1248"/>
              <w:rPr>
                <w:rFonts w:eastAsia="仿宋_GB2312"/>
                <w:b/>
                <w:kern w:val="0"/>
                <w:szCs w:val="21"/>
              </w:rPr>
            </w:pPr>
            <w:r>
              <w:rPr>
                <w:rFonts w:eastAsia="仿宋_GB2312"/>
                <w:b/>
                <w:kern w:val="0"/>
                <w:szCs w:val="21"/>
              </w:rPr>
              <w:t>收</w:t>
            </w:r>
            <w:r>
              <w:rPr>
                <w:rFonts w:eastAsia="Times New Roman"/>
                <w:b/>
                <w:kern w:val="0"/>
                <w:szCs w:val="21"/>
              </w:rPr>
              <w:t xml:space="preserve">                         </w:t>
            </w:r>
            <w:r>
              <w:rPr>
                <w:rFonts w:eastAsia="仿宋_GB2312"/>
                <w:b/>
                <w:kern w:val="0"/>
                <w:szCs w:val="21"/>
              </w:rPr>
              <w:t>项</w:t>
            </w:r>
            <w:r>
              <w:rPr>
                <w:rFonts w:eastAsia="Times New Roman"/>
                <w:b/>
                <w:kern w:val="0"/>
                <w:szCs w:val="21"/>
              </w:rPr>
              <w:t xml:space="preserve"> </w:t>
            </w:r>
          </w:p>
          <w:p w14:paraId="7097232C">
            <w:pPr>
              <w:spacing w:line="280" w:lineRule="exact"/>
              <w:ind w:firstLine="1973"/>
              <w:rPr>
                <w:rFonts w:eastAsia="仿宋_GB2312"/>
                <w:b/>
                <w:kern w:val="0"/>
                <w:szCs w:val="21"/>
              </w:rPr>
            </w:pPr>
            <w:r>
              <w:rPr>
                <w:rFonts w:eastAsia="仿宋_GB2312"/>
                <w:b/>
                <w:kern w:val="0"/>
                <w:szCs w:val="21"/>
              </w:rPr>
              <w:t>费</w:t>
            </w:r>
            <w:r>
              <w:rPr>
                <w:rFonts w:eastAsia="Times New Roman"/>
                <w:b/>
                <w:kern w:val="0"/>
                <w:szCs w:val="21"/>
              </w:rPr>
              <w:t xml:space="preserve">                             </w:t>
            </w:r>
            <w:r>
              <w:rPr>
                <w:rFonts w:eastAsia="仿宋_GB2312"/>
                <w:b/>
                <w:kern w:val="0"/>
                <w:szCs w:val="21"/>
              </w:rPr>
              <w:t>目</w:t>
            </w:r>
          </w:p>
          <w:p w14:paraId="2A556B7D">
            <w:pPr>
              <w:spacing w:line="280" w:lineRule="exact"/>
              <w:ind w:firstLine="2698"/>
              <w:rPr>
                <w:rFonts w:eastAsia="仿宋_GB2312"/>
                <w:b/>
                <w:kern w:val="0"/>
                <w:szCs w:val="21"/>
              </w:rPr>
            </w:pPr>
            <w:r>
              <w:rPr>
                <w:rFonts w:eastAsia="Times New Roman"/>
                <w:b/>
                <w:kern w:val="0"/>
                <w:szCs w:val="21"/>
              </w:rPr>
              <w:t xml:space="preserve"> </w:t>
            </w:r>
            <w:r>
              <w:rPr>
                <w:rFonts w:eastAsia="仿宋_GB2312"/>
                <w:b/>
                <w:kern w:val="0"/>
                <w:szCs w:val="21"/>
              </w:rPr>
              <w:t>标</w:t>
            </w:r>
          </w:p>
          <w:p w14:paraId="482ED6EB">
            <w:pPr>
              <w:spacing w:line="280" w:lineRule="exact"/>
              <w:jc w:val="center"/>
              <w:rPr>
                <w:rFonts w:eastAsia="仿宋_GB2312"/>
                <w:b/>
                <w:kern w:val="0"/>
                <w:szCs w:val="21"/>
              </w:rPr>
            </w:pPr>
            <w:r>
              <mc:AlternateContent>
                <mc:Choice Requires="wps">
                  <w:drawing>
                    <wp:anchor distT="0" distB="0" distL="114935" distR="114935" simplePos="0" relativeHeight="251659264" behindDoc="0" locked="0" layoutInCell="1" allowOverlap="1">
                      <wp:simplePos x="0" y="0"/>
                      <wp:positionH relativeFrom="column">
                        <wp:posOffset>-62230</wp:posOffset>
                      </wp:positionH>
                      <wp:positionV relativeFrom="paragraph">
                        <wp:posOffset>66040</wp:posOffset>
                      </wp:positionV>
                      <wp:extent cx="4337685" cy="485140"/>
                      <wp:effectExtent l="0" t="0" r="0" b="0"/>
                      <wp:wrapNone/>
                      <wp:docPr id="32" name="直接连接符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4336920" cy="484560"/>
                              </a:xfrm>
                              <a:prstGeom prst="line">
                                <a:avLst/>
                              </a:prstGeom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rgbClr val="FFFFFF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flip:x y;margin-left:-4.9pt;margin-top:5.2pt;height:38.2pt;width:341.55pt;z-index:251659264;mso-width-relative:page;mso-height-relative:page;" filled="f" stroked="t" coordsize="21600,21600" o:gfxdata="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AlrfeHZAAAACAEAAA8AAAAAAAAAAQAgAAAA&#10;IgAAAGRycy9kb3ducmV2LnhtbFBLAQIUABQAAAAIAIdO4kBUH39r0QEAAIUDAAAOAAAAAAAAAAEA&#10;IAAAACgBAABkcnMvZTJvRG9jLnhtbFBLBQYAAAAABgAGAFkBAABrBQAAAAA=&#10;">
                      <v:fill on="f" focussize="0,0"/>
                      <v:stroke weight="0.737007874015748pt" color="#000000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eastAsia="Times New Roman"/>
                <w:b/>
                <w:kern w:val="0"/>
                <w:szCs w:val="21"/>
              </w:rPr>
              <w:t xml:space="preserve">       </w:t>
            </w:r>
            <w:r>
              <w:rPr>
                <w:rFonts w:eastAsia="仿宋_GB2312"/>
                <w:b/>
                <w:kern w:val="0"/>
                <w:szCs w:val="21"/>
              </w:rPr>
              <w:t>准</w:t>
            </w:r>
          </w:p>
          <w:p w14:paraId="09FE3BD1">
            <w:pPr>
              <w:spacing w:line="320" w:lineRule="exact"/>
              <w:ind w:firstLine="4244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pacing w:val="-22"/>
                <w:szCs w:val="21"/>
              </w:rPr>
              <w:t>(元/台)</w:t>
            </w:r>
          </w:p>
          <w:p w14:paraId="5E5CA2BE">
            <w:pPr>
              <w:spacing w:line="320" w:lineRule="exact"/>
              <w:ind w:firstLine="1240"/>
              <w:rPr>
                <w:rFonts w:eastAsia="仿宋_GB2312"/>
                <w:b/>
                <w:kern w:val="0"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设</w:t>
            </w:r>
            <w:r>
              <w:rPr>
                <w:rFonts w:eastAsia="Times New Roman"/>
                <w:b/>
                <w:szCs w:val="21"/>
              </w:rPr>
              <w:t xml:space="preserve">  </w:t>
            </w:r>
            <w:r>
              <w:rPr>
                <w:rFonts w:eastAsia="仿宋_GB2312"/>
                <w:b/>
                <w:szCs w:val="21"/>
              </w:rPr>
              <w:t>备</w:t>
            </w:r>
            <w:r>
              <w:rPr>
                <w:rFonts w:eastAsia="Times New Roman"/>
                <w:b/>
                <w:szCs w:val="21"/>
              </w:rPr>
              <w:t xml:space="preserve">  </w:t>
            </w:r>
            <w:r>
              <w:rPr>
                <w:rFonts w:eastAsia="仿宋_GB2312"/>
                <w:b/>
                <w:szCs w:val="21"/>
              </w:rPr>
              <w:t>类</w:t>
            </w:r>
            <w:r>
              <w:rPr>
                <w:rFonts w:eastAsia="Times New Roman"/>
                <w:b/>
                <w:szCs w:val="21"/>
              </w:rPr>
              <w:t xml:space="preserve">  </w:t>
            </w:r>
            <w:r>
              <w:rPr>
                <w:rFonts w:eastAsia="仿宋_GB2312"/>
                <w:b/>
                <w:szCs w:val="21"/>
              </w:rPr>
              <w:t>别</w:t>
            </w:r>
          </w:p>
        </w:tc>
        <w:tc>
          <w:tcPr>
            <w:tcW w:w="7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731E86">
            <w:pPr>
              <w:spacing w:line="52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  <w:lang w:val="en-US" w:eastAsia="en-US"/>
              </w:rPr>
              <w:t>进出口监督检验</w:t>
            </w:r>
          </w:p>
          <w:p w14:paraId="2B52EA3A">
            <w:pPr>
              <w:spacing w:line="52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按</w:t>
            </w:r>
            <w:r>
              <w:rPr>
                <w:rFonts w:eastAsia="Times New Roman"/>
                <w:b/>
                <w:szCs w:val="21"/>
              </w:rPr>
              <w:t xml:space="preserve"> </w:t>
            </w:r>
            <w:r>
              <w:rPr>
                <w:rFonts w:eastAsia="仿宋_GB2312"/>
                <w:b/>
                <w:szCs w:val="21"/>
              </w:rPr>
              <w:t>产品</w:t>
            </w:r>
            <w:r>
              <w:rPr>
                <w:rFonts w:eastAsia="仿宋_GB2312"/>
                <w:b/>
                <w:kern w:val="0"/>
                <w:szCs w:val="21"/>
              </w:rPr>
              <w:t>口岸价</w:t>
            </w:r>
          </w:p>
          <w:p w14:paraId="2DE23B56">
            <w:pPr>
              <w:spacing w:line="320" w:lineRule="exact"/>
              <w:jc w:val="center"/>
              <w:rPr>
                <w:rFonts w:eastAsia="仿宋_GB2312"/>
                <w:b/>
                <w:kern w:val="0"/>
                <w:szCs w:val="21"/>
              </w:rPr>
            </w:pPr>
            <w:r>
              <w:rPr>
                <w:rFonts w:eastAsia="Times New Roman"/>
                <w:b/>
                <w:kern w:val="0"/>
                <w:szCs w:val="21"/>
              </w:rPr>
              <w:t xml:space="preserve">  </w:t>
            </w:r>
            <w:r>
              <w:rPr>
                <w:rFonts w:eastAsia="仿宋_GB2312"/>
                <w:b/>
                <w:kern w:val="0"/>
                <w:szCs w:val="21"/>
              </w:rPr>
              <w:t>（或</w:t>
            </w:r>
            <w:r>
              <w:rPr>
                <w:rFonts w:ascii="仿宋_GB2312" w:hAnsi="仿宋_GB2312" w:eastAsia="仿宋_GB2312"/>
                <w:b/>
                <w:szCs w:val="21"/>
              </w:rPr>
              <w:t>销售价</w:t>
            </w:r>
            <w:r>
              <w:rPr>
                <w:rFonts w:eastAsia="仿宋_GB2312"/>
                <w:b/>
                <w:kern w:val="0"/>
                <w:szCs w:val="21"/>
              </w:rPr>
              <w:t>）%</w:t>
            </w:r>
          </w:p>
          <w:p w14:paraId="3651E92B">
            <w:pPr>
              <w:spacing w:line="52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Times New Roman"/>
                <w:b/>
                <w:kern w:val="0"/>
                <w:szCs w:val="21"/>
              </w:rPr>
              <w:t xml:space="preserve"> </w:t>
            </w:r>
          </w:p>
        </w:tc>
      </w:tr>
      <w:tr w14:paraId="616A62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9" w:hRule="atLeast"/>
        </w:trPr>
        <w:tc>
          <w:tcPr>
            <w:tcW w:w="6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1CF9A61">
            <w:pPr>
              <w:pStyle w:val="13"/>
              <w:spacing w:before="280" w:after="0" w:line="420" w:lineRule="exac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锅炉、压力容器（含气瓶）、压力管道元件</w:t>
            </w:r>
          </w:p>
        </w:tc>
        <w:tc>
          <w:tcPr>
            <w:tcW w:w="7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840C9A">
            <w:pPr>
              <w:pStyle w:val="13"/>
              <w:spacing w:before="0" w:after="0" w:line="420" w:lineRule="exac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仿宋_GB2312" w:hAnsi="仿宋_GB2312" w:eastAsia="仿宋_GB2312" w:cs="Times New Roman"/>
                <w:sz w:val="21"/>
                <w:szCs w:val="21"/>
              </w:rPr>
              <w:t>1.0</w:t>
            </w:r>
          </w:p>
        </w:tc>
      </w:tr>
      <w:tr w14:paraId="01200A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8" w:hRule="atLeast"/>
        </w:trPr>
        <w:tc>
          <w:tcPr>
            <w:tcW w:w="6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B236C88">
            <w:pPr>
              <w:pStyle w:val="13"/>
              <w:spacing w:before="0" w:after="0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电梯、起重机械、客运索道、大型游乐设施、</w:t>
            </w:r>
          </w:p>
          <w:p w14:paraId="2ED56D34">
            <w:pPr>
              <w:pStyle w:val="13"/>
              <w:spacing w:before="0" w:after="0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场（厂）内专用机动车辆</w:t>
            </w:r>
          </w:p>
        </w:tc>
        <w:tc>
          <w:tcPr>
            <w:tcW w:w="7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39AB2B">
            <w:pPr>
              <w:pStyle w:val="13"/>
              <w:spacing w:before="0" w:after="0" w:line="420" w:lineRule="exac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eastAsia="仿宋_GB2312"/>
                <w:szCs w:val="21"/>
              </w:rPr>
              <w:t>1</w:t>
            </w: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.</w:t>
            </w:r>
            <w:r>
              <w:rPr>
                <w:rFonts w:eastAsia="仿宋_GB2312"/>
                <w:szCs w:val="21"/>
              </w:rPr>
              <w:t>0</w:t>
            </w:r>
          </w:p>
        </w:tc>
      </w:tr>
    </w:tbl>
    <w:p w14:paraId="7FDD8F39">
      <w:pPr>
        <w:rPr>
          <w:rFonts w:eastAsia="仿宋_GB2312"/>
          <w:b/>
          <w:sz w:val="28"/>
          <w:szCs w:val="28"/>
          <w:lang w:val="en-US" w:eastAsia="en-US"/>
        </w:rPr>
      </w:pPr>
    </w:p>
    <w:p w14:paraId="785026D1">
      <w:pPr>
        <w:rPr>
          <w:rFonts w:eastAsia="仿宋_GB2312"/>
          <w:b/>
          <w:sz w:val="28"/>
          <w:szCs w:val="28"/>
          <w:lang w:val="en-US" w:eastAsia="en-US"/>
        </w:rPr>
      </w:pPr>
    </w:p>
    <w:p w14:paraId="11E828CC">
      <w:pPr>
        <w:rPr>
          <w:rFonts w:eastAsia="仿宋_GB2312"/>
          <w:b/>
          <w:sz w:val="28"/>
          <w:szCs w:val="28"/>
          <w:lang w:val="en-US" w:eastAsia="en-US"/>
        </w:rPr>
      </w:pPr>
    </w:p>
    <w:p w14:paraId="7F79ABDF">
      <w:pPr>
        <w:rPr>
          <w:rFonts w:eastAsia="仿宋_GB2312"/>
          <w:b/>
          <w:sz w:val="28"/>
          <w:szCs w:val="28"/>
          <w:lang w:val="en-US" w:eastAsia="en-US"/>
        </w:rPr>
      </w:pPr>
    </w:p>
    <w:p w14:paraId="16A051F1">
      <w:pPr>
        <w:rPr>
          <w:rFonts w:eastAsia="仿宋_GB2312"/>
          <w:b/>
          <w:sz w:val="28"/>
          <w:szCs w:val="28"/>
          <w:lang w:val="en-US" w:eastAsia="en-US"/>
        </w:rPr>
      </w:pPr>
    </w:p>
    <w:p w14:paraId="45493491">
      <w:pPr>
        <w:rPr>
          <w:rFonts w:eastAsia="仿宋_GB2312"/>
          <w:b/>
          <w:sz w:val="28"/>
          <w:szCs w:val="28"/>
          <w:lang w:val="en-US" w:eastAsia="en-US"/>
        </w:rPr>
      </w:pPr>
    </w:p>
    <w:p w14:paraId="56DB3144">
      <w:pPr>
        <w:rPr>
          <w:rFonts w:eastAsia="仿宋_GB2312"/>
          <w:b/>
          <w:sz w:val="32"/>
          <w:szCs w:val="32"/>
          <w:lang w:val="en-US" w:eastAsia="en-US"/>
        </w:rPr>
      </w:pPr>
      <w:r>
        <w:rPr>
          <w:rFonts w:eastAsia="仿宋_GB2312"/>
          <w:b/>
          <w:sz w:val="32"/>
          <w:szCs w:val="32"/>
          <w:lang w:val="en-US" w:eastAsia="en-US"/>
        </w:rPr>
        <w:t>四、高耗能特种设备（锅炉）能效测试收费标准</w:t>
      </w:r>
    </w:p>
    <w:tbl>
      <w:tblPr>
        <w:tblStyle w:val="7"/>
        <w:tblW w:w="14805" w:type="dxa"/>
        <w:tblInd w:w="-1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7"/>
        <w:gridCol w:w="2339"/>
        <w:gridCol w:w="1443"/>
        <w:gridCol w:w="2697"/>
        <w:gridCol w:w="1195"/>
        <w:gridCol w:w="2584"/>
        <w:gridCol w:w="1603"/>
        <w:gridCol w:w="2117"/>
      </w:tblGrid>
      <w:tr w14:paraId="67D8EC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vAlign w:val="center"/>
          </w:tcPr>
          <w:p w14:paraId="7420FA04">
            <w:pPr>
              <w:jc w:val="center"/>
              <w:rPr>
                <w:rFonts w:eastAsia="仿宋_GB2312"/>
                <w:b/>
                <w:kern w:val="0"/>
                <w:szCs w:val="21"/>
              </w:rPr>
            </w:pPr>
            <w:r>
              <w:rPr>
                <w:rFonts w:eastAsia="仿宋_GB2312"/>
                <w:b/>
                <w:kern w:val="0"/>
                <w:szCs w:val="21"/>
              </w:rPr>
              <w:t>序号</w:t>
            </w:r>
          </w:p>
        </w:tc>
        <w:tc>
          <w:tcPr>
            <w:tcW w:w="23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vAlign w:val="center"/>
          </w:tcPr>
          <w:p w14:paraId="516C24AE">
            <w:pPr>
              <w:jc w:val="center"/>
              <w:rPr>
                <w:rFonts w:eastAsia="仿宋_GB2312"/>
                <w:b/>
                <w:kern w:val="0"/>
                <w:szCs w:val="21"/>
              </w:rPr>
            </w:pPr>
            <w:r>
              <w:rPr>
                <w:rFonts w:eastAsia="仿宋_GB2312"/>
                <w:b/>
                <w:kern w:val="0"/>
                <w:szCs w:val="21"/>
              </w:rPr>
              <w:t>项目</w:t>
            </w:r>
          </w:p>
        </w:tc>
        <w:tc>
          <w:tcPr>
            <w:tcW w:w="14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vAlign w:val="center"/>
          </w:tcPr>
          <w:p w14:paraId="7BB9515F">
            <w:pPr>
              <w:jc w:val="center"/>
              <w:rPr>
                <w:rFonts w:eastAsia="仿宋_GB2312"/>
                <w:b/>
                <w:kern w:val="0"/>
                <w:szCs w:val="21"/>
              </w:rPr>
            </w:pPr>
            <w:r>
              <w:rPr>
                <w:rFonts w:eastAsia="仿宋_GB2312"/>
                <w:b/>
                <w:kern w:val="0"/>
                <w:szCs w:val="21"/>
              </w:rPr>
              <w:t>计量单位</w:t>
            </w:r>
          </w:p>
        </w:tc>
        <w:tc>
          <w:tcPr>
            <w:tcW w:w="26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vAlign w:val="center"/>
          </w:tcPr>
          <w:p w14:paraId="15D215F9">
            <w:pPr>
              <w:jc w:val="center"/>
              <w:rPr>
                <w:rFonts w:eastAsia="仿宋_GB2312"/>
                <w:b/>
                <w:kern w:val="0"/>
                <w:szCs w:val="21"/>
              </w:rPr>
            </w:pPr>
            <w:r>
              <w:rPr>
                <w:rFonts w:eastAsia="仿宋_GB2312"/>
                <w:b/>
                <w:kern w:val="0"/>
                <w:szCs w:val="21"/>
              </w:rPr>
              <w:t>收费标准</w:t>
            </w:r>
          </w:p>
          <w:p w14:paraId="31C97254">
            <w:pPr>
              <w:jc w:val="center"/>
              <w:rPr>
                <w:rFonts w:eastAsia="仿宋_GB2312"/>
                <w:b/>
                <w:kern w:val="0"/>
                <w:szCs w:val="21"/>
              </w:rPr>
            </w:pPr>
            <w:r>
              <w:rPr>
                <w:rFonts w:eastAsia="仿宋_GB2312"/>
                <w:b/>
                <w:kern w:val="0"/>
                <w:szCs w:val="21"/>
              </w:rPr>
              <w:t>（元）</w:t>
            </w:r>
          </w:p>
        </w:tc>
        <w:tc>
          <w:tcPr>
            <w:tcW w:w="11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vAlign w:val="center"/>
          </w:tcPr>
          <w:p w14:paraId="142A5A49">
            <w:pPr>
              <w:jc w:val="center"/>
              <w:rPr>
                <w:rFonts w:eastAsia="仿宋_GB2312"/>
                <w:b/>
                <w:kern w:val="0"/>
                <w:szCs w:val="21"/>
              </w:rPr>
            </w:pPr>
            <w:r>
              <w:rPr>
                <w:rFonts w:eastAsia="仿宋_GB2312"/>
                <w:b/>
                <w:kern w:val="0"/>
                <w:szCs w:val="21"/>
              </w:rPr>
              <w:t>序号</w:t>
            </w:r>
          </w:p>
        </w:tc>
        <w:tc>
          <w:tcPr>
            <w:tcW w:w="258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tcMar>
              <w:left w:w="0" w:type="dxa"/>
              <w:right w:w="0" w:type="dxa"/>
            </w:tcMar>
            <w:vAlign w:val="center"/>
          </w:tcPr>
          <w:p w14:paraId="401D7C42">
            <w:pPr>
              <w:jc w:val="center"/>
              <w:rPr>
                <w:rFonts w:eastAsia="仿宋_GB2312"/>
                <w:b/>
                <w:kern w:val="0"/>
                <w:szCs w:val="21"/>
              </w:rPr>
            </w:pPr>
            <w:r>
              <w:rPr>
                <w:rFonts w:eastAsia="仿宋_GB2312"/>
                <w:b/>
                <w:kern w:val="0"/>
                <w:szCs w:val="21"/>
              </w:rPr>
              <w:t>项目</w:t>
            </w:r>
          </w:p>
        </w:tc>
        <w:tc>
          <w:tcPr>
            <w:tcW w:w="160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tcMar>
              <w:left w:w="0" w:type="dxa"/>
              <w:right w:w="0" w:type="dxa"/>
            </w:tcMar>
            <w:vAlign w:val="center"/>
          </w:tcPr>
          <w:p w14:paraId="545F0127">
            <w:pPr>
              <w:jc w:val="center"/>
              <w:rPr>
                <w:rFonts w:eastAsia="仿宋_GB2312"/>
                <w:b/>
                <w:kern w:val="0"/>
                <w:szCs w:val="21"/>
              </w:rPr>
            </w:pPr>
            <w:r>
              <w:rPr>
                <w:rFonts w:eastAsia="仿宋_GB2312"/>
                <w:b/>
                <w:kern w:val="0"/>
                <w:szCs w:val="21"/>
              </w:rPr>
              <w:t>计量单位</w:t>
            </w:r>
          </w:p>
        </w:tc>
        <w:tc>
          <w:tcPr>
            <w:tcW w:w="21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0" w:type="dxa"/>
              <w:right w:w="0" w:type="dxa"/>
            </w:tcMar>
            <w:vAlign w:val="center"/>
          </w:tcPr>
          <w:p w14:paraId="5342C978">
            <w:pPr>
              <w:jc w:val="center"/>
              <w:rPr>
                <w:rFonts w:eastAsia="仿宋_GB2312"/>
                <w:b/>
                <w:kern w:val="0"/>
                <w:szCs w:val="21"/>
              </w:rPr>
            </w:pPr>
            <w:r>
              <w:rPr>
                <w:rFonts w:eastAsia="仿宋_GB2312"/>
                <w:b/>
                <w:kern w:val="0"/>
                <w:szCs w:val="21"/>
              </w:rPr>
              <w:t>收费标准</w:t>
            </w:r>
          </w:p>
          <w:p w14:paraId="06337118">
            <w:pPr>
              <w:jc w:val="center"/>
              <w:rPr>
                <w:rFonts w:eastAsia="仿宋_GB2312"/>
                <w:b/>
                <w:kern w:val="0"/>
                <w:szCs w:val="21"/>
              </w:rPr>
            </w:pPr>
            <w:r>
              <w:rPr>
                <w:rFonts w:eastAsia="仿宋_GB2312"/>
                <w:b/>
                <w:kern w:val="0"/>
                <w:szCs w:val="21"/>
              </w:rPr>
              <w:t>（元）</w:t>
            </w:r>
          </w:p>
        </w:tc>
      </w:tr>
      <w:tr w14:paraId="486B32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27" w:type="dxa"/>
            <w:tcBorders>
              <w:left w:val="single" w:color="000000" w:sz="8" w:space="0"/>
              <w:bottom w:val="single" w:color="000000" w:sz="8" w:space="0"/>
            </w:tcBorders>
            <w:vAlign w:val="center"/>
          </w:tcPr>
          <w:p w14:paraId="572C5EBD">
            <w:pPr>
              <w:widowControl/>
              <w:spacing w:before="180" w:after="180" w:line="300" w:lineRule="atLeast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1</w:t>
            </w:r>
          </w:p>
        </w:tc>
        <w:tc>
          <w:tcPr>
            <w:tcW w:w="2339" w:type="dxa"/>
            <w:tcBorders>
              <w:left w:val="single" w:color="000000" w:sz="8" w:space="0"/>
              <w:bottom w:val="single" w:color="000000" w:sz="8" w:space="0"/>
            </w:tcBorders>
            <w:vAlign w:val="center"/>
          </w:tcPr>
          <w:p w14:paraId="0905FF0B">
            <w:pPr>
              <w:widowControl/>
              <w:spacing w:before="180" w:after="180" w:line="300" w:lineRule="atLeast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燃料化验费</w:t>
            </w:r>
          </w:p>
        </w:tc>
        <w:tc>
          <w:tcPr>
            <w:tcW w:w="1443" w:type="dxa"/>
            <w:tcBorders>
              <w:left w:val="single" w:color="000000" w:sz="8" w:space="0"/>
              <w:bottom w:val="single" w:color="000000" w:sz="8" w:space="0"/>
            </w:tcBorders>
            <w:vAlign w:val="center"/>
          </w:tcPr>
          <w:p w14:paraId="06DC5845">
            <w:pPr>
              <w:widowControl/>
              <w:spacing w:before="180" w:after="180" w:line="300" w:lineRule="atLeast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元/次</w:t>
            </w:r>
          </w:p>
        </w:tc>
        <w:tc>
          <w:tcPr>
            <w:tcW w:w="2697" w:type="dxa"/>
            <w:tcBorders>
              <w:left w:val="single" w:color="000000" w:sz="8" w:space="0"/>
              <w:bottom w:val="single" w:color="000000" w:sz="8" w:space="0"/>
            </w:tcBorders>
            <w:vAlign w:val="center"/>
          </w:tcPr>
          <w:p w14:paraId="12690863">
            <w:pPr>
              <w:widowControl/>
              <w:spacing w:before="180" w:after="180" w:line="300" w:lineRule="atLeast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1600</w:t>
            </w:r>
          </w:p>
        </w:tc>
        <w:tc>
          <w:tcPr>
            <w:tcW w:w="1195" w:type="dxa"/>
            <w:tcBorders>
              <w:left w:val="single" w:color="000000" w:sz="8" w:space="0"/>
              <w:bottom w:val="single" w:color="000000" w:sz="8" w:space="0"/>
            </w:tcBorders>
            <w:vAlign w:val="center"/>
          </w:tcPr>
          <w:p w14:paraId="3C29F72D">
            <w:pPr>
              <w:widowControl/>
              <w:spacing w:before="180" w:after="180" w:line="300" w:lineRule="atLeast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7</w:t>
            </w:r>
          </w:p>
        </w:tc>
        <w:tc>
          <w:tcPr>
            <w:tcW w:w="2584" w:type="dxa"/>
            <w:tcBorders>
              <w:left w:val="single" w:color="000000" w:sz="8" w:space="0"/>
              <w:bottom w:val="single" w:color="000000" w:sz="8" w:space="0"/>
            </w:tcBorders>
            <w:tcMar>
              <w:left w:w="0" w:type="dxa"/>
              <w:right w:w="0" w:type="dxa"/>
            </w:tcMar>
            <w:vAlign w:val="center"/>
          </w:tcPr>
          <w:p w14:paraId="1D74CEEE">
            <w:pPr>
              <w:widowControl/>
              <w:spacing w:before="180" w:after="180" w:line="300" w:lineRule="atLeast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表面温度</w:t>
            </w:r>
          </w:p>
        </w:tc>
        <w:tc>
          <w:tcPr>
            <w:tcW w:w="1603" w:type="dxa"/>
            <w:tcBorders>
              <w:left w:val="single" w:color="000000" w:sz="8" w:space="0"/>
              <w:bottom w:val="single" w:color="000000" w:sz="8" w:space="0"/>
            </w:tcBorders>
            <w:tcMar>
              <w:left w:w="0" w:type="dxa"/>
              <w:right w:w="0" w:type="dxa"/>
            </w:tcMar>
            <w:vAlign w:val="center"/>
          </w:tcPr>
          <w:p w14:paraId="55625ED0">
            <w:pPr>
              <w:widowControl/>
              <w:spacing w:before="180" w:after="180" w:line="300" w:lineRule="atLeast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元/次</w:t>
            </w:r>
          </w:p>
        </w:tc>
        <w:tc>
          <w:tcPr>
            <w:tcW w:w="2117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0" w:type="dxa"/>
              <w:right w:w="0" w:type="dxa"/>
            </w:tcMar>
            <w:vAlign w:val="center"/>
          </w:tcPr>
          <w:p w14:paraId="5268CEB7">
            <w:pPr>
              <w:widowControl/>
              <w:spacing w:before="180" w:after="180" w:line="300" w:lineRule="atLeast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200</w:t>
            </w:r>
          </w:p>
        </w:tc>
      </w:tr>
      <w:tr w14:paraId="2B6091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27" w:type="dxa"/>
            <w:tcBorders>
              <w:left w:val="single" w:color="000000" w:sz="8" w:space="0"/>
              <w:bottom w:val="single" w:color="000000" w:sz="8" w:space="0"/>
            </w:tcBorders>
            <w:vAlign w:val="center"/>
          </w:tcPr>
          <w:p w14:paraId="31815380">
            <w:pPr>
              <w:widowControl/>
              <w:spacing w:before="180" w:after="180" w:line="300" w:lineRule="atLeast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2</w:t>
            </w:r>
          </w:p>
        </w:tc>
        <w:tc>
          <w:tcPr>
            <w:tcW w:w="2339" w:type="dxa"/>
            <w:tcBorders>
              <w:left w:val="single" w:color="000000" w:sz="8" w:space="0"/>
              <w:bottom w:val="single" w:color="000000" w:sz="8" w:space="0"/>
            </w:tcBorders>
            <w:vAlign w:val="center"/>
          </w:tcPr>
          <w:p w14:paraId="5884DA2E">
            <w:pPr>
              <w:widowControl/>
              <w:spacing w:before="180" w:after="180" w:line="300" w:lineRule="atLeast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流量计量</w:t>
            </w:r>
          </w:p>
        </w:tc>
        <w:tc>
          <w:tcPr>
            <w:tcW w:w="1443" w:type="dxa"/>
            <w:tcBorders>
              <w:left w:val="single" w:color="000000" w:sz="8" w:space="0"/>
              <w:bottom w:val="single" w:color="000000" w:sz="8" w:space="0"/>
            </w:tcBorders>
            <w:vAlign w:val="center"/>
          </w:tcPr>
          <w:p w14:paraId="1708C949">
            <w:pPr>
              <w:widowControl/>
              <w:spacing w:before="180" w:after="180" w:line="300" w:lineRule="atLeast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元/次</w:t>
            </w:r>
          </w:p>
        </w:tc>
        <w:tc>
          <w:tcPr>
            <w:tcW w:w="2697" w:type="dxa"/>
            <w:tcBorders>
              <w:left w:val="single" w:color="000000" w:sz="8" w:space="0"/>
              <w:bottom w:val="single" w:color="000000" w:sz="8" w:space="0"/>
            </w:tcBorders>
            <w:vAlign w:val="center"/>
          </w:tcPr>
          <w:p w14:paraId="009BBBD1">
            <w:pPr>
              <w:widowControl/>
              <w:spacing w:before="180" w:after="180" w:line="300" w:lineRule="atLeast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800</w:t>
            </w:r>
          </w:p>
        </w:tc>
        <w:tc>
          <w:tcPr>
            <w:tcW w:w="1195" w:type="dxa"/>
            <w:tcBorders>
              <w:left w:val="single" w:color="000000" w:sz="8" w:space="0"/>
              <w:bottom w:val="single" w:color="000000" w:sz="8" w:space="0"/>
            </w:tcBorders>
            <w:vAlign w:val="center"/>
          </w:tcPr>
          <w:p w14:paraId="6545470A">
            <w:pPr>
              <w:widowControl/>
              <w:spacing w:before="180" w:after="180" w:line="300" w:lineRule="atLeast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8</w:t>
            </w:r>
          </w:p>
        </w:tc>
        <w:tc>
          <w:tcPr>
            <w:tcW w:w="2584" w:type="dxa"/>
            <w:tcBorders>
              <w:left w:val="single" w:color="000000" w:sz="8" w:space="0"/>
              <w:bottom w:val="single" w:color="000000" w:sz="8" w:space="0"/>
            </w:tcBorders>
            <w:tcMar>
              <w:left w:w="0" w:type="dxa"/>
              <w:right w:w="0" w:type="dxa"/>
            </w:tcMar>
            <w:vAlign w:val="center"/>
          </w:tcPr>
          <w:p w14:paraId="35292029">
            <w:pPr>
              <w:widowControl/>
              <w:spacing w:before="180" w:after="180" w:line="300" w:lineRule="atLeast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进风温度</w:t>
            </w:r>
          </w:p>
        </w:tc>
        <w:tc>
          <w:tcPr>
            <w:tcW w:w="1603" w:type="dxa"/>
            <w:tcBorders>
              <w:left w:val="single" w:color="000000" w:sz="8" w:space="0"/>
              <w:bottom w:val="single" w:color="000000" w:sz="8" w:space="0"/>
            </w:tcBorders>
            <w:tcMar>
              <w:left w:w="0" w:type="dxa"/>
              <w:right w:w="0" w:type="dxa"/>
            </w:tcMar>
            <w:vAlign w:val="center"/>
          </w:tcPr>
          <w:p w14:paraId="1D3B55DE">
            <w:pPr>
              <w:widowControl/>
              <w:spacing w:before="180" w:after="180" w:line="300" w:lineRule="atLeast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元/次</w:t>
            </w:r>
          </w:p>
        </w:tc>
        <w:tc>
          <w:tcPr>
            <w:tcW w:w="2117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0" w:type="dxa"/>
              <w:right w:w="0" w:type="dxa"/>
            </w:tcMar>
            <w:vAlign w:val="center"/>
          </w:tcPr>
          <w:p w14:paraId="07C16855">
            <w:pPr>
              <w:widowControl/>
              <w:spacing w:before="180" w:after="180" w:line="300" w:lineRule="atLeast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200</w:t>
            </w:r>
          </w:p>
        </w:tc>
      </w:tr>
      <w:tr w14:paraId="14A415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27" w:type="dxa"/>
            <w:tcBorders>
              <w:left w:val="single" w:color="000000" w:sz="8" w:space="0"/>
              <w:bottom w:val="single" w:color="000000" w:sz="8" w:space="0"/>
            </w:tcBorders>
            <w:vAlign w:val="center"/>
          </w:tcPr>
          <w:p w14:paraId="04044E45">
            <w:pPr>
              <w:widowControl/>
              <w:spacing w:before="180" w:after="180" w:line="300" w:lineRule="atLeast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3</w:t>
            </w:r>
          </w:p>
        </w:tc>
        <w:tc>
          <w:tcPr>
            <w:tcW w:w="2339" w:type="dxa"/>
            <w:tcBorders>
              <w:left w:val="single" w:color="000000" w:sz="8" w:space="0"/>
              <w:bottom w:val="single" w:color="000000" w:sz="8" w:space="0"/>
            </w:tcBorders>
            <w:vAlign w:val="center"/>
          </w:tcPr>
          <w:p w14:paraId="687A5C0B">
            <w:pPr>
              <w:widowControl/>
              <w:spacing w:before="180" w:after="180" w:line="300" w:lineRule="atLeast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蒸汽压力</w:t>
            </w:r>
          </w:p>
        </w:tc>
        <w:tc>
          <w:tcPr>
            <w:tcW w:w="1443" w:type="dxa"/>
            <w:tcBorders>
              <w:left w:val="single" w:color="000000" w:sz="8" w:space="0"/>
              <w:bottom w:val="single" w:color="000000" w:sz="8" w:space="0"/>
            </w:tcBorders>
            <w:vAlign w:val="center"/>
          </w:tcPr>
          <w:p w14:paraId="74A58478">
            <w:pPr>
              <w:widowControl/>
              <w:spacing w:before="180" w:after="180" w:line="300" w:lineRule="atLeast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元/次</w:t>
            </w:r>
          </w:p>
        </w:tc>
        <w:tc>
          <w:tcPr>
            <w:tcW w:w="2697" w:type="dxa"/>
            <w:tcBorders>
              <w:left w:val="single" w:color="000000" w:sz="8" w:space="0"/>
              <w:bottom w:val="single" w:color="000000" w:sz="8" w:space="0"/>
            </w:tcBorders>
            <w:vAlign w:val="center"/>
          </w:tcPr>
          <w:p w14:paraId="33A7B7F5">
            <w:pPr>
              <w:widowControl/>
              <w:spacing w:before="180" w:after="180" w:line="300" w:lineRule="atLeast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300</w:t>
            </w:r>
          </w:p>
        </w:tc>
        <w:tc>
          <w:tcPr>
            <w:tcW w:w="1195" w:type="dxa"/>
            <w:tcBorders>
              <w:left w:val="single" w:color="000000" w:sz="8" w:space="0"/>
              <w:bottom w:val="single" w:color="000000" w:sz="8" w:space="0"/>
            </w:tcBorders>
            <w:vAlign w:val="center"/>
          </w:tcPr>
          <w:p w14:paraId="50C7C248">
            <w:pPr>
              <w:widowControl/>
              <w:spacing w:before="180" w:after="180" w:line="300" w:lineRule="atLeast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9</w:t>
            </w:r>
          </w:p>
        </w:tc>
        <w:tc>
          <w:tcPr>
            <w:tcW w:w="2584" w:type="dxa"/>
            <w:tcBorders>
              <w:left w:val="single" w:color="000000" w:sz="8" w:space="0"/>
              <w:bottom w:val="single" w:color="000000" w:sz="8" w:space="0"/>
            </w:tcBorders>
            <w:tcMar>
              <w:left w:w="0" w:type="dxa"/>
              <w:right w:w="0" w:type="dxa"/>
            </w:tcMar>
            <w:vAlign w:val="center"/>
          </w:tcPr>
          <w:p w14:paraId="49EEB466">
            <w:pPr>
              <w:widowControl/>
              <w:spacing w:before="180" w:after="180" w:line="300" w:lineRule="atLeast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烟气成分</w:t>
            </w:r>
          </w:p>
        </w:tc>
        <w:tc>
          <w:tcPr>
            <w:tcW w:w="1603" w:type="dxa"/>
            <w:tcBorders>
              <w:left w:val="single" w:color="000000" w:sz="8" w:space="0"/>
              <w:bottom w:val="single" w:color="000000" w:sz="8" w:space="0"/>
            </w:tcBorders>
            <w:tcMar>
              <w:left w:w="0" w:type="dxa"/>
              <w:right w:w="0" w:type="dxa"/>
            </w:tcMar>
            <w:vAlign w:val="center"/>
          </w:tcPr>
          <w:p w14:paraId="6207E467">
            <w:pPr>
              <w:widowControl/>
              <w:spacing w:before="180" w:after="180" w:line="300" w:lineRule="atLeast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元/台</w:t>
            </w:r>
          </w:p>
        </w:tc>
        <w:tc>
          <w:tcPr>
            <w:tcW w:w="2117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0" w:type="dxa"/>
              <w:right w:w="0" w:type="dxa"/>
            </w:tcMar>
            <w:vAlign w:val="center"/>
          </w:tcPr>
          <w:p w14:paraId="614B6FA3">
            <w:pPr>
              <w:widowControl/>
              <w:spacing w:before="180" w:after="180" w:line="300" w:lineRule="atLeast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1000</w:t>
            </w:r>
          </w:p>
        </w:tc>
      </w:tr>
      <w:tr w14:paraId="3323FA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27" w:type="dxa"/>
            <w:tcBorders>
              <w:left w:val="single" w:color="000000" w:sz="8" w:space="0"/>
              <w:bottom w:val="single" w:color="000000" w:sz="8" w:space="0"/>
            </w:tcBorders>
            <w:vAlign w:val="center"/>
          </w:tcPr>
          <w:p w14:paraId="14916FDC">
            <w:pPr>
              <w:widowControl/>
              <w:spacing w:before="180" w:after="180" w:line="300" w:lineRule="atLeast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4</w:t>
            </w:r>
          </w:p>
        </w:tc>
        <w:tc>
          <w:tcPr>
            <w:tcW w:w="2339" w:type="dxa"/>
            <w:tcBorders>
              <w:left w:val="single" w:color="000000" w:sz="8" w:space="0"/>
              <w:bottom w:val="single" w:color="000000" w:sz="8" w:space="0"/>
            </w:tcBorders>
            <w:vAlign w:val="center"/>
          </w:tcPr>
          <w:p w14:paraId="53C6F929">
            <w:pPr>
              <w:widowControl/>
              <w:spacing w:before="180" w:after="180" w:line="300" w:lineRule="atLeast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给水压力</w:t>
            </w:r>
          </w:p>
        </w:tc>
        <w:tc>
          <w:tcPr>
            <w:tcW w:w="1443" w:type="dxa"/>
            <w:tcBorders>
              <w:left w:val="single" w:color="000000" w:sz="8" w:space="0"/>
              <w:bottom w:val="single" w:color="000000" w:sz="8" w:space="0"/>
            </w:tcBorders>
            <w:vAlign w:val="center"/>
          </w:tcPr>
          <w:p w14:paraId="55BFD644">
            <w:pPr>
              <w:widowControl/>
              <w:spacing w:before="180" w:after="180" w:line="300" w:lineRule="atLeast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元/次</w:t>
            </w:r>
          </w:p>
        </w:tc>
        <w:tc>
          <w:tcPr>
            <w:tcW w:w="2697" w:type="dxa"/>
            <w:tcBorders>
              <w:left w:val="single" w:color="000000" w:sz="8" w:space="0"/>
              <w:bottom w:val="single" w:color="000000" w:sz="8" w:space="0"/>
            </w:tcBorders>
            <w:vAlign w:val="center"/>
          </w:tcPr>
          <w:p w14:paraId="033B2A59">
            <w:pPr>
              <w:widowControl/>
              <w:spacing w:before="180" w:after="180" w:line="300" w:lineRule="atLeast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300</w:t>
            </w:r>
          </w:p>
        </w:tc>
        <w:tc>
          <w:tcPr>
            <w:tcW w:w="1195" w:type="dxa"/>
            <w:tcBorders>
              <w:left w:val="single" w:color="000000" w:sz="8" w:space="0"/>
              <w:bottom w:val="single" w:color="000000" w:sz="8" w:space="0"/>
            </w:tcBorders>
            <w:vAlign w:val="center"/>
          </w:tcPr>
          <w:p w14:paraId="234FCACD">
            <w:pPr>
              <w:widowControl/>
              <w:spacing w:before="180" w:after="180" w:line="300" w:lineRule="atLeast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10</w:t>
            </w:r>
          </w:p>
        </w:tc>
        <w:tc>
          <w:tcPr>
            <w:tcW w:w="2584" w:type="dxa"/>
            <w:tcBorders>
              <w:left w:val="single" w:color="000000" w:sz="8" w:space="0"/>
              <w:bottom w:val="single" w:color="000000" w:sz="8" w:space="0"/>
            </w:tcBorders>
            <w:tcMar>
              <w:left w:w="0" w:type="dxa"/>
              <w:right w:w="0" w:type="dxa"/>
            </w:tcMar>
            <w:vAlign w:val="center"/>
          </w:tcPr>
          <w:p w14:paraId="57E89B07">
            <w:pPr>
              <w:widowControl/>
              <w:spacing w:before="180" w:after="180" w:line="300" w:lineRule="atLeast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燃料计量取样</w:t>
            </w:r>
          </w:p>
        </w:tc>
        <w:tc>
          <w:tcPr>
            <w:tcW w:w="1603" w:type="dxa"/>
            <w:tcBorders>
              <w:left w:val="single" w:color="000000" w:sz="8" w:space="0"/>
              <w:bottom w:val="single" w:color="000000" w:sz="8" w:space="0"/>
            </w:tcBorders>
            <w:tcMar>
              <w:left w:w="0" w:type="dxa"/>
              <w:right w:w="0" w:type="dxa"/>
            </w:tcMar>
            <w:vAlign w:val="center"/>
          </w:tcPr>
          <w:p w14:paraId="3A4F82D6">
            <w:pPr>
              <w:widowControl/>
              <w:spacing w:before="180" w:after="180" w:line="300" w:lineRule="atLeast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元/台</w:t>
            </w:r>
          </w:p>
        </w:tc>
        <w:tc>
          <w:tcPr>
            <w:tcW w:w="2117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0" w:type="dxa"/>
              <w:right w:w="0" w:type="dxa"/>
            </w:tcMar>
            <w:vAlign w:val="center"/>
          </w:tcPr>
          <w:p w14:paraId="3A68571C">
            <w:pPr>
              <w:widowControl/>
              <w:spacing w:before="180" w:after="180" w:line="300" w:lineRule="atLeast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800</w:t>
            </w:r>
          </w:p>
        </w:tc>
      </w:tr>
      <w:tr w14:paraId="259A10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27" w:type="dxa"/>
            <w:tcBorders>
              <w:left w:val="single" w:color="000000" w:sz="8" w:space="0"/>
              <w:bottom w:val="single" w:color="000000" w:sz="8" w:space="0"/>
            </w:tcBorders>
            <w:vAlign w:val="center"/>
          </w:tcPr>
          <w:p w14:paraId="4464F504">
            <w:pPr>
              <w:widowControl/>
              <w:spacing w:before="180" w:after="180" w:line="300" w:lineRule="atLeast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5</w:t>
            </w:r>
          </w:p>
        </w:tc>
        <w:tc>
          <w:tcPr>
            <w:tcW w:w="2339" w:type="dxa"/>
            <w:tcBorders>
              <w:left w:val="single" w:color="000000" w:sz="8" w:space="0"/>
              <w:bottom w:val="single" w:color="000000" w:sz="8" w:space="0"/>
            </w:tcBorders>
            <w:vAlign w:val="center"/>
          </w:tcPr>
          <w:p w14:paraId="0D3B7160">
            <w:pPr>
              <w:widowControl/>
              <w:spacing w:before="180" w:after="180" w:line="300" w:lineRule="atLeast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排烟温度</w:t>
            </w:r>
          </w:p>
        </w:tc>
        <w:tc>
          <w:tcPr>
            <w:tcW w:w="1443" w:type="dxa"/>
            <w:tcBorders>
              <w:left w:val="single" w:color="000000" w:sz="8" w:space="0"/>
              <w:bottom w:val="single" w:color="000000" w:sz="8" w:space="0"/>
            </w:tcBorders>
            <w:vAlign w:val="center"/>
          </w:tcPr>
          <w:p w14:paraId="3CB20423">
            <w:pPr>
              <w:widowControl/>
              <w:spacing w:before="180" w:after="180" w:line="300" w:lineRule="atLeast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元/次</w:t>
            </w:r>
          </w:p>
        </w:tc>
        <w:tc>
          <w:tcPr>
            <w:tcW w:w="2697" w:type="dxa"/>
            <w:tcBorders>
              <w:left w:val="single" w:color="000000" w:sz="8" w:space="0"/>
              <w:bottom w:val="single" w:color="000000" w:sz="8" w:space="0"/>
            </w:tcBorders>
            <w:vAlign w:val="center"/>
          </w:tcPr>
          <w:p w14:paraId="5DED9294">
            <w:pPr>
              <w:widowControl/>
              <w:spacing w:before="180" w:after="180" w:line="300" w:lineRule="atLeast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500</w:t>
            </w:r>
          </w:p>
        </w:tc>
        <w:tc>
          <w:tcPr>
            <w:tcW w:w="1195" w:type="dxa"/>
            <w:tcBorders>
              <w:left w:val="single" w:color="000000" w:sz="8" w:space="0"/>
              <w:bottom w:val="single" w:color="000000" w:sz="8" w:space="0"/>
            </w:tcBorders>
            <w:vAlign w:val="center"/>
          </w:tcPr>
          <w:p w14:paraId="6E1C747A">
            <w:pPr>
              <w:widowControl/>
              <w:spacing w:before="180" w:after="180" w:line="300" w:lineRule="atLeast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11</w:t>
            </w:r>
          </w:p>
        </w:tc>
        <w:tc>
          <w:tcPr>
            <w:tcW w:w="2584" w:type="dxa"/>
            <w:tcBorders>
              <w:left w:val="single" w:color="000000" w:sz="8" w:space="0"/>
              <w:bottom w:val="single" w:color="000000" w:sz="8" w:space="0"/>
            </w:tcBorders>
            <w:tcMar>
              <w:left w:w="0" w:type="dxa"/>
              <w:right w:w="0" w:type="dxa"/>
            </w:tcMar>
            <w:vAlign w:val="center"/>
          </w:tcPr>
          <w:p w14:paraId="4F5933B9">
            <w:pPr>
              <w:widowControl/>
              <w:spacing w:before="180" w:after="180" w:line="300" w:lineRule="atLeast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锅炉介质取样分析</w:t>
            </w:r>
          </w:p>
        </w:tc>
        <w:tc>
          <w:tcPr>
            <w:tcW w:w="1603" w:type="dxa"/>
            <w:tcBorders>
              <w:left w:val="single" w:color="000000" w:sz="8" w:space="0"/>
              <w:bottom w:val="single" w:color="000000" w:sz="8" w:space="0"/>
            </w:tcBorders>
            <w:tcMar>
              <w:left w:w="0" w:type="dxa"/>
              <w:right w:w="0" w:type="dxa"/>
            </w:tcMar>
            <w:vAlign w:val="center"/>
          </w:tcPr>
          <w:p w14:paraId="0C68DFA1">
            <w:pPr>
              <w:widowControl/>
              <w:spacing w:before="180" w:after="180" w:line="300" w:lineRule="atLeast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元/台</w:t>
            </w:r>
          </w:p>
        </w:tc>
        <w:tc>
          <w:tcPr>
            <w:tcW w:w="2117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0" w:type="dxa"/>
              <w:right w:w="0" w:type="dxa"/>
            </w:tcMar>
            <w:vAlign w:val="center"/>
          </w:tcPr>
          <w:p w14:paraId="1E22A87F">
            <w:pPr>
              <w:widowControl/>
              <w:spacing w:before="180" w:after="180" w:line="300" w:lineRule="atLeast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1100</w:t>
            </w:r>
          </w:p>
        </w:tc>
      </w:tr>
      <w:tr w14:paraId="20F3DA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27" w:type="dxa"/>
            <w:tcBorders>
              <w:left w:val="single" w:color="000000" w:sz="8" w:space="0"/>
              <w:bottom w:val="single" w:color="000000" w:sz="8" w:space="0"/>
            </w:tcBorders>
            <w:vAlign w:val="center"/>
          </w:tcPr>
          <w:p w14:paraId="1EE1D67D">
            <w:pPr>
              <w:widowControl/>
              <w:spacing w:before="180" w:after="180" w:line="300" w:lineRule="atLeast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6</w:t>
            </w:r>
          </w:p>
        </w:tc>
        <w:tc>
          <w:tcPr>
            <w:tcW w:w="2339" w:type="dxa"/>
            <w:tcBorders>
              <w:left w:val="single" w:color="000000" w:sz="8" w:space="0"/>
              <w:bottom w:val="single" w:color="000000" w:sz="8" w:space="0"/>
            </w:tcBorders>
            <w:vAlign w:val="center"/>
          </w:tcPr>
          <w:p w14:paraId="361B382D">
            <w:pPr>
              <w:widowControl/>
              <w:spacing w:before="180" w:after="180" w:line="300" w:lineRule="atLeast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进水温度</w:t>
            </w:r>
          </w:p>
        </w:tc>
        <w:tc>
          <w:tcPr>
            <w:tcW w:w="1443" w:type="dxa"/>
            <w:tcBorders>
              <w:left w:val="single" w:color="000000" w:sz="8" w:space="0"/>
              <w:bottom w:val="single" w:color="000000" w:sz="8" w:space="0"/>
            </w:tcBorders>
            <w:vAlign w:val="center"/>
          </w:tcPr>
          <w:p w14:paraId="08653BB1">
            <w:pPr>
              <w:widowControl/>
              <w:spacing w:before="180" w:after="180" w:line="300" w:lineRule="atLeast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元/次</w:t>
            </w:r>
          </w:p>
        </w:tc>
        <w:tc>
          <w:tcPr>
            <w:tcW w:w="2697" w:type="dxa"/>
            <w:tcBorders>
              <w:left w:val="single" w:color="000000" w:sz="8" w:space="0"/>
              <w:bottom w:val="single" w:color="000000" w:sz="8" w:space="0"/>
            </w:tcBorders>
            <w:vAlign w:val="center"/>
          </w:tcPr>
          <w:p w14:paraId="2CAB8E93">
            <w:pPr>
              <w:widowControl/>
              <w:spacing w:before="180" w:after="180" w:line="300" w:lineRule="atLeast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200</w:t>
            </w:r>
          </w:p>
        </w:tc>
        <w:tc>
          <w:tcPr>
            <w:tcW w:w="1195" w:type="dxa"/>
            <w:tcBorders>
              <w:left w:val="single" w:color="000000" w:sz="8" w:space="0"/>
              <w:bottom w:val="single" w:color="000000" w:sz="8" w:space="0"/>
            </w:tcBorders>
            <w:vAlign w:val="center"/>
          </w:tcPr>
          <w:p w14:paraId="5630F1B3">
            <w:pPr>
              <w:widowControl/>
              <w:spacing w:before="180" w:after="180" w:line="300" w:lineRule="atLeast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　　　</w:t>
            </w:r>
          </w:p>
        </w:tc>
        <w:tc>
          <w:tcPr>
            <w:tcW w:w="2584" w:type="dxa"/>
            <w:tcBorders>
              <w:left w:val="single" w:color="000000" w:sz="8" w:space="0"/>
              <w:bottom w:val="single" w:color="000000" w:sz="8" w:space="0"/>
            </w:tcBorders>
            <w:tcMar>
              <w:left w:w="0" w:type="dxa"/>
              <w:right w:w="0" w:type="dxa"/>
            </w:tcMar>
            <w:vAlign w:val="center"/>
          </w:tcPr>
          <w:p w14:paraId="3F3959D5">
            <w:pPr>
              <w:widowControl/>
              <w:snapToGrid w:val="0"/>
              <w:spacing w:before="180" w:after="180" w:line="300" w:lineRule="atLeast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603" w:type="dxa"/>
            <w:tcBorders>
              <w:left w:val="single" w:color="000000" w:sz="8" w:space="0"/>
              <w:bottom w:val="single" w:color="000000" w:sz="8" w:space="0"/>
            </w:tcBorders>
            <w:tcMar>
              <w:left w:w="0" w:type="dxa"/>
              <w:right w:w="0" w:type="dxa"/>
            </w:tcMar>
            <w:vAlign w:val="center"/>
          </w:tcPr>
          <w:p w14:paraId="5DAE58E1">
            <w:pPr>
              <w:widowControl/>
              <w:snapToGrid w:val="0"/>
              <w:spacing w:before="180" w:after="180" w:line="300" w:lineRule="atLeast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2117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0" w:type="dxa"/>
              <w:right w:w="0" w:type="dxa"/>
            </w:tcMar>
            <w:vAlign w:val="center"/>
          </w:tcPr>
          <w:p w14:paraId="10D75C81">
            <w:pPr>
              <w:widowControl/>
              <w:snapToGrid w:val="0"/>
              <w:spacing w:before="180" w:after="180" w:line="300" w:lineRule="atLeast"/>
              <w:jc w:val="center"/>
              <w:rPr>
                <w:rFonts w:eastAsia="仿宋_GB2312"/>
                <w:kern w:val="0"/>
                <w:szCs w:val="21"/>
              </w:rPr>
            </w:pPr>
          </w:p>
        </w:tc>
      </w:tr>
      <w:tr w14:paraId="70685B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4805" w:type="dxa"/>
            <w:gridSpan w:val="8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09302A79">
            <w:pPr>
              <w:widowControl/>
              <w:spacing w:line="240" w:lineRule="exact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注：（1）表中收费单价是额定蒸发量D</w:t>
            </w:r>
            <w:r>
              <w:rPr>
                <w:rFonts w:ascii="仿宋_GB2312" w:hAnsi="仿宋_GB2312" w:eastAsia="仿宋_GB2312" w:cs="仿宋_GB2312"/>
                <w:kern w:val="0"/>
                <w:szCs w:val="21"/>
              </w:rPr>
              <w:t>≤</w:t>
            </w:r>
            <w:r>
              <w:rPr>
                <w:rFonts w:eastAsia="仿宋_GB2312"/>
                <w:kern w:val="0"/>
                <w:szCs w:val="21"/>
              </w:rPr>
              <w:t>1t/h（或额定热功率0.7MW）的锅炉的。对于其它蒸发量的锅炉，则按照上表分项目的收费单价、项目次数计算后，再求和后乘以下列相应收费系数来计算总费用。</w:t>
            </w:r>
          </w:p>
          <w:p w14:paraId="32E83617">
            <w:pPr>
              <w:widowControl/>
              <w:spacing w:line="240" w:lineRule="exact"/>
              <w:ind w:firstLine="420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（2）收费系数：1 T/h＜D</w:t>
            </w:r>
            <w:r>
              <w:rPr>
                <w:rFonts w:ascii="仿宋_GB2312" w:hAnsi="仿宋_GB2312" w:eastAsia="仿宋_GB2312" w:cs="仿宋_GB2312"/>
                <w:kern w:val="0"/>
                <w:szCs w:val="21"/>
              </w:rPr>
              <w:t>≤</w:t>
            </w:r>
            <w:r>
              <w:rPr>
                <w:rFonts w:eastAsia="仿宋_GB2312"/>
                <w:kern w:val="0"/>
                <w:szCs w:val="21"/>
              </w:rPr>
              <w:t>2 T/h为1.3；2 T/h＜D</w:t>
            </w:r>
            <w:r>
              <w:rPr>
                <w:rFonts w:ascii="仿宋_GB2312" w:hAnsi="仿宋_GB2312" w:eastAsia="仿宋_GB2312" w:cs="仿宋_GB2312"/>
                <w:kern w:val="0"/>
                <w:szCs w:val="21"/>
              </w:rPr>
              <w:t>≤</w:t>
            </w:r>
            <w:r>
              <w:rPr>
                <w:rFonts w:eastAsia="仿宋_GB2312"/>
                <w:kern w:val="0"/>
                <w:szCs w:val="21"/>
              </w:rPr>
              <w:t>4 T/h为1.6；4 T/h＜D</w:t>
            </w:r>
            <w:r>
              <w:rPr>
                <w:rFonts w:ascii="仿宋_GB2312" w:hAnsi="仿宋_GB2312" w:eastAsia="仿宋_GB2312" w:cs="仿宋_GB2312"/>
                <w:kern w:val="0"/>
                <w:szCs w:val="21"/>
              </w:rPr>
              <w:t>≤</w:t>
            </w:r>
            <w:r>
              <w:rPr>
                <w:rFonts w:eastAsia="仿宋_GB2312"/>
                <w:kern w:val="0"/>
                <w:szCs w:val="21"/>
              </w:rPr>
              <w:t>6 T/h为1.9；6 T/h＜D</w:t>
            </w:r>
            <w:r>
              <w:rPr>
                <w:rFonts w:ascii="仿宋_GB2312" w:hAnsi="仿宋_GB2312" w:eastAsia="仿宋_GB2312" w:cs="仿宋_GB2312"/>
                <w:kern w:val="0"/>
                <w:szCs w:val="21"/>
              </w:rPr>
              <w:t>≤</w:t>
            </w:r>
            <w:r>
              <w:rPr>
                <w:rFonts w:eastAsia="仿宋_GB2312"/>
                <w:kern w:val="0"/>
                <w:szCs w:val="21"/>
              </w:rPr>
              <w:t>10T/h为2.2；10 T/h＜D</w:t>
            </w:r>
            <w:r>
              <w:rPr>
                <w:rFonts w:ascii="仿宋_GB2312" w:hAnsi="仿宋_GB2312" w:eastAsia="仿宋_GB2312" w:cs="仿宋_GB2312"/>
                <w:kern w:val="0"/>
                <w:szCs w:val="21"/>
              </w:rPr>
              <w:t>≤</w:t>
            </w:r>
            <w:r>
              <w:rPr>
                <w:rFonts w:eastAsia="仿宋_GB2312"/>
                <w:kern w:val="0"/>
                <w:szCs w:val="21"/>
              </w:rPr>
              <w:t>15 T/h为2.5；15 T/h＜D</w:t>
            </w:r>
            <w:r>
              <w:rPr>
                <w:rFonts w:ascii="仿宋_GB2312" w:hAnsi="仿宋_GB2312" w:eastAsia="仿宋_GB2312" w:cs="仿宋_GB2312"/>
                <w:kern w:val="0"/>
                <w:szCs w:val="21"/>
              </w:rPr>
              <w:t>≤</w:t>
            </w:r>
            <w:r>
              <w:rPr>
                <w:rFonts w:eastAsia="仿宋_GB2312"/>
                <w:kern w:val="0"/>
                <w:szCs w:val="21"/>
              </w:rPr>
              <w:t>25 T/h为2.8；若锅炉容量D＞25T/h或个别试验的项目超过了上述范围，参考上述标准双方另行商定。</w:t>
            </w:r>
          </w:p>
        </w:tc>
      </w:tr>
    </w:tbl>
    <w:p w14:paraId="42420C32">
      <w:pPr>
        <w:spacing w:line="480" w:lineRule="exact"/>
        <w:ind w:firstLine="630"/>
        <w:rPr>
          <w:rFonts w:eastAsia="仿宋_GB2312"/>
          <w:b/>
          <w:sz w:val="32"/>
          <w:szCs w:val="32"/>
        </w:rPr>
      </w:pPr>
    </w:p>
    <w:p w14:paraId="4C9FDE0B">
      <w:pPr>
        <w:rPr>
          <w:rFonts w:eastAsia="仿宋_GB2312"/>
          <w:b/>
          <w:sz w:val="32"/>
          <w:szCs w:val="32"/>
          <w:lang w:val="en-US" w:eastAsia="en-US"/>
        </w:rPr>
      </w:pPr>
    </w:p>
    <w:p w14:paraId="6455CAE2">
      <w:pPr>
        <w:rPr>
          <w:rFonts w:eastAsia="仿宋_GB2312"/>
          <w:b/>
          <w:sz w:val="32"/>
          <w:szCs w:val="32"/>
          <w:lang w:val="en-US" w:eastAsia="en-US"/>
        </w:rPr>
      </w:pPr>
    </w:p>
    <w:p w14:paraId="2141935B">
      <w:pPr>
        <w:rPr>
          <w:rFonts w:eastAsia="仿宋_GB2312"/>
          <w:b/>
          <w:sz w:val="32"/>
          <w:szCs w:val="32"/>
          <w:lang w:val="en-US" w:eastAsia="en-US"/>
        </w:rPr>
      </w:pPr>
    </w:p>
    <w:p w14:paraId="032DAB53">
      <w:pPr>
        <w:rPr>
          <w:rFonts w:eastAsia="仿宋_GB2312"/>
          <w:b/>
          <w:sz w:val="32"/>
          <w:szCs w:val="32"/>
          <w:lang w:val="en-US" w:eastAsia="en-US"/>
        </w:rPr>
      </w:pPr>
    </w:p>
    <w:p w14:paraId="73BAEAD1">
      <w:pPr>
        <w:rPr>
          <w:rFonts w:eastAsia="仿宋_GB2312"/>
          <w:b/>
          <w:sz w:val="32"/>
          <w:szCs w:val="32"/>
          <w:lang w:val="en-US" w:eastAsia="en-US"/>
        </w:rPr>
      </w:pPr>
      <w:r>
        <w:rPr>
          <w:rFonts w:eastAsia="仿宋_GB2312"/>
          <w:b/>
          <w:sz w:val="32"/>
          <w:szCs w:val="32"/>
          <w:lang w:val="en-US" w:eastAsia="en-US"/>
        </w:rPr>
        <w:t>五、专项检验检测收费标准</w:t>
      </w:r>
    </w:p>
    <w:p w14:paraId="3F5CB756">
      <w:pPr>
        <w:ind w:firstLine="630"/>
        <w:rPr>
          <w:rFonts w:eastAsia="仿宋_GB2312"/>
          <w:b/>
          <w:sz w:val="32"/>
          <w:szCs w:val="32"/>
        </w:rPr>
      </w:pPr>
      <w:r>
        <mc:AlternateContent>
          <mc:Choice Requires="wps">
            <w:drawing>
              <wp:anchor distT="0" distB="0" distL="114935" distR="114935" simplePos="0" relativeHeight="251659264" behindDoc="0" locked="0" layoutInCell="1" allowOverlap="1">
                <wp:simplePos x="0" y="0"/>
                <wp:positionH relativeFrom="column">
                  <wp:posOffset>1028700</wp:posOffset>
                </wp:positionH>
                <wp:positionV relativeFrom="paragraph">
                  <wp:posOffset>384810</wp:posOffset>
                </wp:positionV>
                <wp:extent cx="1601470" cy="982980"/>
                <wp:effectExtent l="0" t="0" r="0" b="0"/>
                <wp:wrapNone/>
                <wp:docPr id="33" name="直接连接符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600200" cy="98244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rgbClr val="FFFFFF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 y;margin-left:81pt;margin-top:30.3pt;height:77.4pt;width:126.1pt;z-index:251659264;mso-width-relative:page;mso-height-relative:page;" filled="f" stroked="t" coordsize="21600,21600" o:gfxdata="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DVDZHy2gAAAAoBAAAPAAAAAAAAAAEAIAAA&#10;ACIAAABkcnMvZG93bnJldi54bWxQSwECFAAUAAAACACHTuJAzS+W2dEBAACFAwAADgAAAAAAAAAB&#10;ACAAAAApAQAAZHJzL2Uyb0RvYy54bWxQSwUGAAAAAAYABgBZAQAAbAUAAAAA&#10;">
                <v:fill on="f" focussize="0,0"/>
                <v:stroke weight="0.737007874015748pt" color="#000000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eastAsia="仿宋_GB2312"/>
          <w:b/>
          <w:sz w:val="32"/>
          <w:szCs w:val="32"/>
        </w:rPr>
        <w:t>（一）安全阀校验收费标准</w:t>
      </w:r>
    </w:p>
    <w:tbl>
      <w:tblPr>
        <w:tblStyle w:val="7"/>
        <w:tblW w:w="14796" w:type="dxa"/>
        <w:tblInd w:w="-5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9"/>
        <w:gridCol w:w="2883"/>
        <w:gridCol w:w="5267"/>
        <w:gridCol w:w="5277"/>
      </w:tblGrid>
      <w:tr w14:paraId="43C45090">
        <w:trPr>
          <w:tblHeader/>
        </w:trPr>
        <w:tc>
          <w:tcPr>
            <w:tcW w:w="4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726D73F">
            <w:pPr>
              <w:spacing w:line="300" w:lineRule="exact"/>
              <w:ind w:firstLine="211"/>
              <w:rPr>
                <w:rFonts w:eastAsia="仿宋_GB2312"/>
                <w:b/>
                <w:szCs w:val="21"/>
              </w:rPr>
            </w:pPr>
            <w:r>
              <w:rPr>
                <w:rFonts w:eastAsia="Times New Roman"/>
                <w:b/>
                <w:szCs w:val="21"/>
              </w:rPr>
              <w:t xml:space="preserve">     </w:t>
            </w:r>
            <w:r>
              <w:rPr>
                <w:rFonts w:eastAsia="仿宋_GB2312"/>
                <w:b/>
                <w:szCs w:val="21"/>
              </w:rPr>
              <w:t>收</w:t>
            </w:r>
          </w:p>
          <w:p w14:paraId="37BB7B18">
            <w:pPr>
              <w:spacing w:line="300" w:lineRule="exact"/>
              <w:ind w:firstLine="211"/>
              <w:rPr>
                <w:rFonts w:eastAsia="仿宋_GB2312"/>
                <w:b/>
                <w:szCs w:val="21"/>
              </w:rPr>
            </w:pPr>
            <w:r>
              <w:rPr>
                <w:rFonts w:eastAsia="Times New Roman"/>
                <w:b/>
                <w:szCs w:val="21"/>
              </w:rPr>
              <w:t xml:space="preserve">          </w:t>
            </w:r>
            <w:r>
              <w:rPr>
                <w:rFonts w:eastAsia="仿宋_GB2312"/>
                <w:b/>
                <w:szCs w:val="21"/>
              </w:rPr>
              <w:t>费</w:t>
            </w:r>
            <w:r>
              <w:rPr>
                <w:rFonts w:eastAsia="Times New Roman"/>
                <w:b/>
                <w:szCs w:val="21"/>
              </w:rPr>
              <w:t xml:space="preserve">               </w:t>
            </w:r>
            <w:r>
              <w:rPr>
                <w:rFonts w:eastAsia="仿宋_GB2312"/>
                <w:b/>
                <w:szCs w:val="21"/>
              </w:rPr>
              <w:t>项</w:t>
            </w:r>
          </w:p>
          <w:p w14:paraId="7B2B4377">
            <w:pPr>
              <w:spacing w:line="300" w:lineRule="exact"/>
              <w:ind w:firstLine="1756"/>
              <w:rPr>
                <w:rFonts w:eastAsia="仿宋_GB2312"/>
                <w:b/>
                <w:szCs w:val="21"/>
              </w:rPr>
            </w:pPr>
            <w:r>
              <mc:AlternateContent>
                <mc:Choice Requires="wps">
                  <w:drawing>
                    <wp:anchor distT="0" distB="0" distL="114935" distR="114935" simplePos="0" relativeHeight="251659264" behindDoc="0" locked="0" layoutInCell="1" allowOverlap="1">
                      <wp:simplePos x="0" y="0"/>
                      <wp:positionH relativeFrom="column">
                        <wp:posOffset>-74930</wp:posOffset>
                      </wp:positionH>
                      <wp:positionV relativeFrom="paragraph">
                        <wp:posOffset>118110</wp:posOffset>
                      </wp:positionV>
                      <wp:extent cx="2704465" cy="443865"/>
                      <wp:effectExtent l="0" t="0" r="0" b="0"/>
                      <wp:wrapNone/>
                      <wp:docPr id="34" name="直接连接符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703960" cy="443160"/>
                              </a:xfrm>
                              <a:prstGeom prst="line">
                                <a:avLst/>
                              </a:prstGeom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rgbClr val="FFFFFF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flip:x y;margin-left:-5.9pt;margin-top:9.3pt;height:34.95pt;width:212.95pt;z-index:251659264;mso-width-relative:page;mso-height-relative:page;" filled="f" stroked="t" coordsize="21600,21600" o:gfxdata="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AAAAAGRycy9QSwECFAAUAAAACACHTuJA+ouc49kAAAAJAQAADwAAAAAAAAABACAAAAAi&#10;AAAAZHJzL2Rvd25yZXYueG1sUEsBAhQAFAAAAAgAh07iQCP6BDHQAQAAhQMAAA4AAAAAAAAAAQAg&#10;AAAAKAEAAGRycy9lMm9Eb2MueG1sUEsFBgAAAAAGAAYAWQEAAGoFAAAAAA==&#10;">
                      <v:fill on="f" focussize="0,0"/>
                      <v:stroke weight="0.737007874015748pt" color="#000000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eastAsia="仿宋_GB2312"/>
                <w:b/>
                <w:szCs w:val="21"/>
              </w:rPr>
              <w:t>标</w:t>
            </w:r>
            <w:r>
              <w:rPr>
                <w:rFonts w:eastAsia="Times New Roman"/>
                <w:b/>
                <w:szCs w:val="21"/>
              </w:rPr>
              <w:t xml:space="preserve">              </w:t>
            </w:r>
            <w:r>
              <w:rPr>
                <w:rFonts w:eastAsia="仿宋_GB2312"/>
                <w:b/>
                <w:szCs w:val="21"/>
              </w:rPr>
              <w:t>目</w:t>
            </w:r>
          </w:p>
          <w:p w14:paraId="1E013832">
            <w:pPr>
              <w:spacing w:line="300" w:lineRule="exact"/>
              <w:ind w:firstLine="2368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准</w:t>
            </w:r>
          </w:p>
          <w:p w14:paraId="168DC554">
            <w:pPr>
              <w:spacing w:line="300" w:lineRule="exact"/>
              <w:ind w:firstLine="207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名</w:t>
            </w:r>
            <w:r>
              <w:rPr>
                <w:rFonts w:eastAsia="Times New Roman"/>
                <w:b/>
                <w:szCs w:val="21"/>
              </w:rPr>
              <w:t xml:space="preserve"> </w:t>
            </w:r>
            <w:r>
              <w:rPr>
                <w:rFonts w:eastAsia="仿宋_GB2312"/>
                <w:b/>
                <w:szCs w:val="21"/>
              </w:rPr>
              <w:t>称</w:t>
            </w:r>
            <w:r>
              <w:rPr>
                <w:rFonts w:eastAsia="Times New Roman"/>
                <w:b/>
                <w:szCs w:val="21"/>
              </w:rPr>
              <w:t xml:space="preserve"> </w:t>
            </w:r>
            <w:r>
              <w:rPr>
                <w:rFonts w:eastAsia="仿宋_GB2312"/>
                <w:b/>
                <w:szCs w:val="21"/>
              </w:rPr>
              <w:t>及</w:t>
            </w:r>
            <w:r>
              <w:rPr>
                <w:rFonts w:eastAsia="Times New Roman"/>
                <w:b/>
                <w:szCs w:val="21"/>
              </w:rPr>
              <w:t xml:space="preserve"> </w:t>
            </w:r>
            <w:r>
              <w:rPr>
                <w:rFonts w:eastAsia="仿宋_GB2312"/>
                <w:b/>
                <w:szCs w:val="21"/>
              </w:rPr>
              <w:t>规</w:t>
            </w:r>
            <w:r>
              <w:rPr>
                <w:rFonts w:eastAsia="Times New Roman"/>
                <w:b/>
                <w:szCs w:val="21"/>
              </w:rPr>
              <w:t xml:space="preserve"> </w:t>
            </w:r>
            <w:r>
              <w:rPr>
                <w:rFonts w:eastAsia="仿宋_GB2312"/>
                <w:b/>
                <w:szCs w:val="21"/>
              </w:rPr>
              <w:t>格</w:t>
            </w:r>
          </w:p>
        </w:tc>
        <w:tc>
          <w:tcPr>
            <w:tcW w:w="5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CB2EC41">
            <w:pPr>
              <w:spacing w:line="36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实验室校验</w:t>
            </w:r>
          </w:p>
          <w:p w14:paraId="011D0745">
            <w:pPr>
              <w:spacing w:line="36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（元/只）</w:t>
            </w:r>
          </w:p>
        </w:tc>
        <w:tc>
          <w:tcPr>
            <w:tcW w:w="5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8FE80A">
            <w:pPr>
              <w:spacing w:line="36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在线校验</w:t>
            </w:r>
          </w:p>
          <w:p w14:paraId="5BDF3214">
            <w:pPr>
              <w:spacing w:line="36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（元/只）</w:t>
            </w:r>
          </w:p>
        </w:tc>
      </w:tr>
      <w:tr w14:paraId="260E24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2BC9251">
            <w:pPr>
              <w:widowControl/>
              <w:spacing w:line="320" w:lineRule="exact"/>
              <w:jc w:val="center"/>
              <w:rPr>
                <w:rFonts w:eastAsia="仿宋_GB2312"/>
                <w:b/>
                <w:kern w:val="0"/>
                <w:szCs w:val="21"/>
              </w:rPr>
            </w:pPr>
            <w:r>
              <w:rPr>
                <w:rFonts w:eastAsia="仿宋_GB2312"/>
                <w:b/>
                <w:kern w:val="0"/>
                <w:szCs w:val="21"/>
              </w:rPr>
              <w:t>名</w:t>
            </w:r>
            <w:r>
              <w:rPr>
                <w:rFonts w:eastAsia="Times New Roman"/>
                <w:b/>
                <w:kern w:val="0"/>
                <w:szCs w:val="21"/>
              </w:rPr>
              <w:t xml:space="preserve">  </w:t>
            </w:r>
            <w:r>
              <w:rPr>
                <w:rFonts w:eastAsia="仿宋_GB2312"/>
                <w:b/>
                <w:kern w:val="0"/>
                <w:szCs w:val="21"/>
              </w:rPr>
              <w:t>称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EFBE0E8">
            <w:pPr>
              <w:widowControl/>
              <w:spacing w:line="32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公称通径DN</w:t>
            </w:r>
          </w:p>
          <w:p w14:paraId="2016166A">
            <w:pPr>
              <w:widowControl/>
              <w:spacing w:line="320" w:lineRule="exact"/>
              <w:jc w:val="center"/>
              <w:rPr>
                <w:rFonts w:eastAsia="仿宋_GB2312"/>
                <w:b/>
                <w:kern w:val="0"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（mm）</w:t>
            </w:r>
          </w:p>
        </w:tc>
        <w:tc>
          <w:tcPr>
            <w:tcW w:w="5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F1F5A39">
            <w:pPr>
              <w:snapToGrid w:val="0"/>
              <w:spacing w:line="420" w:lineRule="exact"/>
              <w:jc w:val="center"/>
              <w:rPr>
                <w:rFonts w:eastAsia="仿宋_GB2312"/>
                <w:b/>
                <w:kern w:val="0"/>
                <w:szCs w:val="21"/>
              </w:rPr>
            </w:pPr>
          </w:p>
        </w:tc>
        <w:tc>
          <w:tcPr>
            <w:tcW w:w="5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CA0BF0">
            <w:pPr>
              <w:snapToGrid w:val="0"/>
              <w:spacing w:line="360" w:lineRule="exact"/>
              <w:jc w:val="center"/>
              <w:rPr>
                <w:rFonts w:eastAsia="仿宋_GB2312"/>
                <w:kern w:val="0"/>
                <w:szCs w:val="21"/>
              </w:rPr>
            </w:pPr>
          </w:p>
        </w:tc>
      </w:tr>
      <w:tr w14:paraId="1F9D70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6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6729C71">
            <w:pPr>
              <w:widowControl/>
              <w:spacing w:line="42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kern w:val="0"/>
                <w:szCs w:val="21"/>
              </w:rPr>
              <w:t>安全阀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3F6DE3B">
            <w:pPr>
              <w:widowControl/>
              <w:spacing w:line="42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DN＜32</w:t>
            </w:r>
          </w:p>
        </w:tc>
        <w:tc>
          <w:tcPr>
            <w:tcW w:w="5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67157CB">
            <w:pPr>
              <w:widowControl/>
              <w:spacing w:line="420" w:lineRule="exact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35</w:t>
            </w:r>
          </w:p>
        </w:tc>
        <w:tc>
          <w:tcPr>
            <w:tcW w:w="5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85A465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70</w:t>
            </w:r>
          </w:p>
        </w:tc>
      </w:tr>
      <w:tr w14:paraId="69A3BA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9B51BFC">
            <w:pPr>
              <w:widowControl/>
              <w:snapToGrid w:val="0"/>
              <w:spacing w:line="420" w:lineRule="exact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CD3FF07">
            <w:pPr>
              <w:widowControl/>
              <w:spacing w:line="42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32≤DN＜50</w:t>
            </w:r>
          </w:p>
        </w:tc>
        <w:tc>
          <w:tcPr>
            <w:tcW w:w="5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2BAFE26">
            <w:pPr>
              <w:widowControl/>
              <w:spacing w:line="420" w:lineRule="exact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55</w:t>
            </w:r>
          </w:p>
        </w:tc>
        <w:tc>
          <w:tcPr>
            <w:tcW w:w="5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4EF3E2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110</w:t>
            </w:r>
          </w:p>
        </w:tc>
      </w:tr>
      <w:tr w14:paraId="57966D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051E056">
            <w:pPr>
              <w:widowControl/>
              <w:snapToGrid w:val="0"/>
              <w:spacing w:line="420" w:lineRule="exact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F4A81FB">
            <w:pPr>
              <w:widowControl/>
              <w:spacing w:line="42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50≤DN＜80</w:t>
            </w:r>
          </w:p>
        </w:tc>
        <w:tc>
          <w:tcPr>
            <w:tcW w:w="5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F899A7C">
            <w:pPr>
              <w:widowControl/>
              <w:spacing w:line="420" w:lineRule="exact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80</w:t>
            </w:r>
          </w:p>
        </w:tc>
        <w:tc>
          <w:tcPr>
            <w:tcW w:w="5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5DAF25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160</w:t>
            </w:r>
          </w:p>
        </w:tc>
      </w:tr>
      <w:tr w14:paraId="11C50FFE">
        <w:trPr>
          <w:cantSplit/>
        </w:trPr>
        <w:tc>
          <w:tcPr>
            <w:tcW w:w="13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72BC7B2">
            <w:pPr>
              <w:widowControl/>
              <w:snapToGrid w:val="0"/>
              <w:spacing w:line="420" w:lineRule="exact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7CFE0F9">
            <w:pPr>
              <w:widowControl/>
              <w:spacing w:line="42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80≤DN＜150</w:t>
            </w:r>
          </w:p>
        </w:tc>
        <w:tc>
          <w:tcPr>
            <w:tcW w:w="5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7F2AA90">
            <w:pPr>
              <w:widowControl/>
              <w:spacing w:line="420" w:lineRule="exact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100</w:t>
            </w:r>
          </w:p>
        </w:tc>
        <w:tc>
          <w:tcPr>
            <w:tcW w:w="5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8AF9F2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200</w:t>
            </w:r>
          </w:p>
        </w:tc>
      </w:tr>
      <w:tr w14:paraId="5BA4CB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988D5B6">
            <w:pPr>
              <w:widowControl/>
              <w:snapToGrid w:val="0"/>
              <w:spacing w:line="420" w:lineRule="exact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BE69D63">
            <w:pPr>
              <w:widowControl/>
              <w:spacing w:line="42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D</w:t>
            </w:r>
            <w:r>
              <w:rPr>
                <w:rFonts w:ascii="仿宋_GB2312" w:hAnsi="仿宋_GB2312" w:eastAsia="仿宋_GB2312"/>
                <w:szCs w:val="21"/>
              </w:rPr>
              <w:t>N≥</w:t>
            </w:r>
            <w:r>
              <w:rPr>
                <w:rFonts w:eastAsia="仿宋_GB2312"/>
                <w:szCs w:val="21"/>
              </w:rPr>
              <w:t>150</w:t>
            </w:r>
          </w:p>
        </w:tc>
        <w:tc>
          <w:tcPr>
            <w:tcW w:w="5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7D370CE">
            <w:pPr>
              <w:widowControl/>
              <w:spacing w:line="420" w:lineRule="exact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120</w:t>
            </w:r>
          </w:p>
        </w:tc>
        <w:tc>
          <w:tcPr>
            <w:tcW w:w="5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764600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240</w:t>
            </w:r>
          </w:p>
        </w:tc>
      </w:tr>
      <w:tr w14:paraId="045987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9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E54694">
            <w:pPr>
              <w:spacing w:line="360" w:lineRule="exact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注：1、在线校验时，校验介质为有毒、易燃、易爆、腐蚀加收50%，校验温度150～450℃时加收30%，大于450℃时加收50%。</w:t>
            </w:r>
          </w:p>
          <w:p w14:paraId="66EFEE70">
            <w:pPr>
              <w:spacing w:line="360" w:lineRule="exact"/>
              <w:rPr>
                <w:rFonts w:eastAsia="仿宋_GB2312"/>
                <w:szCs w:val="21"/>
              </w:rPr>
            </w:pPr>
            <w:r>
              <w:rPr>
                <w:rFonts w:eastAsia="Times New Roman"/>
                <w:szCs w:val="21"/>
              </w:rPr>
              <w:t xml:space="preserve">    </w:t>
            </w:r>
            <w:r>
              <w:rPr>
                <w:rFonts w:eastAsia="仿宋_GB2312"/>
                <w:szCs w:val="21"/>
              </w:rPr>
              <w:t>2、本收费标准适用于公称压力P</w:t>
            </w:r>
            <w:r>
              <w:rPr>
                <w:rFonts w:ascii="仿宋_GB2312" w:hAnsi="仿宋_GB2312" w:eastAsia="仿宋_GB2312"/>
                <w:szCs w:val="21"/>
              </w:rPr>
              <w:t>N≤1.6MPa的安全阀；</w:t>
            </w:r>
            <w:r>
              <w:rPr>
                <w:rFonts w:eastAsia="仿宋_GB2312"/>
                <w:szCs w:val="21"/>
              </w:rPr>
              <w:t>P</w:t>
            </w:r>
            <w:r>
              <w:rPr>
                <w:rFonts w:ascii="仿宋_GB2312" w:hAnsi="仿宋_GB2312" w:eastAsia="仿宋_GB2312"/>
                <w:szCs w:val="21"/>
              </w:rPr>
              <w:t>N＞1.6MPa的安全阀校验加收30％校验费。</w:t>
            </w:r>
          </w:p>
        </w:tc>
      </w:tr>
    </w:tbl>
    <w:p w14:paraId="22123FC9">
      <w:pPr>
        <w:ind w:firstLine="1079"/>
        <w:rPr>
          <w:rFonts w:eastAsia="仿宋_GB2312"/>
          <w:szCs w:val="21"/>
        </w:rPr>
      </w:pPr>
    </w:p>
    <w:p w14:paraId="70793DA1">
      <w:pPr>
        <w:ind w:firstLine="1079"/>
        <w:rPr>
          <w:rFonts w:eastAsia="仿宋_GB2312"/>
          <w:szCs w:val="21"/>
        </w:rPr>
      </w:pPr>
    </w:p>
    <w:p w14:paraId="689AF4D2">
      <w:pPr>
        <w:ind w:firstLine="1079"/>
        <w:rPr>
          <w:rFonts w:eastAsia="仿宋_GB2312"/>
          <w:szCs w:val="21"/>
        </w:rPr>
      </w:pPr>
    </w:p>
    <w:p w14:paraId="4B417B13">
      <w:pPr>
        <w:ind w:firstLine="1079"/>
        <w:rPr>
          <w:rFonts w:eastAsia="仿宋_GB2312"/>
          <w:szCs w:val="21"/>
        </w:rPr>
      </w:pPr>
    </w:p>
    <w:p w14:paraId="3BDCFBD8">
      <w:pPr>
        <w:ind w:firstLine="1079"/>
        <w:rPr>
          <w:rFonts w:eastAsia="仿宋_GB2312"/>
          <w:szCs w:val="21"/>
        </w:rPr>
      </w:pPr>
    </w:p>
    <w:p w14:paraId="54D5ECA3">
      <w:pPr>
        <w:ind w:firstLine="1079"/>
        <w:rPr>
          <w:rFonts w:eastAsia="仿宋_GB2312"/>
          <w:szCs w:val="21"/>
        </w:rPr>
      </w:pPr>
    </w:p>
    <w:p w14:paraId="55EC61BB">
      <w:pPr>
        <w:ind w:firstLine="1079"/>
        <w:rPr>
          <w:rFonts w:eastAsia="仿宋_GB2312"/>
          <w:szCs w:val="21"/>
        </w:rPr>
      </w:pPr>
    </w:p>
    <w:p w14:paraId="17A02011">
      <w:pPr>
        <w:ind w:firstLine="1079"/>
        <w:rPr>
          <w:rFonts w:eastAsia="仿宋_GB2312"/>
          <w:szCs w:val="21"/>
        </w:rPr>
      </w:pPr>
    </w:p>
    <w:p w14:paraId="6C07F268">
      <w:pPr>
        <w:ind w:firstLine="1079"/>
        <w:rPr>
          <w:rFonts w:eastAsia="仿宋_GB2312"/>
          <w:szCs w:val="21"/>
        </w:rPr>
      </w:pPr>
    </w:p>
    <w:p w14:paraId="528526D0">
      <w:pPr>
        <w:ind w:firstLine="1079"/>
        <w:rPr>
          <w:rFonts w:eastAsia="仿宋_GB2312"/>
          <w:szCs w:val="21"/>
        </w:rPr>
      </w:pPr>
    </w:p>
    <w:p w14:paraId="2C134194">
      <w:pPr>
        <w:ind w:firstLine="1079"/>
        <w:rPr>
          <w:rFonts w:eastAsia="仿宋_GB2312"/>
          <w:szCs w:val="21"/>
        </w:rPr>
      </w:pPr>
    </w:p>
    <w:p w14:paraId="637ADCB8">
      <w:pPr>
        <w:ind w:firstLine="1079"/>
        <w:rPr>
          <w:rFonts w:eastAsia="仿宋_GB2312"/>
          <w:szCs w:val="21"/>
        </w:rPr>
      </w:pPr>
    </w:p>
    <w:p w14:paraId="190859CA">
      <w:pPr>
        <w:ind w:firstLine="630"/>
        <w:rPr>
          <w:rFonts w:eastAsia="仿宋_GB2312"/>
          <w:b/>
          <w:sz w:val="32"/>
          <w:szCs w:val="32"/>
        </w:rPr>
      </w:pPr>
      <w:r>
        <w:rPr>
          <w:rFonts w:eastAsia="仿宋_GB2312"/>
          <w:b/>
          <w:sz w:val="32"/>
          <w:szCs w:val="32"/>
        </w:rPr>
        <w:t>（二）无损检测收费标准</w:t>
      </w:r>
    </w:p>
    <w:tbl>
      <w:tblPr>
        <w:tblStyle w:val="7"/>
        <w:tblW w:w="14338" w:type="dxa"/>
        <w:tblInd w:w="-5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6"/>
        <w:gridCol w:w="1082"/>
        <w:gridCol w:w="531"/>
        <w:gridCol w:w="605"/>
        <w:gridCol w:w="1080"/>
        <w:gridCol w:w="1024"/>
        <w:gridCol w:w="1080"/>
        <w:gridCol w:w="1080"/>
        <w:gridCol w:w="1676"/>
        <w:gridCol w:w="538"/>
        <w:gridCol w:w="538"/>
        <w:gridCol w:w="543"/>
        <w:gridCol w:w="541"/>
        <w:gridCol w:w="1024"/>
        <w:gridCol w:w="1067"/>
        <w:gridCol w:w="1463"/>
      </w:tblGrid>
      <w:tr w14:paraId="0AEA46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3DF3E20">
            <w:pPr>
              <w:spacing w:line="24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类别</w:t>
            </w:r>
          </w:p>
        </w:tc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D419B13">
            <w:pPr>
              <w:spacing w:line="24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射线检测</w:t>
            </w:r>
          </w:p>
        </w:tc>
        <w:tc>
          <w:tcPr>
            <w:tcW w:w="324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F4B823B">
            <w:pPr>
              <w:spacing w:line="24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kern w:val="0"/>
                <w:szCs w:val="21"/>
              </w:rPr>
              <w:t>超声波检测</w:t>
            </w:r>
          </w:p>
        </w:tc>
        <w:tc>
          <w:tcPr>
            <w:tcW w:w="383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07DF6BB">
            <w:pPr>
              <w:spacing w:line="24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磁粉检测</w:t>
            </w:r>
          </w:p>
        </w:tc>
        <w:tc>
          <w:tcPr>
            <w:tcW w:w="425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FF2219F">
            <w:pPr>
              <w:spacing w:line="240" w:lineRule="exact"/>
              <w:jc w:val="center"/>
              <w:rPr>
                <w:rFonts w:eastAsia="仿宋_GB2312"/>
                <w:b/>
                <w:sz w:val="18"/>
                <w:szCs w:val="18"/>
              </w:rPr>
            </w:pPr>
            <w:r>
              <w:rPr>
                <w:rFonts w:eastAsia="仿宋_GB2312"/>
                <w:b/>
                <w:szCs w:val="21"/>
              </w:rPr>
              <w:t>渗透检测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CC8ABD">
            <w:pPr>
              <w:spacing w:line="24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电磁检测</w:t>
            </w:r>
          </w:p>
          <w:p w14:paraId="280AEC98">
            <w:pPr>
              <w:spacing w:line="240" w:lineRule="exact"/>
              <w:jc w:val="center"/>
              <w:rPr>
                <w:rFonts w:eastAsia="仿宋_GB2312"/>
                <w:b/>
                <w:sz w:val="18"/>
                <w:szCs w:val="18"/>
              </w:rPr>
            </w:pPr>
            <w:r>
              <w:rPr>
                <w:rFonts w:eastAsia="仿宋_GB2312"/>
                <w:b/>
                <w:sz w:val="18"/>
                <w:szCs w:val="18"/>
              </w:rPr>
              <w:t>（涡流或漏磁）</w:t>
            </w:r>
          </w:p>
        </w:tc>
      </w:tr>
      <w:tr w14:paraId="0058A7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D70B749">
            <w:pPr>
              <w:spacing w:line="24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项</w:t>
            </w:r>
          </w:p>
          <w:p w14:paraId="1B23FA27">
            <w:pPr>
              <w:spacing w:line="240" w:lineRule="exact"/>
              <w:jc w:val="center"/>
              <w:rPr>
                <w:rFonts w:eastAsia="仿宋_GB2312"/>
                <w:b/>
                <w:szCs w:val="21"/>
              </w:rPr>
            </w:pPr>
          </w:p>
          <w:p w14:paraId="035C9C40">
            <w:pPr>
              <w:spacing w:line="240" w:lineRule="exact"/>
              <w:jc w:val="center"/>
              <w:rPr>
                <w:rFonts w:eastAsia="仿宋_GB2312"/>
                <w:b/>
                <w:szCs w:val="21"/>
              </w:rPr>
            </w:pPr>
          </w:p>
          <w:p w14:paraId="25B87920">
            <w:pPr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目</w:t>
            </w:r>
          </w:p>
        </w:tc>
        <w:tc>
          <w:tcPr>
            <w:tcW w:w="10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62410EA">
            <w:pPr>
              <w:jc w:val="center"/>
              <w:rPr>
                <w:rFonts w:eastAsia="仿宋_GB2312"/>
                <w:b/>
                <w:kern w:val="0"/>
                <w:szCs w:val="21"/>
              </w:rPr>
            </w:pPr>
            <w:r>
              <w:rPr>
                <w:rFonts w:eastAsia="仿宋_GB2312"/>
                <w:b/>
                <w:kern w:val="0"/>
                <w:szCs w:val="21"/>
              </w:rPr>
              <w:t>照像</w:t>
            </w:r>
          </w:p>
          <w:p w14:paraId="745B1DA4">
            <w:pPr>
              <w:jc w:val="center"/>
              <w:rPr>
                <w:rFonts w:eastAsia="仿宋_GB2312"/>
                <w:b/>
                <w:kern w:val="0"/>
                <w:szCs w:val="21"/>
              </w:rPr>
            </w:pPr>
            <w:r>
              <w:rPr>
                <w:rFonts w:eastAsia="仿宋_GB2312"/>
                <w:b/>
                <w:kern w:val="0"/>
                <w:szCs w:val="21"/>
              </w:rPr>
              <w:t>底片</w:t>
            </w:r>
          </w:p>
          <w:p w14:paraId="14F96DC4">
            <w:pPr>
              <w:jc w:val="center"/>
              <w:rPr>
                <w:rFonts w:eastAsia="仿宋_GB2312"/>
                <w:b/>
                <w:spacing w:val="-22"/>
                <w:szCs w:val="21"/>
              </w:rPr>
            </w:pPr>
            <w:r>
              <w:rPr>
                <w:rFonts w:eastAsia="仿宋_GB2312"/>
                <w:b/>
                <w:kern w:val="0"/>
                <w:szCs w:val="21"/>
              </w:rPr>
              <w:t>（元/张）</w:t>
            </w:r>
          </w:p>
        </w:tc>
        <w:tc>
          <w:tcPr>
            <w:tcW w:w="1136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1363D47">
            <w:pPr>
              <w:jc w:val="center"/>
              <w:rPr>
                <w:rFonts w:eastAsia="仿宋_GB2312"/>
                <w:b/>
                <w:kern w:val="0"/>
                <w:szCs w:val="21"/>
              </w:rPr>
            </w:pPr>
            <w:r>
              <w:rPr>
                <w:rFonts w:eastAsia="仿宋_GB2312"/>
                <w:b/>
                <w:kern w:val="0"/>
                <w:szCs w:val="21"/>
              </w:rPr>
              <w:t>焊缝</w:t>
            </w:r>
          </w:p>
          <w:p w14:paraId="005CD41B">
            <w:pPr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kern w:val="0"/>
                <w:szCs w:val="21"/>
              </w:rPr>
              <w:t>（元/m）</w:t>
            </w:r>
          </w:p>
        </w:tc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AAEFFB4">
            <w:pPr>
              <w:jc w:val="center"/>
              <w:rPr>
                <w:rFonts w:eastAsia="仿宋_GB2312"/>
                <w:b/>
                <w:kern w:val="0"/>
                <w:szCs w:val="21"/>
              </w:rPr>
            </w:pPr>
            <w:r>
              <w:rPr>
                <w:rFonts w:eastAsia="仿宋_GB2312"/>
                <w:b/>
                <w:kern w:val="0"/>
                <w:szCs w:val="21"/>
              </w:rPr>
              <w:t>钢板</w:t>
            </w:r>
          </w:p>
          <w:p w14:paraId="055ECCAE">
            <w:pPr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kern w:val="0"/>
                <w:szCs w:val="21"/>
              </w:rPr>
              <w:t>（元/m</w:t>
            </w:r>
            <w:r>
              <w:rPr>
                <w:rFonts w:eastAsia="仿宋_GB2312"/>
                <w:b/>
                <w:kern w:val="0"/>
                <w:szCs w:val="21"/>
                <w:vertAlign w:val="superscript"/>
              </w:rPr>
              <w:t>2</w:t>
            </w:r>
            <w:r>
              <w:rPr>
                <w:rFonts w:eastAsia="仿宋_GB2312"/>
                <w:b/>
                <w:kern w:val="0"/>
                <w:szCs w:val="21"/>
              </w:rPr>
              <w:t>）</w:t>
            </w:r>
          </w:p>
        </w:tc>
        <w:tc>
          <w:tcPr>
            <w:tcW w:w="10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B5FFE8A">
            <w:pPr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超声波</w:t>
            </w:r>
          </w:p>
          <w:p w14:paraId="406187E8">
            <w:pPr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测厚</w:t>
            </w:r>
          </w:p>
          <w:p w14:paraId="5FBD958C">
            <w:pPr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（元/点）</w:t>
            </w:r>
          </w:p>
        </w:tc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9EB370B">
            <w:pPr>
              <w:jc w:val="center"/>
              <w:rPr>
                <w:rFonts w:eastAsia="仿宋_GB2312"/>
                <w:b/>
                <w:kern w:val="0"/>
                <w:szCs w:val="21"/>
              </w:rPr>
            </w:pPr>
            <w:r>
              <w:rPr>
                <w:rFonts w:eastAsia="仿宋_GB2312"/>
                <w:b/>
                <w:kern w:val="0"/>
                <w:szCs w:val="21"/>
              </w:rPr>
              <w:t>焊缝</w:t>
            </w:r>
          </w:p>
          <w:p w14:paraId="29940AE0">
            <w:pPr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kern w:val="0"/>
                <w:szCs w:val="21"/>
              </w:rPr>
              <w:t>（元/m）</w:t>
            </w:r>
          </w:p>
        </w:tc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9244295">
            <w:pPr>
              <w:jc w:val="center"/>
              <w:rPr>
                <w:rFonts w:eastAsia="仿宋_GB2312"/>
                <w:b/>
                <w:kern w:val="0"/>
                <w:szCs w:val="21"/>
              </w:rPr>
            </w:pPr>
            <w:r>
              <w:rPr>
                <w:rFonts w:eastAsia="仿宋_GB2312"/>
                <w:b/>
                <w:kern w:val="0"/>
                <w:szCs w:val="21"/>
              </w:rPr>
              <w:t>钢板</w:t>
            </w:r>
          </w:p>
          <w:p w14:paraId="4A420A06">
            <w:pPr>
              <w:jc w:val="center"/>
              <w:rPr>
                <w:rFonts w:eastAsia="仿宋_GB2312"/>
                <w:b/>
                <w:kern w:val="0"/>
                <w:szCs w:val="21"/>
              </w:rPr>
            </w:pPr>
            <w:r>
              <w:rPr>
                <w:rFonts w:eastAsia="仿宋_GB2312"/>
                <w:b/>
                <w:kern w:val="0"/>
                <w:szCs w:val="21"/>
              </w:rPr>
              <w:t>面等</w:t>
            </w:r>
          </w:p>
          <w:p w14:paraId="49472A6F">
            <w:pPr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kern w:val="0"/>
                <w:szCs w:val="21"/>
              </w:rPr>
              <w:t>（元/m</w:t>
            </w:r>
            <w:r>
              <w:rPr>
                <w:rFonts w:eastAsia="仿宋_GB2312"/>
                <w:b/>
                <w:kern w:val="0"/>
                <w:szCs w:val="21"/>
                <w:vertAlign w:val="superscript"/>
              </w:rPr>
              <w:t>2</w:t>
            </w:r>
            <w:r>
              <w:rPr>
                <w:rFonts w:eastAsia="仿宋_GB2312"/>
                <w:b/>
                <w:kern w:val="0"/>
                <w:szCs w:val="21"/>
              </w:rPr>
              <w:t>）</w:t>
            </w:r>
          </w:p>
        </w:tc>
        <w:tc>
          <w:tcPr>
            <w:tcW w:w="16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1963A47">
            <w:pPr>
              <w:spacing w:line="240" w:lineRule="exact"/>
              <w:jc w:val="center"/>
              <w:rPr>
                <w:rFonts w:eastAsia="仿宋_GB2312"/>
                <w:b/>
                <w:kern w:val="0"/>
                <w:szCs w:val="21"/>
              </w:rPr>
            </w:pPr>
            <w:r>
              <w:rPr>
                <w:rFonts w:eastAsia="仿宋_GB2312"/>
                <w:b/>
                <w:kern w:val="0"/>
                <w:szCs w:val="21"/>
              </w:rPr>
              <w:t>螺栓</w:t>
            </w:r>
            <w:r>
              <w:rPr>
                <w:rFonts w:eastAsia="Times New Roman"/>
                <w:b/>
                <w:kern w:val="0"/>
                <w:szCs w:val="21"/>
              </w:rPr>
              <w:t xml:space="preserve"> </w:t>
            </w:r>
          </w:p>
          <w:p w14:paraId="5941BC82">
            <w:pPr>
              <w:spacing w:line="240" w:lineRule="exact"/>
              <w:jc w:val="center"/>
              <w:rPr>
                <w:rFonts w:eastAsia="仿宋_GB2312"/>
                <w:b/>
                <w:kern w:val="0"/>
                <w:szCs w:val="21"/>
              </w:rPr>
            </w:pPr>
          </w:p>
          <w:p w14:paraId="2856F950">
            <w:pPr>
              <w:spacing w:line="240" w:lineRule="exact"/>
              <w:jc w:val="center"/>
              <w:rPr>
                <w:rFonts w:eastAsia="仿宋_GB2312"/>
                <w:b/>
                <w:kern w:val="0"/>
                <w:szCs w:val="21"/>
              </w:rPr>
            </w:pPr>
            <w:r>
              <w:rPr>
                <w:rFonts w:eastAsia="Times New Roman"/>
                <w:b/>
                <w:kern w:val="0"/>
                <w:szCs w:val="21"/>
              </w:rPr>
              <w:t xml:space="preserve"> </w:t>
            </w:r>
            <w:r>
              <w:rPr>
                <w:rFonts w:eastAsia="仿宋_GB2312"/>
                <w:b/>
                <w:kern w:val="0"/>
                <w:szCs w:val="21"/>
              </w:rPr>
              <w:t>（元/件）</w:t>
            </w:r>
          </w:p>
        </w:tc>
        <w:tc>
          <w:tcPr>
            <w:tcW w:w="216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7FDD016">
            <w:pPr>
              <w:spacing w:line="240" w:lineRule="exact"/>
              <w:jc w:val="center"/>
              <w:rPr>
                <w:rFonts w:eastAsia="仿宋_GB2312"/>
                <w:b/>
                <w:kern w:val="0"/>
                <w:szCs w:val="21"/>
              </w:rPr>
            </w:pPr>
            <w:r>
              <w:rPr>
                <w:rFonts w:eastAsia="仿宋_GB2312"/>
                <w:b/>
                <w:kern w:val="0"/>
                <w:szCs w:val="21"/>
              </w:rPr>
              <w:t>管对接角焊缝</w:t>
            </w:r>
          </w:p>
          <w:p w14:paraId="60EA59BB">
            <w:pPr>
              <w:spacing w:line="240" w:lineRule="exact"/>
              <w:jc w:val="center"/>
              <w:rPr>
                <w:rFonts w:eastAsia="仿宋_GB2312"/>
                <w:b/>
                <w:kern w:val="0"/>
                <w:szCs w:val="21"/>
              </w:rPr>
            </w:pPr>
            <w:r>
              <w:rPr>
                <w:rFonts w:eastAsia="仿宋_GB2312"/>
                <w:b/>
                <w:kern w:val="0"/>
                <w:szCs w:val="21"/>
              </w:rPr>
              <w:t xml:space="preserve">(公称直径DNmm) </w:t>
            </w:r>
          </w:p>
          <w:p w14:paraId="71BD441C">
            <w:pPr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kern w:val="0"/>
                <w:szCs w:val="21"/>
              </w:rPr>
              <w:t>（元/个）</w:t>
            </w:r>
          </w:p>
        </w:tc>
        <w:tc>
          <w:tcPr>
            <w:tcW w:w="10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ED138C9">
            <w:pPr>
              <w:jc w:val="center"/>
              <w:rPr>
                <w:rFonts w:eastAsia="仿宋_GB2312"/>
                <w:b/>
                <w:kern w:val="0"/>
                <w:szCs w:val="21"/>
              </w:rPr>
            </w:pPr>
            <w:r>
              <w:rPr>
                <w:rFonts w:eastAsia="仿宋_GB2312"/>
                <w:b/>
                <w:kern w:val="0"/>
                <w:szCs w:val="21"/>
              </w:rPr>
              <w:t>焊缝</w:t>
            </w:r>
          </w:p>
          <w:p w14:paraId="1337DFFA">
            <w:pPr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kern w:val="0"/>
                <w:szCs w:val="21"/>
              </w:rPr>
              <w:t>（元/m）</w:t>
            </w:r>
          </w:p>
        </w:tc>
        <w:tc>
          <w:tcPr>
            <w:tcW w:w="10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3757459">
            <w:pPr>
              <w:jc w:val="center"/>
              <w:rPr>
                <w:rFonts w:eastAsia="仿宋_GB2312"/>
                <w:b/>
                <w:kern w:val="0"/>
                <w:szCs w:val="21"/>
              </w:rPr>
            </w:pPr>
            <w:r>
              <w:rPr>
                <w:rFonts w:eastAsia="仿宋_GB2312"/>
                <w:b/>
                <w:kern w:val="0"/>
                <w:szCs w:val="21"/>
              </w:rPr>
              <w:t>钢板</w:t>
            </w:r>
          </w:p>
          <w:p w14:paraId="3DDE2E5C">
            <w:pPr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kern w:val="0"/>
                <w:szCs w:val="21"/>
              </w:rPr>
              <w:t>（元/m</w:t>
            </w:r>
            <w:r>
              <w:rPr>
                <w:rFonts w:eastAsia="仿宋_GB2312"/>
                <w:b/>
                <w:kern w:val="0"/>
                <w:szCs w:val="21"/>
                <w:vertAlign w:val="superscript"/>
              </w:rPr>
              <w:t>2</w:t>
            </w:r>
            <w:r>
              <w:rPr>
                <w:rFonts w:eastAsia="仿宋_GB2312"/>
                <w:b/>
                <w:kern w:val="0"/>
                <w:szCs w:val="21"/>
              </w:rPr>
              <w:t>）</w:t>
            </w:r>
          </w:p>
        </w:tc>
        <w:tc>
          <w:tcPr>
            <w:tcW w:w="14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B0EDA8">
            <w:pPr>
              <w:jc w:val="center"/>
              <w:rPr>
                <w:rFonts w:eastAsia="仿宋_GB2312"/>
                <w:b/>
                <w:kern w:val="0"/>
                <w:szCs w:val="21"/>
              </w:rPr>
            </w:pPr>
            <w:r>
              <w:rPr>
                <w:rFonts w:eastAsia="仿宋_GB2312"/>
                <w:b/>
                <w:kern w:val="0"/>
                <w:szCs w:val="21"/>
              </w:rPr>
              <w:t>（元/m）</w:t>
            </w:r>
          </w:p>
        </w:tc>
      </w:tr>
      <w:tr w14:paraId="7ABCE3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17" w:hRule="atLeast"/>
        </w:trPr>
        <w:tc>
          <w:tcPr>
            <w:tcW w:w="4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F857E30">
            <w:pPr>
              <w:snapToGrid w:val="0"/>
              <w:jc w:val="center"/>
              <w:rPr>
                <w:rFonts w:eastAsia="仿宋_GB2312"/>
                <w:b/>
                <w:kern w:val="0"/>
                <w:szCs w:val="21"/>
              </w:rPr>
            </w:pPr>
          </w:p>
        </w:tc>
        <w:tc>
          <w:tcPr>
            <w:tcW w:w="10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BB61BF9">
            <w:pPr>
              <w:snapToGrid w:val="0"/>
              <w:jc w:val="center"/>
              <w:rPr>
                <w:rFonts w:eastAsia="仿宋_GB2312"/>
                <w:b/>
                <w:kern w:val="0"/>
                <w:szCs w:val="21"/>
              </w:rPr>
            </w:pPr>
          </w:p>
        </w:tc>
        <w:tc>
          <w:tcPr>
            <w:tcW w:w="113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D04E98A">
            <w:pPr>
              <w:snapToGrid w:val="0"/>
              <w:jc w:val="center"/>
              <w:rPr>
                <w:rFonts w:eastAsia="仿宋_GB2312"/>
                <w:b/>
                <w:kern w:val="0"/>
                <w:szCs w:val="21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A2E5483">
            <w:pPr>
              <w:snapToGrid w:val="0"/>
              <w:jc w:val="center"/>
              <w:rPr>
                <w:rFonts w:eastAsia="仿宋_GB2312"/>
                <w:b/>
                <w:kern w:val="0"/>
                <w:szCs w:val="21"/>
              </w:rPr>
            </w:pPr>
          </w:p>
        </w:tc>
        <w:tc>
          <w:tcPr>
            <w:tcW w:w="10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FA04E47">
            <w:pPr>
              <w:snapToGrid w:val="0"/>
              <w:jc w:val="center"/>
              <w:rPr>
                <w:rFonts w:eastAsia="仿宋_GB2312"/>
                <w:b/>
                <w:kern w:val="0"/>
                <w:szCs w:val="21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B31AC93">
            <w:pPr>
              <w:snapToGrid w:val="0"/>
              <w:jc w:val="center"/>
              <w:rPr>
                <w:rFonts w:eastAsia="仿宋_GB2312"/>
                <w:b/>
                <w:kern w:val="0"/>
                <w:szCs w:val="21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D449D1B">
            <w:pPr>
              <w:snapToGrid w:val="0"/>
              <w:jc w:val="center"/>
              <w:rPr>
                <w:rFonts w:eastAsia="仿宋_GB2312"/>
                <w:b/>
                <w:szCs w:val="21"/>
              </w:rPr>
            </w:pPr>
          </w:p>
        </w:tc>
        <w:tc>
          <w:tcPr>
            <w:tcW w:w="16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036D545">
            <w:pPr>
              <w:widowControl/>
              <w:snapToGrid w:val="0"/>
              <w:spacing w:line="320" w:lineRule="exact"/>
              <w:ind w:left="113" w:right="113" w:firstLine="0"/>
              <w:jc w:val="center"/>
              <w:rPr>
                <w:rFonts w:eastAsia="仿宋_GB2312"/>
                <w:b/>
                <w:kern w:val="0"/>
                <w:szCs w:val="21"/>
              </w:rPr>
            </w:pPr>
          </w:p>
        </w:tc>
        <w:tc>
          <w:tcPr>
            <w:tcW w:w="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extDirection w:val="tbRl"/>
            <w:vAlign w:val="center"/>
          </w:tcPr>
          <w:p w14:paraId="13574D8E">
            <w:pPr>
              <w:ind w:left="113" w:right="113" w:firstLine="0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kern w:val="0"/>
                <w:szCs w:val="21"/>
              </w:rPr>
              <w:t>DN&lt;50</w:t>
            </w:r>
          </w:p>
        </w:tc>
        <w:tc>
          <w:tcPr>
            <w:tcW w:w="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extDirection w:val="tbRl"/>
            <w:vAlign w:val="center"/>
          </w:tcPr>
          <w:p w14:paraId="1C31DBAA">
            <w:pPr>
              <w:ind w:left="113" w:right="113" w:firstLine="0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kern w:val="0"/>
                <w:szCs w:val="21"/>
              </w:rPr>
              <w:t>50≤DN&lt;150</w:t>
            </w: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extDirection w:val="tbRl"/>
            <w:vAlign w:val="center"/>
          </w:tcPr>
          <w:p w14:paraId="0AB2010E">
            <w:pPr>
              <w:ind w:left="113" w:right="113" w:firstLine="0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kern w:val="0"/>
                <w:szCs w:val="21"/>
              </w:rPr>
              <w:t>150≤DN&lt;250</w:t>
            </w: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extDirection w:val="tbRl"/>
            <w:vAlign w:val="center"/>
          </w:tcPr>
          <w:p w14:paraId="5810898D">
            <w:pPr>
              <w:ind w:left="113" w:right="113" w:firstLine="0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kern w:val="0"/>
                <w:szCs w:val="21"/>
              </w:rPr>
              <w:t>DN≥250</w:t>
            </w:r>
          </w:p>
        </w:tc>
        <w:tc>
          <w:tcPr>
            <w:tcW w:w="10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C59F16B">
            <w:pPr>
              <w:widowControl/>
              <w:snapToGrid w:val="0"/>
              <w:spacing w:line="320" w:lineRule="exact"/>
              <w:jc w:val="center"/>
              <w:rPr>
                <w:rFonts w:eastAsia="仿宋_GB2312"/>
                <w:b/>
                <w:kern w:val="0"/>
                <w:szCs w:val="21"/>
              </w:rPr>
            </w:pPr>
          </w:p>
        </w:tc>
        <w:tc>
          <w:tcPr>
            <w:tcW w:w="10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B4CC8B1">
            <w:pPr>
              <w:widowControl/>
              <w:snapToGrid w:val="0"/>
              <w:spacing w:line="320" w:lineRule="exact"/>
              <w:jc w:val="center"/>
              <w:rPr>
                <w:rFonts w:eastAsia="仿宋_GB2312"/>
                <w:b/>
                <w:kern w:val="0"/>
                <w:szCs w:val="21"/>
              </w:rPr>
            </w:pPr>
          </w:p>
        </w:tc>
        <w:tc>
          <w:tcPr>
            <w:tcW w:w="14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564DC3">
            <w:pPr>
              <w:widowControl/>
              <w:snapToGrid w:val="0"/>
              <w:spacing w:line="320" w:lineRule="exact"/>
              <w:jc w:val="center"/>
              <w:rPr>
                <w:rFonts w:eastAsia="仿宋_GB2312"/>
                <w:b/>
                <w:kern w:val="0"/>
                <w:szCs w:val="21"/>
              </w:rPr>
            </w:pPr>
          </w:p>
        </w:tc>
      </w:tr>
      <w:tr w14:paraId="454FE9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</w:trPr>
        <w:tc>
          <w:tcPr>
            <w:tcW w:w="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7278118">
            <w:pPr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收费标准</w:t>
            </w:r>
          </w:p>
        </w:tc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39FA348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70</w:t>
            </w:r>
          </w:p>
        </w:tc>
        <w:tc>
          <w:tcPr>
            <w:tcW w:w="11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E3F5CAE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50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636F6AD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75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98E519E">
            <w:pPr>
              <w:widowControl/>
              <w:spacing w:line="320" w:lineRule="exact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4FDC562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40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2E24D65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75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3F10469">
            <w:pPr>
              <w:widowControl/>
              <w:spacing w:line="320" w:lineRule="exact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50</w:t>
            </w:r>
          </w:p>
        </w:tc>
        <w:tc>
          <w:tcPr>
            <w:tcW w:w="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A63D407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20</w:t>
            </w:r>
          </w:p>
        </w:tc>
        <w:tc>
          <w:tcPr>
            <w:tcW w:w="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CDD9A17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50</w:t>
            </w: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FB25147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60</w:t>
            </w: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50FB083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80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4698343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70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5F33529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100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ABFFF7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60</w:t>
            </w:r>
          </w:p>
        </w:tc>
      </w:tr>
      <w:tr w14:paraId="6A20BA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2B3384B">
            <w:pPr>
              <w:spacing w:line="24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类别</w:t>
            </w:r>
          </w:p>
        </w:tc>
        <w:tc>
          <w:tcPr>
            <w:tcW w:w="13872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0EBFA4">
            <w:pPr>
              <w:spacing w:line="24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其</w:t>
            </w:r>
            <w:r>
              <w:rPr>
                <w:rFonts w:eastAsia="Times New Roman"/>
                <w:b/>
                <w:szCs w:val="21"/>
              </w:rPr>
              <w:t xml:space="preserve">  </w:t>
            </w:r>
            <w:r>
              <w:rPr>
                <w:rFonts w:eastAsia="仿宋_GB2312"/>
                <w:b/>
                <w:szCs w:val="21"/>
              </w:rPr>
              <w:t>他</w:t>
            </w:r>
            <w:r>
              <w:rPr>
                <w:rFonts w:eastAsia="Times New Roman"/>
                <w:b/>
                <w:szCs w:val="21"/>
              </w:rPr>
              <w:t xml:space="preserve">  </w:t>
            </w:r>
            <w:r>
              <w:rPr>
                <w:rFonts w:eastAsia="仿宋_GB2312"/>
                <w:b/>
                <w:szCs w:val="21"/>
              </w:rPr>
              <w:t>无</w:t>
            </w:r>
            <w:r>
              <w:rPr>
                <w:rFonts w:eastAsia="Times New Roman"/>
                <w:b/>
                <w:szCs w:val="21"/>
              </w:rPr>
              <w:t xml:space="preserve">   </w:t>
            </w:r>
            <w:r>
              <w:rPr>
                <w:rFonts w:eastAsia="仿宋_GB2312"/>
                <w:b/>
                <w:szCs w:val="21"/>
              </w:rPr>
              <w:t>损</w:t>
            </w:r>
            <w:r>
              <w:rPr>
                <w:rFonts w:eastAsia="Times New Roman"/>
                <w:b/>
                <w:szCs w:val="21"/>
              </w:rPr>
              <w:t xml:space="preserve">   </w:t>
            </w:r>
            <w:r>
              <w:rPr>
                <w:rFonts w:eastAsia="仿宋_GB2312"/>
                <w:b/>
                <w:szCs w:val="21"/>
              </w:rPr>
              <w:t>检</w:t>
            </w:r>
            <w:r>
              <w:rPr>
                <w:rFonts w:eastAsia="Times New Roman"/>
                <w:b/>
                <w:szCs w:val="21"/>
              </w:rPr>
              <w:t xml:space="preserve">   </w:t>
            </w:r>
            <w:r>
              <w:rPr>
                <w:rFonts w:eastAsia="仿宋_GB2312"/>
                <w:b/>
                <w:szCs w:val="21"/>
              </w:rPr>
              <w:t>测</w:t>
            </w:r>
          </w:p>
        </w:tc>
      </w:tr>
      <w:tr w14:paraId="032F93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1F7B42A">
            <w:pPr>
              <w:spacing w:line="24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项</w:t>
            </w:r>
          </w:p>
          <w:p w14:paraId="49EB41C5">
            <w:pPr>
              <w:jc w:val="center"/>
              <w:rPr>
                <w:rFonts w:eastAsia="仿宋_GB2312"/>
                <w:b/>
                <w:szCs w:val="21"/>
              </w:rPr>
            </w:pPr>
          </w:p>
          <w:p w14:paraId="783B2954">
            <w:pPr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目</w:t>
            </w:r>
          </w:p>
        </w:tc>
        <w:tc>
          <w:tcPr>
            <w:tcW w:w="16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6D392FA">
            <w:pPr>
              <w:spacing w:line="24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热像/红外检测</w:t>
            </w:r>
          </w:p>
          <w:p w14:paraId="263038B0">
            <w:pPr>
              <w:spacing w:line="24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（元/m）</w:t>
            </w:r>
          </w:p>
        </w:tc>
        <w:tc>
          <w:tcPr>
            <w:tcW w:w="27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B1B21EC">
            <w:pPr>
              <w:spacing w:line="24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内窥镜检测</w:t>
            </w:r>
          </w:p>
          <w:p w14:paraId="5AEE5C5F">
            <w:pPr>
              <w:spacing w:line="24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（元/m）</w:t>
            </w:r>
          </w:p>
        </w:tc>
        <w:tc>
          <w:tcPr>
            <w:tcW w:w="21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15FEEE7">
            <w:pPr>
              <w:spacing w:line="24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磁记忆检测</w:t>
            </w:r>
          </w:p>
          <w:p w14:paraId="514E1D83">
            <w:pPr>
              <w:spacing w:line="24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（元/m）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0CFEB6E">
            <w:pPr>
              <w:spacing w:line="240" w:lineRule="exact"/>
              <w:jc w:val="center"/>
              <w:rPr>
                <w:rFonts w:eastAsia="仿宋_GB2312"/>
                <w:b/>
                <w:spacing w:val="-4"/>
                <w:szCs w:val="21"/>
              </w:rPr>
            </w:pPr>
            <w:r>
              <w:rPr>
                <w:rFonts w:eastAsia="仿宋_GB2312"/>
                <w:b/>
                <w:spacing w:val="-4"/>
                <w:szCs w:val="21"/>
              </w:rPr>
              <w:t>TOFD/相控阵</w:t>
            </w:r>
          </w:p>
          <w:p w14:paraId="597D24E4">
            <w:pPr>
              <w:spacing w:line="240" w:lineRule="exact"/>
              <w:jc w:val="center"/>
              <w:rPr>
                <w:rFonts w:eastAsia="仿宋_GB2312"/>
                <w:b/>
                <w:spacing w:val="-4"/>
                <w:szCs w:val="21"/>
              </w:rPr>
            </w:pPr>
            <w:r>
              <w:rPr>
                <w:rFonts w:eastAsia="仿宋_GB2312"/>
                <w:b/>
                <w:spacing w:val="-4"/>
                <w:szCs w:val="21"/>
              </w:rPr>
              <w:t>超声检测</w:t>
            </w:r>
          </w:p>
          <w:p w14:paraId="6735EED4">
            <w:pPr>
              <w:spacing w:line="240" w:lineRule="exact"/>
              <w:jc w:val="center"/>
              <w:rPr>
                <w:rFonts w:eastAsia="仿宋_GB2312"/>
                <w:b/>
                <w:spacing w:val="-4"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（元/m）</w:t>
            </w:r>
          </w:p>
        </w:tc>
        <w:tc>
          <w:tcPr>
            <w:tcW w:w="425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B5CA0AB">
            <w:pPr>
              <w:spacing w:line="24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声发射检测</w:t>
            </w:r>
          </w:p>
          <w:p w14:paraId="0A3CE98F">
            <w:pPr>
              <w:spacing w:line="240" w:lineRule="exact"/>
              <w:jc w:val="center"/>
              <w:rPr>
                <w:rFonts w:eastAsia="仿宋_GB2312"/>
                <w:b/>
                <w:spacing w:val="-4"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（元/台）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8EC245">
            <w:pPr>
              <w:spacing w:line="24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裂纹深度测量</w:t>
            </w:r>
          </w:p>
          <w:p w14:paraId="38E386F7">
            <w:pPr>
              <w:spacing w:line="24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（元/点）</w:t>
            </w:r>
          </w:p>
        </w:tc>
      </w:tr>
      <w:tr w14:paraId="14FD80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90" w:hRule="atLeast"/>
        </w:trPr>
        <w:tc>
          <w:tcPr>
            <w:tcW w:w="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15CF3D8">
            <w:pPr>
              <w:spacing w:line="24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收费标准</w:t>
            </w:r>
          </w:p>
        </w:tc>
        <w:tc>
          <w:tcPr>
            <w:tcW w:w="16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9DC3892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500</w:t>
            </w:r>
          </w:p>
        </w:tc>
        <w:tc>
          <w:tcPr>
            <w:tcW w:w="27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5C1BFBF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200</w:t>
            </w:r>
          </w:p>
        </w:tc>
        <w:tc>
          <w:tcPr>
            <w:tcW w:w="21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53E4402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40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4AFFF0E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280</w:t>
            </w:r>
          </w:p>
        </w:tc>
        <w:tc>
          <w:tcPr>
            <w:tcW w:w="425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1DC8B6E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500元/3个探头，每增一对探头，加收50%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2766C4">
            <w:pPr>
              <w:spacing w:line="38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10</w:t>
            </w:r>
          </w:p>
        </w:tc>
      </w:tr>
      <w:tr w14:paraId="1B0669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4338" w:type="dxa"/>
            <w:gridSpan w:val="1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6D1E941">
            <w:pPr>
              <w:spacing w:line="380" w:lineRule="exact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注：1、以米计的，不足1米，按1米计。以平方米计的，不足一平方米，按一平方米计。</w:t>
            </w:r>
          </w:p>
          <w:p w14:paraId="1A9A29DE">
            <w:pPr>
              <w:spacing w:line="380" w:lineRule="exact"/>
              <w:rPr>
                <w:rFonts w:eastAsia="仿宋_GB2312"/>
                <w:szCs w:val="21"/>
              </w:rPr>
            </w:pPr>
            <w:r>
              <w:rPr>
                <w:rFonts w:eastAsia="Times New Roman"/>
                <w:szCs w:val="21"/>
              </w:rPr>
              <w:t xml:space="preserve">    </w:t>
            </w:r>
            <w:r>
              <w:rPr>
                <w:rFonts w:eastAsia="仿宋_GB2312"/>
                <w:szCs w:val="21"/>
              </w:rPr>
              <w:t>2、高空作业距离设备基础面高度≥3米的按收费标准加收30%；高度≥7米的加收50%</w:t>
            </w:r>
          </w:p>
        </w:tc>
      </w:tr>
    </w:tbl>
    <w:p w14:paraId="0328F7DF">
      <w:pPr>
        <w:rPr>
          <w:rFonts w:eastAsia="仿宋_GB2312"/>
          <w:b/>
          <w:sz w:val="32"/>
          <w:szCs w:val="32"/>
        </w:rPr>
      </w:pPr>
    </w:p>
    <w:p w14:paraId="434595A6">
      <w:pPr>
        <w:rPr>
          <w:rFonts w:eastAsia="仿宋_GB2312"/>
          <w:b/>
          <w:sz w:val="32"/>
          <w:szCs w:val="32"/>
        </w:rPr>
      </w:pPr>
      <w:r>
        <w:rPr>
          <w:rFonts w:eastAsia="仿宋_GB2312"/>
          <w:b/>
          <w:sz w:val="32"/>
          <w:szCs w:val="32"/>
        </w:rPr>
        <w:t>（三）理化检测、应力测试收费标准</w:t>
      </w:r>
    </w:p>
    <w:tbl>
      <w:tblPr>
        <w:tblStyle w:val="7"/>
        <w:tblW w:w="14796" w:type="dxa"/>
        <w:tblInd w:w="-5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3"/>
        <w:gridCol w:w="767"/>
        <w:gridCol w:w="668"/>
        <w:gridCol w:w="121"/>
        <w:gridCol w:w="831"/>
        <w:gridCol w:w="713"/>
        <w:gridCol w:w="526"/>
        <w:gridCol w:w="535"/>
        <w:gridCol w:w="346"/>
        <w:gridCol w:w="169"/>
        <w:gridCol w:w="624"/>
        <w:gridCol w:w="535"/>
        <w:gridCol w:w="80"/>
        <w:gridCol w:w="597"/>
        <w:gridCol w:w="677"/>
        <w:gridCol w:w="133"/>
        <w:gridCol w:w="547"/>
        <w:gridCol w:w="506"/>
        <w:gridCol w:w="355"/>
        <w:gridCol w:w="180"/>
        <w:gridCol w:w="571"/>
        <w:gridCol w:w="656"/>
        <w:gridCol w:w="65"/>
        <w:gridCol w:w="725"/>
        <w:gridCol w:w="618"/>
        <w:gridCol w:w="106"/>
        <w:gridCol w:w="884"/>
        <w:gridCol w:w="417"/>
        <w:gridCol w:w="467"/>
        <w:gridCol w:w="473"/>
        <w:gridCol w:w="471"/>
      </w:tblGrid>
      <w:tr w14:paraId="2379B2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9084820">
            <w:pPr>
              <w:spacing w:line="24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类别</w:t>
            </w:r>
          </w:p>
        </w:tc>
        <w:tc>
          <w:tcPr>
            <w:tcW w:w="4676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13761DB">
            <w:pPr>
              <w:jc w:val="center"/>
              <w:rPr>
                <w:rFonts w:eastAsia="仿宋_GB2312"/>
                <w:b/>
                <w:sz w:val="32"/>
                <w:szCs w:val="32"/>
              </w:rPr>
            </w:pPr>
            <w:r>
              <w:rPr>
                <w:rFonts w:eastAsia="仿宋_GB2312"/>
                <w:b/>
                <w:szCs w:val="21"/>
              </w:rPr>
              <w:t>力学性能试验</w:t>
            </w:r>
          </w:p>
        </w:tc>
        <w:tc>
          <w:tcPr>
            <w:tcW w:w="319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111919D">
            <w:pPr>
              <w:jc w:val="center"/>
              <w:rPr>
                <w:rFonts w:eastAsia="仿宋_GB2312"/>
                <w:b/>
                <w:sz w:val="32"/>
                <w:szCs w:val="32"/>
              </w:rPr>
            </w:pPr>
            <w:r>
              <w:rPr>
                <w:rFonts w:eastAsia="仿宋_GB2312"/>
                <w:b/>
                <w:szCs w:val="21"/>
              </w:rPr>
              <w:t>金相分析</w:t>
            </w:r>
          </w:p>
        </w:tc>
        <w:tc>
          <w:tcPr>
            <w:tcW w:w="161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E0CC0EC">
            <w:pPr>
              <w:spacing w:line="38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光谱分析</w:t>
            </w:r>
          </w:p>
          <w:p w14:paraId="599BBDB4">
            <w:pPr>
              <w:jc w:val="center"/>
              <w:rPr>
                <w:rFonts w:eastAsia="仿宋_GB2312"/>
                <w:b/>
                <w:sz w:val="32"/>
                <w:szCs w:val="32"/>
              </w:rPr>
            </w:pPr>
            <w:r>
              <w:rPr>
                <w:rFonts w:eastAsia="仿宋_GB2312"/>
                <w:b/>
                <w:szCs w:val="21"/>
              </w:rPr>
              <w:t>（元/元素）</w:t>
            </w:r>
          </w:p>
        </w:tc>
        <w:tc>
          <w:tcPr>
            <w:tcW w:w="217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7E91FF5">
            <w:pPr>
              <w:jc w:val="center"/>
              <w:rPr>
                <w:rFonts w:eastAsia="仿宋_GB2312"/>
                <w:b/>
                <w:sz w:val="32"/>
                <w:szCs w:val="32"/>
              </w:rPr>
            </w:pPr>
            <w:r>
              <w:rPr>
                <w:rFonts w:eastAsia="仿宋_GB2312"/>
                <w:b/>
                <w:szCs w:val="21"/>
              </w:rPr>
              <w:t>金属材料元素分析</w:t>
            </w:r>
          </w:p>
        </w:tc>
        <w:tc>
          <w:tcPr>
            <w:tcW w:w="271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E584C5">
            <w:pPr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应力测试</w:t>
            </w:r>
          </w:p>
          <w:p w14:paraId="256A1844">
            <w:pPr>
              <w:jc w:val="center"/>
              <w:rPr>
                <w:rFonts w:eastAsia="仿宋_GB2312"/>
                <w:b/>
                <w:sz w:val="32"/>
                <w:szCs w:val="32"/>
              </w:rPr>
            </w:pPr>
            <w:r>
              <w:rPr>
                <w:rFonts w:eastAsia="仿宋_GB2312"/>
                <w:b/>
                <w:szCs w:val="21"/>
              </w:rPr>
              <w:t>（元/点）</w:t>
            </w:r>
          </w:p>
        </w:tc>
      </w:tr>
      <w:tr w14:paraId="054826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4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A092A9A">
            <w:pPr>
              <w:spacing w:line="24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项</w:t>
            </w:r>
          </w:p>
          <w:p w14:paraId="1AF5E802">
            <w:pPr>
              <w:spacing w:line="240" w:lineRule="exact"/>
              <w:jc w:val="center"/>
              <w:rPr>
                <w:rFonts w:eastAsia="仿宋_GB2312"/>
                <w:b/>
                <w:szCs w:val="21"/>
              </w:rPr>
            </w:pPr>
          </w:p>
          <w:p w14:paraId="42A46AC2">
            <w:pPr>
              <w:spacing w:line="240" w:lineRule="exact"/>
              <w:jc w:val="center"/>
              <w:rPr>
                <w:rFonts w:eastAsia="仿宋_GB2312"/>
                <w:b/>
                <w:szCs w:val="21"/>
              </w:rPr>
            </w:pPr>
          </w:p>
          <w:p w14:paraId="4EAA9C99">
            <w:pPr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目</w:t>
            </w:r>
          </w:p>
        </w:tc>
        <w:tc>
          <w:tcPr>
            <w:tcW w:w="7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BEA3926">
            <w:pPr>
              <w:spacing w:line="38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拉伸</w:t>
            </w:r>
          </w:p>
          <w:p w14:paraId="79B966FE">
            <w:pPr>
              <w:spacing w:line="380" w:lineRule="exact"/>
              <w:jc w:val="center"/>
              <w:rPr>
                <w:rFonts w:eastAsia="仿宋_GB2312"/>
                <w:b/>
                <w:spacing w:val="-22"/>
                <w:szCs w:val="21"/>
              </w:rPr>
            </w:pPr>
            <w:r>
              <w:rPr>
                <w:rFonts w:eastAsia="仿宋_GB2312"/>
                <w:b/>
                <w:spacing w:val="-22"/>
                <w:szCs w:val="21"/>
              </w:rPr>
              <w:t>(元/件)</w:t>
            </w:r>
          </w:p>
        </w:tc>
        <w:tc>
          <w:tcPr>
            <w:tcW w:w="789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14C172C">
            <w:pPr>
              <w:spacing w:line="38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弯曲</w:t>
            </w:r>
          </w:p>
          <w:p w14:paraId="371180DD">
            <w:pPr>
              <w:jc w:val="center"/>
              <w:rPr>
                <w:rFonts w:eastAsia="仿宋_GB2312"/>
                <w:b/>
                <w:spacing w:val="-16"/>
                <w:szCs w:val="21"/>
              </w:rPr>
            </w:pPr>
            <w:r>
              <w:rPr>
                <w:rFonts w:eastAsia="仿宋_GB2312"/>
                <w:b/>
                <w:spacing w:val="-16"/>
                <w:szCs w:val="21"/>
              </w:rPr>
              <w:t>(元/件)</w:t>
            </w:r>
          </w:p>
        </w:tc>
        <w:tc>
          <w:tcPr>
            <w:tcW w:w="8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2EFB07A">
            <w:pPr>
              <w:spacing w:line="38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压扁</w:t>
            </w:r>
          </w:p>
          <w:p w14:paraId="2BBDFC89">
            <w:pPr>
              <w:jc w:val="center"/>
              <w:rPr>
                <w:rFonts w:eastAsia="仿宋_GB2312"/>
                <w:b/>
                <w:spacing w:val="-10"/>
                <w:szCs w:val="21"/>
              </w:rPr>
            </w:pPr>
            <w:r>
              <w:rPr>
                <w:rFonts w:eastAsia="仿宋_GB2312"/>
                <w:b/>
                <w:spacing w:val="-10"/>
                <w:szCs w:val="21"/>
              </w:rPr>
              <w:t>(元/件)</w:t>
            </w:r>
          </w:p>
        </w:tc>
        <w:tc>
          <w:tcPr>
            <w:tcW w:w="71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5592295">
            <w:pPr>
              <w:spacing w:line="38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扩口</w:t>
            </w:r>
          </w:p>
          <w:p w14:paraId="0FD04811">
            <w:pPr>
              <w:jc w:val="center"/>
              <w:rPr>
                <w:rFonts w:eastAsia="仿宋_GB2312"/>
                <w:b/>
                <w:spacing w:val="-18"/>
                <w:szCs w:val="21"/>
              </w:rPr>
            </w:pPr>
            <w:r>
              <w:rPr>
                <w:rFonts w:eastAsia="仿宋_GB2312"/>
                <w:b/>
                <w:spacing w:val="-18"/>
                <w:szCs w:val="21"/>
              </w:rPr>
              <w:t>(元/件)</w:t>
            </w:r>
          </w:p>
        </w:tc>
        <w:tc>
          <w:tcPr>
            <w:tcW w:w="157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D249E66">
            <w:pPr>
              <w:spacing w:line="38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冲击</w:t>
            </w:r>
          </w:p>
          <w:p w14:paraId="38969118">
            <w:pPr>
              <w:jc w:val="center"/>
              <w:rPr>
                <w:rFonts w:eastAsia="仿宋_GB2312"/>
                <w:b/>
                <w:sz w:val="32"/>
                <w:szCs w:val="32"/>
              </w:rPr>
            </w:pPr>
            <w:r>
              <w:rPr>
                <w:rFonts w:eastAsia="仿宋_GB2312"/>
                <w:b/>
                <w:szCs w:val="21"/>
              </w:rPr>
              <w:t>(元/件)</w:t>
            </w:r>
          </w:p>
        </w:tc>
        <w:tc>
          <w:tcPr>
            <w:tcW w:w="1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0152140">
            <w:pPr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金相</w:t>
            </w:r>
          </w:p>
          <w:p w14:paraId="45B20D11">
            <w:pPr>
              <w:jc w:val="center"/>
              <w:rPr>
                <w:rFonts w:eastAsia="仿宋_GB2312"/>
                <w:b/>
                <w:sz w:val="32"/>
                <w:szCs w:val="32"/>
              </w:rPr>
            </w:pPr>
            <w:r>
              <w:rPr>
                <w:rFonts w:eastAsia="仿宋_GB2312"/>
                <w:b/>
                <w:szCs w:val="21"/>
              </w:rPr>
              <w:t>(元/点)</w:t>
            </w:r>
          </w:p>
        </w:tc>
        <w:tc>
          <w:tcPr>
            <w:tcW w:w="67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3B56CFF">
            <w:pPr>
              <w:spacing w:line="38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复膜</w:t>
            </w:r>
          </w:p>
          <w:p w14:paraId="0B2829E3">
            <w:pPr>
              <w:jc w:val="center"/>
              <w:rPr>
                <w:rFonts w:eastAsia="仿宋_GB2312"/>
                <w:b/>
                <w:spacing w:val="-24"/>
                <w:szCs w:val="21"/>
              </w:rPr>
            </w:pPr>
            <w:r>
              <w:rPr>
                <w:rFonts w:eastAsia="仿宋_GB2312"/>
                <w:b/>
                <w:spacing w:val="-24"/>
                <w:szCs w:val="21"/>
              </w:rPr>
              <w:t>(元/点)</w:t>
            </w:r>
          </w:p>
        </w:tc>
        <w:tc>
          <w:tcPr>
            <w:tcW w:w="67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DDCE4DE">
            <w:pPr>
              <w:spacing w:line="38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制样</w:t>
            </w:r>
          </w:p>
          <w:p w14:paraId="6042773F">
            <w:pPr>
              <w:spacing w:line="380" w:lineRule="exact"/>
              <w:jc w:val="center"/>
              <w:rPr>
                <w:rFonts w:eastAsia="仿宋_GB2312"/>
                <w:b/>
                <w:spacing w:val="-24"/>
                <w:szCs w:val="21"/>
              </w:rPr>
            </w:pPr>
            <w:r>
              <w:rPr>
                <w:rFonts w:eastAsia="仿宋_GB2312"/>
                <w:b/>
                <w:spacing w:val="-24"/>
                <w:szCs w:val="21"/>
              </w:rPr>
              <w:t>(元/样)</w:t>
            </w:r>
          </w:p>
        </w:tc>
        <w:tc>
          <w:tcPr>
            <w:tcW w:w="68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40C7534">
            <w:pPr>
              <w:spacing w:line="38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电镜</w:t>
            </w:r>
          </w:p>
          <w:p w14:paraId="220B0440">
            <w:pPr>
              <w:spacing w:line="380" w:lineRule="exact"/>
              <w:jc w:val="center"/>
              <w:rPr>
                <w:rFonts w:eastAsia="仿宋_GB2312"/>
                <w:b/>
                <w:spacing w:val="-24"/>
                <w:szCs w:val="21"/>
              </w:rPr>
            </w:pPr>
            <w:r>
              <w:rPr>
                <w:rFonts w:eastAsia="仿宋_GB2312"/>
                <w:b/>
                <w:spacing w:val="-24"/>
                <w:szCs w:val="21"/>
              </w:rPr>
              <w:t>(元/样)</w:t>
            </w:r>
          </w:p>
        </w:tc>
        <w:tc>
          <w:tcPr>
            <w:tcW w:w="5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79D2093">
            <w:pPr>
              <w:spacing w:line="280" w:lineRule="exact"/>
              <w:jc w:val="center"/>
              <w:rPr>
                <w:rFonts w:eastAsia="仿宋_GB2312"/>
                <w:b/>
                <w:spacing w:val="-12"/>
                <w:szCs w:val="21"/>
              </w:rPr>
            </w:pPr>
            <w:r>
              <w:rPr>
                <w:rFonts w:eastAsia="仿宋_GB2312"/>
                <w:b/>
                <w:spacing w:val="-12"/>
                <w:szCs w:val="21"/>
              </w:rPr>
              <w:t>看谱</w:t>
            </w:r>
          </w:p>
          <w:p w14:paraId="4CCDFAF6">
            <w:pPr>
              <w:spacing w:line="280" w:lineRule="exact"/>
              <w:jc w:val="center"/>
              <w:rPr>
                <w:rFonts w:eastAsia="仿宋_GB2312"/>
                <w:b/>
                <w:spacing w:val="-12"/>
                <w:szCs w:val="21"/>
              </w:rPr>
            </w:pPr>
            <w:r>
              <w:rPr>
                <w:rFonts w:eastAsia="仿宋_GB2312"/>
                <w:b/>
                <w:spacing w:val="-12"/>
                <w:szCs w:val="21"/>
              </w:rPr>
              <w:t>定性</w:t>
            </w:r>
          </w:p>
        </w:tc>
        <w:tc>
          <w:tcPr>
            <w:tcW w:w="53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EF09426">
            <w:pPr>
              <w:spacing w:line="28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8元素定量</w:t>
            </w:r>
          </w:p>
        </w:tc>
        <w:tc>
          <w:tcPr>
            <w:tcW w:w="5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C9D9624">
            <w:pPr>
              <w:spacing w:line="28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16元素定量</w:t>
            </w:r>
          </w:p>
        </w:tc>
        <w:tc>
          <w:tcPr>
            <w:tcW w:w="72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EAD8DFE">
            <w:pPr>
              <w:spacing w:line="38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常规</w:t>
            </w:r>
          </w:p>
          <w:p w14:paraId="5375E8AA">
            <w:pPr>
              <w:spacing w:line="38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常量</w:t>
            </w:r>
          </w:p>
          <w:p w14:paraId="11E61A87">
            <w:pPr>
              <w:spacing w:line="38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元素</w:t>
            </w:r>
          </w:p>
          <w:p w14:paraId="31448CA7">
            <w:pPr>
              <w:spacing w:line="38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pacing w:val="-24"/>
                <w:szCs w:val="21"/>
              </w:rPr>
              <w:t>(元/样)</w:t>
            </w:r>
          </w:p>
        </w:tc>
        <w:tc>
          <w:tcPr>
            <w:tcW w:w="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1C218C2">
            <w:pPr>
              <w:spacing w:line="38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微量</w:t>
            </w:r>
          </w:p>
          <w:p w14:paraId="25EA4AF7">
            <w:pPr>
              <w:spacing w:line="38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样品</w:t>
            </w:r>
          </w:p>
          <w:p w14:paraId="72F6E4DB">
            <w:pPr>
              <w:spacing w:line="38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pacing w:val="-24"/>
                <w:szCs w:val="21"/>
              </w:rPr>
              <w:t>(元/样)</w:t>
            </w:r>
          </w:p>
        </w:tc>
        <w:tc>
          <w:tcPr>
            <w:tcW w:w="724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FDEE6B0">
            <w:pPr>
              <w:spacing w:line="38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取样</w:t>
            </w:r>
          </w:p>
          <w:p w14:paraId="760A1232">
            <w:pPr>
              <w:spacing w:line="380" w:lineRule="exact"/>
              <w:jc w:val="center"/>
              <w:rPr>
                <w:rFonts w:eastAsia="仿宋_GB2312"/>
                <w:b/>
                <w:spacing w:val="-24"/>
                <w:szCs w:val="21"/>
              </w:rPr>
            </w:pPr>
            <w:r>
              <w:rPr>
                <w:rFonts w:eastAsia="仿宋_GB2312"/>
                <w:b/>
                <w:spacing w:val="-24"/>
                <w:szCs w:val="21"/>
              </w:rPr>
              <w:t>(元/样)</w:t>
            </w:r>
          </w:p>
        </w:tc>
        <w:tc>
          <w:tcPr>
            <w:tcW w:w="17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8EE9C3C">
            <w:pPr>
              <w:jc w:val="center"/>
              <w:rPr>
                <w:rFonts w:eastAsia="仿宋_GB2312"/>
                <w:b/>
                <w:sz w:val="32"/>
                <w:szCs w:val="32"/>
              </w:rPr>
            </w:pPr>
            <w:r>
              <w:rPr>
                <w:rFonts w:eastAsia="仿宋_GB2312"/>
                <w:b/>
                <w:szCs w:val="21"/>
              </w:rPr>
              <w:t>应变片</w:t>
            </w:r>
          </w:p>
        </w:tc>
        <w:tc>
          <w:tcPr>
            <w:tcW w:w="9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9353EF">
            <w:pPr>
              <w:jc w:val="center"/>
              <w:rPr>
                <w:rFonts w:eastAsia="仿宋_GB2312"/>
                <w:b/>
                <w:sz w:val="32"/>
                <w:szCs w:val="32"/>
              </w:rPr>
            </w:pPr>
            <w:r>
              <w:rPr>
                <w:rFonts w:eastAsia="仿宋_GB2312"/>
                <w:b/>
                <w:szCs w:val="21"/>
              </w:rPr>
              <w:t>应变花</w:t>
            </w:r>
          </w:p>
        </w:tc>
      </w:tr>
      <w:tr w14:paraId="33CA9D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4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A8C1C07">
            <w:pPr>
              <w:snapToGrid w:val="0"/>
              <w:spacing w:line="240" w:lineRule="exact"/>
              <w:jc w:val="center"/>
              <w:rPr>
                <w:rFonts w:eastAsia="仿宋_GB2312"/>
                <w:b/>
                <w:sz w:val="32"/>
                <w:szCs w:val="21"/>
              </w:rPr>
            </w:pPr>
          </w:p>
        </w:tc>
        <w:tc>
          <w:tcPr>
            <w:tcW w:w="7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1D3634F">
            <w:pPr>
              <w:snapToGrid w:val="0"/>
              <w:spacing w:line="380" w:lineRule="exact"/>
              <w:jc w:val="center"/>
              <w:rPr>
                <w:rFonts w:eastAsia="仿宋_GB2312"/>
                <w:b/>
                <w:szCs w:val="21"/>
              </w:rPr>
            </w:pPr>
          </w:p>
        </w:tc>
        <w:tc>
          <w:tcPr>
            <w:tcW w:w="78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0308387">
            <w:pPr>
              <w:snapToGrid w:val="0"/>
              <w:spacing w:line="380" w:lineRule="exact"/>
              <w:jc w:val="center"/>
              <w:rPr>
                <w:rFonts w:eastAsia="仿宋_GB2312"/>
                <w:b/>
                <w:szCs w:val="21"/>
              </w:rPr>
            </w:pPr>
          </w:p>
        </w:tc>
        <w:tc>
          <w:tcPr>
            <w:tcW w:w="8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2088FA5">
            <w:pPr>
              <w:snapToGrid w:val="0"/>
              <w:spacing w:line="380" w:lineRule="exact"/>
              <w:jc w:val="center"/>
              <w:rPr>
                <w:rFonts w:eastAsia="仿宋_GB2312"/>
                <w:b/>
                <w:szCs w:val="21"/>
              </w:rPr>
            </w:pPr>
          </w:p>
        </w:tc>
        <w:tc>
          <w:tcPr>
            <w:tcW w:w="7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6BEB450">
            <w:pPr>
              <w:snapToGrid w:val="0"/>
              <w:spacing w:line="380" w:lineRule="exact"/>
              <w:jc w:val="center"/>
              <w:rPr>
                <w:rFonts w:eastAsia="仿宋_GB2312"/>
                <w:b/>
                <w:szCs w:val="21"/>
              </w:rPr>
            </w:pPr>
          </w:p>
        </w:tc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7381FF3">
            <w:pPr>
              <w:pStyle w:val="13"/>
              <w:spacing w:before="0" w:after="0" w:line="380" w:lineRule="exact"/>
              <w:jc w:val="center"/>
              <w:rPr>
                <w:rFonts w:ascii="Times New Roman" w:hAnsi="Times New Roman" w:eastAsia="仿宋_GB2312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b/>
                <w:sz w:val="21"/>
                <w:szCs w:val="21"/>
              </w:rPr>
              <w:t>常温</w:t>
            </w:r>
          </w:p>
        </w:tc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132FA3E">
            <w:pPr>
              <w:spacing w:line="38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低温</w:t>
            </w:r>
          </w:p>
        </w:tc>
        <w:tc>
          <w:tcPr>
            <w:tcW w:w="5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3565F22">
            <w:pPr>
              <w:spacing w:line="38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时效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E9165CC">
            <w:pPr>
              <w:pStyle w:val="13"/>
              <w:spacing w:before="0" w:after="0" w:line="280" w:lineRule="exact"/>
              <w:jc w:val="center"/>
              <w:rPr>
                <w:rFonts w:ascii="Times New Roman" w:hAnsi="Times New Roman" w:eastAsia="仿宋_GB2312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b/>
                <w:sz w:val="21"/>
                <w:szCs w:val="21"/>
              </w:rPr>
              <w:t>实</w:t>
            </w:r>
          </w:p>
          <w:p w14:paraId="66BD45CE">
            <w:pPr>
              <w:pStyle w:val="13"/>
              <w:spacing w:before="0" w:after="0" w:line="280" w:lineRule="exact"/>
              <w:jc w:val="center"/>
              <w:rPr>
                <w:rFonts w:ascii="Times New Roman" w:hAnsi="Times New Roman" w:eastAsia="仿宋_GB2312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b/>
                <w:sz w:val="21"/>
                <w:szCs w:val="21"/>
              </w:rPr>
              <w:t>验</w:t>
            </w:r>
          </w:p>
          <w:p w14:paraId="74EF2FB6">
            <w:pPr>
              <w:pStyle w:val="13"/>
              <w:spacing w:before="0" w:after="0" w:line="280" w:lineRule="exact"/>
              <w:jc w:val="center"/>
              <w:rPr>
                <w:rFonts w:ascii="Times New Roman" w:hAnsi="Times New Roman" w:eastAsia="仿宋_GB2312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b/>
                <w:sz w:val="21"/>
                <w:szCs w:val="21"/>
              </w:rPr>
              <w:t>室</w:t>
            </w:r>
          </w:p>
        </w:tc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F49B2A7">
            <w:pPr>
              <w:pStyle w:val="13"/>
              <w:spacing w:before="0" w:after="0" w:line="380" w:lineRule="exact"/>
              <w:jc w:val="center"/>
              <w:rPr>
                <w:rFonts w:ascii="Times New Roman" w:hAnsi="Times New Roman" w:eastAsia="仿宋_GB2312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b/>
                <w:sz w:val="21"/>
                <w:szCs w:val="21"/>
              </w:rPr>
              <w:t>现</w:t>
            </w:r>
          </w:p>
          <w:p w14:paraId="67B5C5C3">
            <w:pPr>
              <w:pStyle w:val="13"/>
              <w:spacing w:before="0" w:after="0" w:line="380" w:lineRule="exact"/>
              <w:jc w:val="center"/>
              <w:rPr>
                <w:rFonts w:ascii="Times New Roman" w:hAnsi="Times New Roman" w:eastAsia="仿宋_GB2312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b/>
                <w:sz w:val="21"/>
                <w:szCs w:val="21"/>
              </w:rPr>
              <w:t>场</w:t>
            </w:r>
          </w:p>
        </w:tc>
        <w:tc>
          <w:tcPr>
            <w:tcW w:w="67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91C2E13">
            <w:pPr>
              <w:snapToGrid w:val="0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</w:p>
        </w:tc>
        <w:tc>
          <w:tcPr>
            <w:tcW w:w="6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9573A9E">
            <w:pPr>
              <w:snapToGrid w:val="0"/>
              <w:rPr>
                <w:rFonts w:eastAsia="仿宋_GB2312"/>
                <w:b/>
                <w:sz w:val="32"/>
                <w:szCs w:val="32"/>
              </w:rPr>
            </w:pPr>
          </w:p>
        </w:tc>
        <w:tc>
          <w:tcPr>
            <w:tcW w:w="68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3C7A95C">
            <w:pPr>
              <w:snapToGrid w:val="0"/>
              <w:rPr>
                <w:rFonts w:eastAsia="仿宋_GB2312"/>
                <w:b/>
                <w:sz w:val="32"/>
                <w:szCs w:val="32"/>
              </w:rPr>
            </w:pPr>
          </w:p>
        </w:tc>
        <w:tc>
          <w:tcPr>
            <w:tcW w:w="5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BEE50A7">
            <w:pPr>
              <w:snapToGrid w:val="0"/>
              <w:rPr>
                <w:rFonts w:eastAsia="仿宋_GB2312"/>
                <w:b/>
                <w:sz w:val="32"/>
                <w:szCs w:val="32"/>
              </w:rPr>
            </w:pPr>
          </w:p>
        </w:tc>
        <w:tc>
          <w:tcPr>
            <w:tcW w:w="53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CAF8C02">
            <w:pPr>
              <w:snapToGrid w:val="0"/>
              <w:rPr>
                <w:rFonts w:eastAsia="仿宋_GB2312"/>
                <w:b/>
                <w:sz w:val="32"/>
                <w:szCs w:val="32"/>
              </w:rPr>
            </w:pPr>
          </w:p>
        </w:tc>
        <w:tc>
          <w:tcPr>
            <w:tcW w:w="5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D77EAB5">
            <w:pPr>
              <w:snapToGrid w:val="0"/>
              <w:rPr>
                <w:rFonts w:eastAsia="仿宋_GB2312"/>
                <w:b/>
                <w:sz w:val="32"/>
                <w:szCs w:val="32"/>
              </w:rPr>
            </w:pPr>
          </w:p>
        </w:tc>
        <w:tc>
          <w:tcPr>
            <w:tcW w:w="7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1964FD0">
            <w:pPr>
              <w:snapToGrid w:val="0"/>
              <w:rPr>
                <w:rFonts w:eastAsia="仿宋_GB2312"/>
                <w:b/>
                <w:sz w:val="32"/>
                <w:szCs w:val="32"/>
              </w:rPr>
            </w:pPr>
          </w:p>
        </w:tc>
        <w:tc>
          <w:tcPr>
            <w:tcW w:w="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24AE9FE">
            <w:pPr>
              <w:snapToGrid w:val="0"/>
              <w:rPr>
                <w:rFonts w:eastAsia="仿宋_GB2312"/>
                <w:b/>
                <w:sz w:val="32"/>
                <w:szCs w:val="32"/>
              </w:rPr>
            </w:pPr>
          </w:p>
        </w:tc>
        <w:tc>
          <w:tcPr>
            <w:tcW w:w="724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087D09E">
            <w:pPr>
              <w:snapToGrid w:val="0"/>
              <w:rPr>
                <w:rFonts w:eastAsia="仿宋_GB2312"/>
                <w:b/>
                <w:sz w:val="32"/>
                <w:szCs w:val="32"/>
              </w:rPr>
            </w:pP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DE7F248">
            <w:pPr>
              <w:spacing w:line="38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纸基</w:t>
            </w:r>
          </w:p>
        </w:tc>
        <w:tc>
          <w:tcPr>
            <w:tcW w:w="8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18BE1D7">
            <w:pPr>
              <w:spacing w:line="38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胶基</w:t>
            </w:r>
          </w:p>
        </w:tc>
        <w:tc>
          <w:tcPr>
            <w:tcW w:w="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B09F338">
            <w:pPr>
              <w:spacing w:line="38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纸基</w:t>
            </w:r>
          </w:p>
        </w:tc>
        <w:tc>
          <w:tcPr>
            <w:tcW w:w="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0E8D75">
            <w:pPr>
              <w:spacing w:line="38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胶基</w:t>
            </w:r>
          </w:p>
        </w:tc>
      </w:tr>
      <w:tr w14:paraId="321F79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3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</w:tcBorders>
            <w:vAlign w:val="center"/>
          </w:tcPr>
          <w:p w14:paraId="14C0D932">
            <w:pPr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收费标准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</w:tcBorders>
            <w:vAlign w:val="center"/>
          </w:tcPr>
          <w:p w14:paraId="12A26DB5">
            <w:pPr>
              <w:spacing w:line="38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55</w:t>
            </w:r>
          </w:p>
        </w:tc>
        <w:tc>
          <w:tcPr>
            <w:tcW w:w="789" w:type="dxa"/>
            <w:gridSpan w:val="2"/>
            <w:tcBorders>
              <w:top w:val="single" w:color="000000" w:sz="4" w:space="0"/>
              <w:left w:val="single" w:color="000000" w:sz="4" w:space="0"/>
              <w:bottom w:val="double" w:color="000000" w:sz="4" w:space="0"/>
            </w:tcBorders>
            <w:vAlign w:val="center"/>
          </w:tcPr>
          <w:p w14:paraId="51232FA8">
            <w:pPr>
              <w:spacing w:line="38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50</w:t>
            </w: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</w:tcBorders>
            <w:vAlign w:val="center"/>
          </w:tcPr>
          <w:p w14:paraId="12A79BB2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50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</w:tcBorders>
            <w:vAlign w:val="center"/>
          </w:tcPr>
          <w:p w14:paraId="78EB20A5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50</w:t>
            </w:r>
          </w:p>
        </w:tc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</w:tcBorders>
            <w:vAlign w:val="center"/>
          </w:tcPr>
          <w:p w14:paraId="11638758">
            <w:pPr>
              <w:spacing w:line="38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40</w:t>
            </w:r>
          </w:p>
        </w:tc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</w:tcBorders>
            <w:vAlign w:val="center"/>
          </w:tcPr>
          <w:p w14:paraId="745C8BC8">
            <w:pPr>
              <w:spacing w:line="38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100</w:t>
            </w:r>
          </w:p>
        </w:tc>
        <w:tc>
          <w:tcPr>
            <w:tcW w:w="515" w:type="dxa"/>
            <w:gridSpan w:val="2"/>
            <w:tcBorders>
              <w:top w:val="single" w:color="000000" w:sz="4" w:space="0"/>
              <w:left w:val="single" w:color="000000" w:sz="4" w:space="0"/>
              <w:bottom w:val="double" w:color="000000" w:sz="4" w:space="0"/>
            </w:tcBorders>
            <w:vAlign w:val="center"/>
          </w:tcPr>
          <w:p w14:paraId="3A9FDC9F">
            <w:pPr>
              <w:spacing w:line="38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60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</w:tcBorders>
            <w:vAlign w:val="center"/>
          </w:tcPr>
          <w:p w14:paraId="4A4CB2C4">
            <w:pPr>
              <w:spacing w:line="38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450</w:t>
            </w:r>
          </w:p>
        </w:tc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</w:tcBorders>
            <w:vAlign w:val="center"/>
          </w:tcPr>
          <w:p w14:paraId="62C8669B">
            <w:pPr>
              <w:spacing w:line="38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650</w:t>
            </w:r>
          </w:p>
        </w:tc>
        <w:tc>
          <w:tcPr>
            <w:tcW w:w="677" w:type="dxa"/>
            <w:gridSpan w:val="2"/>
            <w:tcBorders>
              <w:top w:val="single" w:color="000000" w:sz="4" w:space="0"/>
              <w:left w:val="single" w:color="000000" w:sz="4" w:space="0"/>
              <w:bottom w:val="double" w:color="000000" w:sz="4" w:space="0"/>
            </w:tcBorders>
            <w:vAlign w:val="center"/>
          </w:tcPr>
          <w:p w14:paraId="06A2BCE8">
            <w:pPr>
              <w:spacing w:line="38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100</w:t>
            </w:r>
          </w:p>
        </w:tc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</w:tcBorders>
            <w:vAlign w:val="center"/>
          </w:tcPr>
          <w:p w14:paraId="6C4E6A2F">
            <w:pPr>
              <w:spacing w:line="38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100</w:t>
            </w:r>
          </w:p>
        </w:tc>
        <w:tc>
          <w:tcPr>
            <w:tcW w:w="680" w:type="dxa"/>
            <w:gridSpan w:val="2"/>
            <w:tcBorders>
              <w:top w:val="single" w:color="000000" w:sz="4" w:space="0"/>
              <w:left w:val="single" w:color="000000" w:sz="4" w:space="0"/>
              <w:bottom w:val="double" w:color="000000" w:sz="4" w:space="0"/>
            </w:tcBorders>
            <w:vAlign w:val="center"/>
          </w:tcPr>
          <w:p w14:paraId="02618632">
            <w:pPr>
              <w:spacing w:line="38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800</w:t>
            </w:r>
          </w:p>
        </w:tc>
        <w:tc>
          <w:tcPr>
            <w:tcW w:w="506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</w:tcBorders>
            <w:vAlign w:val="center"/>
          </w:tcPr>
          <w:p w14:paraId="698AE88C">
            <w:pPr>
              <w:spacing w:line="38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10</w:t>
            </w:r>
          </w:p>
        </w:tc>
        <w:tc>
          <w:tcPr>
            <w:tcW w:w="535" w:type="dxa"/>
            <w:gridSpan w:val="2"/>
            <w:tcBorders>
              <w:top w:val="single" w:color="000000" w:sz="4" w:space="0"/>
              <w:left w:val="single" w:color="000000" w:sz="4" w:space="0"/>
              <w:bottom w:val="double" w:color="000000" w:sz="4" w:space="0"/>
            </w:tcBorders>
            <w:vAlign w:val="center"/>
          </w:tcPr>
          <w:p w14:paraId="5E7EAA92">
            <w:pPr>
              <w:spacing w:line="38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30</w:t>
            </w:r>
          </w:p>
        </w:tc>
        <w:tc>
          <w:tcPr>
            <w:tcW w:w="571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</w:tcBorders>
            <w:vAlign w:val="center"/>
          </w:tcPr>
          <w:p w14:paraId="2CA64DC5">
            <w:pPr>
              <w:spacing w:line="38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30</w:t>
            </w:r>
          </w:p>
        </w:tc>
        <w:tc>
          <w:tcPr>
            <w:tcW w:w="721" w:type="dxa"/>
            <w:gridSpan w:val="2"/>
            <w:tcBorders>
              <w:top w:val="single" w:color="000000" w:sz="4" w:space="0"/>
              <w:left w:val="single" w:color="000000" w:sz="4" w:space="0"/>
              <w:bottom w:val="double" w:color="000000" w:sz="4" w:space="0"/>
            </w:tcBorders>
            <w:vAlign w:val="center"/>
          </w:tcPr>
          <w:p w14:paraId="560FD154">
            <w:pPr>
              <w:spacing w:line="38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50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</w:tcBorders>
            <w:vAlign w:val="center"/>
          </w:tcPr>
          <w:p w14:paraId="432531E4">
            <w:pPr>
              <w:spacing w:line="38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100</w:t>
            </w:r>
          </w:p>
        </w:tc>
        <w:tc>
          <w:tcPr>
            <w:tcW w:w="724" w:type="dxa"/>
            <w:gridSpan w:val="2"/>
            <w:tcBorders>
              <w:top w:val="single" w:color="000000" w:sz="4" w:space="0"/>
              <w:left w:val="single" w:color="000000" w:sz="4" w:space="0"/>
              <w:bottom w:val="double" w:color="000000" w:sz="4" w:space="0"/>
            </w:tcBorders>
            <w:vAlign w:val="center"/>
          </w:tcPr>
          <w:p w14:paraId="573FB1C5">
            <w:pPr>
              <w:spacing w:line="38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80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</w:tcBorders>
            <w:vAlign w:val="center"/>
          </w:tcPr>
          <w:p w14:paraId="349A37CD">
            <w:pPr>
              <w:pStyle w:val="13"/>
              <w:spacing w:before="0" w:after="0" w:line="380" w:lineRule="exac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30</w:t>
            </w:r>
          </w:p>
        </w:tc>
        <w:tc>
          <w:tcPr>
            <w:tcW w:w="884" w:type="dxa"/>
            <w:gridSpan w:val="2"/>
            <w:tcBorders>
              <w:top w:val="single" w:color="000000" w:sz="4" w:space="0"/>
              <w:left w:val="single" w:color="000000" w:sz="4" w:space="0"/>
              <w:bottom w:val="double" w:color="000000" w:sz="4" w:space="0"/>
            </w:tcBorders>
            <w:vAlign w:val="center"/>
          </w:tcPr>
          <w:p w14:paraId="70FC9567">
            <w:pPr>
              <w:pStyle w:val="13"/>
              <w:spacing w:before="0" w:after="0" w:line="380" w:lineRule="exac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50</w:t>
            </w:r>
          </w:p>
        </w:tc>
        <w:tc>
          <w:tcPr>
            <w:tcW w:w="473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</w:tcBorders>
            <w:vAlign w:val="center"/>
          </w:tcPr>
          <w:p w14:paraId="2B56C2B8">
            <w:pPr>
              <w:pStyle w:val="13"/>
              <w:spacing w:before="0" w:after="0" w:line="380" w:lineRule="exac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60</w:t>
            </w:r>
          </w:p>
        </w:tc>
        <w:tc>
          <w:tcPr>
            <w:tcW w:w="471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vAlign w:val="center"/>
          </w:tcPr>
          <w:p w14:paraId="0A6ED4CC">
            <w:pPr>
              <w:pStyle w:val="13"/>
              <w:spacing w:before="0" w:after="0" w:line="380" w:lineRule="exact"/>
              <w:jc w:val="center"/>
              <w:rPr>
                <w:rFonts w:ascii="Times New Roman" w:hAnsi="Times New Roman" w:eastAsia="仿宋_GB2312" w:cs="Times New Roman"/>
                <w:spacing w:val="-4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pacing w:val="-4"/>
                <w:sz w:val="21"/>
                <w:szCs w:val="21"/>
              </w:rPr>
              <w:t>90</w:t>
            </w:r>
          </w:p>
        </w:tc>
      </w:tr>
      <w:tr w14:paraId="27FF05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3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CA43C32">
            <w:pPr>
              <w:spacing w:line="24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类别</w:t>
            </w:r>
          </w:p>
        </w:tc>
        <w:tc>
          <w:tcPr>
            <w:tcW w:w="3100" w:type="dxa"/>
            <w:gridSpan w:val="5"/>
            <w:tcBorders>
              <w:top w:val="doub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6BD1109">
            <w:pPr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置换</w:t>
            </w:r>
          </w:p>
        </w:tc>
        <w:tc>
          <w:tcPr>
            <w:tcW w:w="11263" w:type="dxa"/>
            <w:gridSpan w:val="25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2A9241">
            <w:pPr>
              <w:snapToGrid w:val="0"/>
              <w:spacing w:line="380" w:lineRule="exact"/>
              <w:jc w:val="center"/>
              <w:rPr>
                <w:rFonts w:eastAsia="仿宋_GB2312"/>
                <w:b/>
                <w:spacing w:val="-4"/>
                <w:szCs w:val="21"/>
              </w:rPr>
            </w:pPr>
          </w:p>
          <w:p w14:paraId="0442B5D5">
            <w:pPr>
              <w:spacing w:line="38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pacing w:val="-4"/>
                <w:szCs w:val="21"/>
              </w:rPr>
              <w:t>其他检测</w:t>
            </w:r>
          </w:p>
          <w:p w14:paraId="6ECE9583">
            <w:pPr>
              <w:pStyle w:val="13"/>
              <w:spacing w:before="0" w:after="0" w:line="380" w:lineRule="exact"/>
              <w:rPr>
                <w:rFonts w:ascii="Times New Roman" w:hAnsi="Times New Roman" w:eastAsia="仿宋_GB2312" w:cs="Times New Roman"/>
                <w:b/>
                <w:spacing w:val="-4"/>
                <w:sz w:val="21"/>
                <w:szCs w:val="21"/>
              </w:rPr>
            </w:pPr>
          </w:p>
        </w:tc>
      </w:tr>
      <w:tr w14:paraId="300CF8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8A1EA42">
            <w:pPr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项目</w:t>
            </w:r>
          </w:p>
        </w:tc>
        <w:tc>
          <w:tcPr>
            <w:tcW w:w="14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2445F89">
            <w:pPr>
              <w:spacing w:line="36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充氮</w:t>
            </w:r>
          </w:p>
          <w:p w14:paraId="546B5BA1">
            <w:pPr>
              <w:spacing w:line="36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置换</w:t>
            </w:r>
          </w:p>
          <w:p w14:paraId="28BE7410">
            <w:pPr>
              <w:spacing w:line="38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（元/次·m</w:t>
            </w:r>
            <w:r>
              <w:rPr>
                <w:rFonts w:eastAsia="仿宋_GB2312"/>
                <w:b/>
                <w:szCs w:val="21"/>
                <w:vertAlign w:val="superscript"/>
              </w:rPr>
              <w:t>3</w:t>
            </w:r>
            <w:r>
              <w:rPr>
                <w:rFonts w:eastAsia="仿宋_GB2312"/>
                <w:b/>
                <w:szCs w:val="21"/>
              </w:rPr>
              <w:t>）</w:t>
            </w:r>
          </w:p>
        </w:tc>
        <w:tc>
          <w:tcPr>
            <w:tcW w:w="166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E470D2A">
            <w:pPr>
              <w:spacing w:line="32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有毒有害、易燃介质置换</w:t>
            </w:r>
          </w:p>
          <w:p w14:paraId="7601B505">
            <w:pPr>
              <w:spacing w:line="36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（元/次·m</w:t>
            </w:r>
            <w:r>
              <w:rPr>
                <w:rFonts w:eastAsia="仿宋_GB2312"/>
                <w:b/>
                <w:szCs w:val="21"/>
                <w:vertAlign w:val="superscript"/>
              </w:rPr>
              <w:t>3</w:t>
            </w:r>
            <w:r>
              <w:rPr>
                <w:rFonts w:eastAsia="仿宋_GB2312"/>
                <w:b/>
                <w:szCs w:val="21"/>
              </w:rPr>
              <w:t>）</w:t>
            </w:r>
          </w:p>
        </w:tc>
        <w:tc>
          <w:tcPr>
            <w:tcW w:w="140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68E6DB9">
            <w:pPr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硬度</w:t>
            </w:r>
          </w:p>
          <w:p w14:paraId="1FC3B235">
            <w:pPr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检测</w:t>
            </w:r>
          </w:p>
          <w:p w14:paraId="62A17B1D">
            <w:pPr>
              <w:jc w:val="center"/>
              <w:rPr>
                <w:rFonts w:eastAsia="仿宋_GB2312"/>
                <w:b/>
                <w:spacing w:val="-32"/>
                <w:szCs w:val="21"/>
              </w:rPr>
            </w:pPr>
            <w:r>
              <w:rPr>
                <w:rFonts w:eastAsia="仿宋_GB2312"/>
                <w:b/>
                <w:spacing w:val="-32"/>
                <w:szCs w:val="21"/>
              </w:rPr>
              <w:t>（元/点）</w:t>
            </w:r>
          </w:p>
        </w:tc>
        <w:tc>
          <w:tcPr>
            <w:tcW w:w="140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1D4F076">
            <w:pPr>
              <w:spacing w:line="38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铁素体</w:t>
            </w:r>
          </w:p>
          <w:p w14:paraId="5EBBFAA6">
            <w:pPr>
              <w:spacing w:line="38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含</w:t>
            </w:r>
            <w:r>
              <w:rPr>
                <w:rFonts w:eastAsia="Times New Roman"/>
                <w:b/>
                <w:szCs w:val="21"/>
              </w:rPr>
              <w:t xml:space="preserve">  </w:t>
            </w:r>
            <w:r>
              <w:rPr>
                <w:rFonts w:eastAsia="仿宋_GB2312"/>
                <w:b/>
                <w:szCs w:val="21"/>
              </w:rPr>
              <w:t>量</w:t>
            </w:r>
          </w:p>
          <w:p w14:paraId="5F26BC31">
            <w:pPr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（元/点）</w:t>
            </w:r>
          </w:p>
        </w:tc>
        <w:tc>
          <w:tcPr>
            <w:tcW w:w="140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8D87A53">
            <w:pPr>
              <w:spacing w:line="38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真空度</w:t>
            </w:r>
          </w:p>
          <w:p w14:paraId="305BA7AD">
            <w:pPr>
              <w:spacing w:line="38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测</w:t>
            </w:r>
            <w:r>
              <w:rPr>
                <w:rFonts w:eastAsia="Times New Roman"/>
                <w:b/>
                <w:szCs w:val="21"/>
              </w:rPr>
              <w:t xml:space="preserve">  </w:t>
            </w:r>
            <w:r>
              <w:rPr>
                <w:rFonts w:eastAsia="仿宋_GB2312"/>
                <w:b/>
                <w:szCs w:val="21"/>
              </w:rPr>
              <w:t>试</w:t>
            </w:r>
          </w:p>
          <w:p w14:paraId="03C54E0F">
            <w:pPr>
              <w:jc w:val="center"/>
              <w:rPr>
                <w:rFonts w:eastAsia="仿宋_GB2312"/>
                <w:b/>
                <w:spacing w:val="-24"/>
                <w:szCs w:val="21"/>
              </w:rPr>
            </w:pPr>
            <w:r>
              <w:rPr>
                <w:rFonts w:eastAsia="仿宋_GB2312"/>
                <w:b/>
                <w:spacing w:val="-24"/>
                <w:szCs w:val="21"/>
              </w:rPr>
              <w:t>（元/台）</w:t>
            </w:r>
          </w:p>
        </w:tc>
        <w:tc>
          <w:tcPr>
            <w:tcW w:w="14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6CBB493">
            <w:pPr>
              <w:spacing w:line="38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可燃介质分析</w:t>
            </w:r>
          </w:p>
          <w:p w14:paraId="1D5BCBB9">
            <w:pPr>
              <w:spacing w:line="38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b/>
                <w:spacing w:val="-24"/>
                <w:szCs w:val="21"/>
              </w:rPr>
              <w:t>（元/台）</w:t>
            </w:r>
          </w:p>
        </w:tc>
        <w:tc>
          <w:tcPr>
            <w:tcW w:w="140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ABF9CDB">
            <w:pPr>
              <w:spacing w:line="38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缺陷</w:t>
            </w:r>
          </w:p>
          <w:p w14:paraId="701B7FF7">
            <w:pPr>
              <w:spacing w:line="38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照相</w:t>
            </w:r>
          </w:p>
          <w:p w14:paraId="1741C89E">
            <w:pPr>
              <w:spacing w:line="38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b/>
                <w:spacing w:val="-24"/>
                <w:szCs w:val="21"/>
              </w:rPr>
              <w:t>（元/张）</w:t>
            </w:r>
          </w:p>
        </w:tc>
        <w:tc>
          <w:tcPr>
            <w:tcW w:w="14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E78EACC">
            <w:pPr>
              <w:spacing w:line="320" w:lineRule="exact"/>
              <w:jc w:val="center"/>
              <w:rPr>
                <w:rFonts w:eastAsia="仿宋_GB2312"/>
                <w:b/>
                <w:spacing w:val="-12"/>
                <w:szCs w:val="21"/>
              </w:rPr>
            </w:pPr>
            <w:r>
              <w:rPr>
                <w:rFonts w:eastAsia="仿宋_GB2312"/>
                <w:b/>
                <w:spacing w:val="-12"/>
                <w:szCs w:val="21"/>
              </w:rPr>
              <w:t>防腐层检测或</w:t>
            </w:r>
          </w:p>
          <w:p w14:paraId="7C3F1980">
            <w:pPr>
              <w:spacing w:line="320" w:lineRule="exact"/>
              <w:jc w:val="center"/>
              <w:rPr>
                <w:rFonts w:eastAsia="仿宋_GB2312"/>
                <w:b/>
                <w:spacing w:val="-12"/>
                <w:szCs w:val="21"/>
              </w:rPr>
            </w:pPr>
            <w:r>
              <w:rPr>
                <w:rFonts w:eastAsia="仿宋_GB2312"/>
                <w:b/>
                <w:spacing w:val="-12"/>
                <w:szCs w:val="21"/>
              </w:rPr>
              <w:t>阴极保护状况监测与评价</w:t>
            </w:r>
          </w:p>
          <w:p w14:paraId="6C034077">
            <w:pPr>
              <w:spacing w:line="380" w:lineRule="exact"/>
              <w:jc w:val="center"/>
              <w:rPr>
                <w:rFonts w:eastAsia="仿宋_GB2312"/>
                <w:b/>
                <w:spacing w:val="-24"/>
                <w:szCs w:val="21"/>
              </w:rPr>
            </w:pPr>
            <w:r>
              <w:rPr>
                <w:rFonts w:eastAsia="仿宋_GB2312"/>
                <w:b/>
                <w:spacing w:val="-24"/>
                <w:szCs w:val="21"/>
              </w:rPr>
              <w:t>（元/米）</w:t>
            </w:r>
          </w:p>
        </w:tc>
        <w:tc>
          <w:tcPr>
            <w:tcW w:w="140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5F3F319">
            <w:pPr>
              <w:spacing w:line="36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埋地管线探测</w:t>
            </w:r>
          </w:p>
          <w:p w14:paraId="71BAE0FE">
            <w:pPr>
              <w:spacing w:line="360" w:lineRule="exact"/>
              <w:jc w:val="center"/>
              <w:rPr>
                <w:rFonts w:eastAsia="仿宋_GB2312"/>
                <w:b/>
                <w:spacing w:val="-28"/>
                <w:szCs w:val="21"/>
              </w:rPr>
            </w:pPr>
            <w:r>
              <w:rPr>
                <w:rFonts w:eastAsia="仿宋_GB2312"/>
                <w:b/>
                <w:spacing w:val="-28"/>
                <w:szCs w:val="21"/>
              </w:rPr>
              <w:t>（元/米）</w:t>
            </w:r>
          </w:p>
        </w:tc>
        <w:tc>
          <w:tcPr>
            <w:tcW w:w="141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C12E4F">
            <w:pPr>
              <w:spacing w:line="36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管线泄漏检测</w:t>
            </w:r>
          </w:p>
          <w:p w14:paraId="1444E74E">
            <w:pPr>
              <w:spacing w:line="380" w:lineRule="exact"/>
              <w:jc w:val="center"/>
              <w:rPr>
                <w:rFonts w:eastAsia="仿宋_GB2312"/>
                <w:b/>
                <w:spacing w:val="-18"/>
                <w:szCs w:val="21"/>
              </w:rPr>
            </w:pPr>
            <w:r>
              <w:rPr>
                <w:rFonts w:eastAsia="仿宋_GB2312"/>
                <w:b/>
                <w:spacing w:val="-18"/>
                <w:szCs w:val="21"/>
              </w:rPr>
              <w:t>（元/点）</w:t>
            </w:r>
          </w:p>
        </w:tc>
      </w:tr>
      <w:tr w14:paraId="3FB1AC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</w:trPr>
        <w:tc>
          <w:tcPr>
            <w:tcW w:w="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B273F1F">
            <w:pPr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 w:val="18"/>
                <w:szCs w:val="18"/>
              </w:rPr>
              <w:t>收费标</w:t>
            </w:r>
            <w:r>
              <w:rPr>
                <w:rFonts w:eastAsia="仿宋_GB2312"/>
                <w:b/>
                <w:szCs w:val="21"/>
              </w:rPr>
              <w:t>准</w:t>
            </w:r>
          </w:p>
        </w:tc>
        <w:tc>
          <w:tcPr>
            <w:tcW w:w="14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1C5851A">
            <w:pPr>
              <w:spacing w:line="38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30</w:t>
            </w:r>
          </w:p>
        </w:tc>
        <w:tc>
          <w:tcPr>
            <w:tcW w:w="166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E7C1D98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30</w:t>
            </w:r>
          </w:p>
        </w:tc>
        <w:tc>
          <w:tcPr>
            <w:tcW w:w="140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E1444F3">
            <w:pPr>
              <w:spacing w:line="38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10</w:t>
            </w:r>
          </w:p>
        </w:tc>
        <w:tc>
          <w:tcPr>
            <w:tcW w:w="140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F5B2A08">
            <w:pPr>
              <w:spacing w:line="38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20</w:t>
            </w:r>
          </w:p>
        </w:tc>
        <w:tc>
          <w:tcPr>
            <w:tcW w:w="140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04FBF6A">
            <w:pPr>
              <w:spacing w:line="38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200</w:t>
            </w:r>
          </w:p>
        </w:tc>
        <w:tc>
          <w:tcPr>
            <w:tcW w:w="14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317515C">
            <w:pPr>
              <w:spacing w:line="38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100</w:t>
            </w:r>
          </w:p>
        </w:tc>
        <w:tc>
          <w:tcPr>
            <w:tcW w:w="140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F6A6FD8">
            <w:pPr>
              <w:spacing w:line="38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50</w:t>
            </w:r>
          </w:p>
        </w:tc>
        <w:tc>
          <w:tcPr>
            <w:tcW w:w="14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57EE2EA">
            <w:pPr>
              <w:spacing w:line="38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3.6</w:t>
            </w:r>
          </w:p>
        </w:tc>
        <w:tc>
          <w:tcPr>
            <w:tcW w:w="140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3452D1E">
            <w:pPr>
              <w:spacing w:line="38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5</w:t>
            </w:r>
          </w:p>
        </w:tc>
        <w:tc>
          <w:tcPr>
            <w:tcW w:w="141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728F02">
            <w:pPr>
              <w:spacing w:line="38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4500</w:t>
            </w:r>
          </w:p>
        </w:tc>
      </w:tr>
    </w:tbl>
    <w:p w14:paraId="6D3F3332">
      <w:pPr>
        <w:spacing w:line="20" w:lineRule="exact"/>
        <w:rPr>
          <w:rFonts w:eastAsia="仿宋_GB2312"/>
          <w:sz w:val="10"/>
          <w:szCs w:val="10"/>
        </w:rPr>
      </w:pPr>
    </w:p>
    <w:p w14:paraId="4F47DDE7">
      <w:pPr>
        <w:rPr>
          <w:rFonts w:eastAsia="仿宋_GB2312"/>
          <w:sz w:val="10"/>
          <w:szCs w:val="10"/>
        </w:rPr>
      </w:pPr>
    </w:p>
    <w:sectPr>
      <w:footerReference r:id="rId3" w:type="default"/>
      <w:pgSz w:w="16838" w:h="11906" w:orient="landscape"/>
      <w:pgMar w:top="1134" w:right="1134" w:bottom="1134" w:left="1134" w:header="0" w:footer="992" w:gutter="0"/>
      <w:pgNumType w:fmt="decimal" w:start="1"/>
      <w:cols w:space="720" w:num="1"/>
      <w:formProt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DejaVu Sans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Liberation Serif">
    <w:altName w:val="Times New Roman"/>
    <w:panose1 w:val="00000000000000000000"/>
    <w:charset w:val="01"/>
    <w:family w:val="roman"/>
    <w:pitch w:val="default"/>
    <w:sig w:usb0="00000000" w:usb1="00000000" w:usb2="00000000" w:usb3="00000000" w:csb0="00000000" w:csb1="00000000"/>
  </w:font>
  <w:font w:name="Liberation Sans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00000" w:csb1="00000000"/>
  </w:font>
  <w:font w:name="方正小标宋简体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8E1998">
    <w:pPr>
      <w:pStyle w:val="4"/>
    </w:pPr>
    <w: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296545" cy="196850"/>
              <wp:effectExtent l="0" t="0" r="0" b="0"/>
              <wp:wrapSquare wrapText="largest"/>
              <wp:docPr id="35" name="Frame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6545" cy="19685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0186D6A6">
                          <w:pPr>
                            <w:pStyle w:val="4"/>
                            <w:jc w:val="center"/>
                            <w:rPr>
                              <w:rStyle w:val="9"/>
                              <w:sz w:val="28"/>
                              <w:szCs w:val="28"/>
                            </w:rPr>
                          </w:pPr>
                          <w:r>
                            <w:rPr>
                              <w:rStyle w:val="9"/>
                              <w:sz w:val="28"/>
                              <w:szCs w:val="28"/>
                            </w:rPr>
                            <w:t>-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PAGE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23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Style w:val="9"/>
                              <w:sz w:val="28"/>
                              <w:szCs w:val="28"/>
                            </w:rPr>
                            <w:t>-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Frame1" o:spid="_x0000_s1026" o:spt="202" type="#_x0000_t202" style="position:absolute;left:0pt;margin-top:0.05pt;height:15.5pt;width:23.35pt;mso-position-horizontal:center;mso-position-horizontal-relative:margin;mso-wrap-distance-bottom:0pt;mso-wrap-distance-left:0pt;mso-wrap-distance-right:0pt;mso-wrap-distance-top:0pt;z-index:251659264;mso-width-relative:page;mso-height-relative:page;" fillcolor="#FFFFFF" filled="t" stroked="f" coordsize="21600,21600" o:gfxdata="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HE5wXLRAAAAAwEAAA8AAAAAAAAAAQAgAAAAIgAAAGRycy9kb3ducmV2&#10;LnhtbFBLAQIUABQAAAAIAIdO4kDWg7dhygEAALQDAAAOAAAAAAAAAAEAIAAAACABAABkcnMvZTJv&#10;RG9jLnhtbFBLBQYAAAAABgAGAFkBAABcBQAAAAA=&#10;">
              <v:fill on="t" opacity="0f" focussize="0,0"/>
              <v:stroke on="f"/>
              <v:imagedata o:title=""/>
              <o:lock v:ext="edit" aspectratio="f"/>
              <v:textbox inset="0mm,0mm,0mm,0mm">
                <w:txbxContent>
                  <w:p w14:paraId="0186D6A6">
                    <w:pPr>
                      <w:pStyle w:val="4"/>
                      <w:jc w:val="center"/>
                      <w:rPr>
                        <w:rStyle w:val="9"/>
                        <w:sz w:val="28"/>
                        <w:szCs w:val="28"/>
                      </w:rPr>
                    </w:pPr>
                    <w:r>
                      <w:rPr>
                        <w:rStyle w:val="9"/>
                        <w:sz w:val="28"/>
                        <w:szCs w:val="28"/>
                      </w:rPr>
                      <w:t>-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PAGE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23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Style w:val="9"/>
                        <w:sz w:val="28"/>
                        <w:szCs w:val="28"/>
                      </w:rPr>
                      <w:t>-</w:t>
                    </w:r>
                  </w:p>
                </w:txbxContent>
              </v:textbox>
              <w10:wrap type="square" side="largest"/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420"/>
  <w:autoHyphenation/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3244B54"/>
    <w:rsid w:val="3F36673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Liberation Serif" w:hAnsi="Liberation Serif" w:eastAsia="DejaVu Sans" w:cs="DejaVu Sans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bidi w:val="0"/>
      <w:jc w:val="both"/>
    </w:pPr>
    <w:rPr>
      <w:rFonts w:ascii="Times New Roman" w:hAnsi="Times New Roman" w:eastAsia="宋体" w:cs="Times New Roman"/>
      <w:color w:val="auto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qFormat/>
    <w:uiPriority w:val="0"/>
    <w:pPr>
      <w:suppressLineNumbers/>
      <w:spacing w:before="120" w:after="120"/>
    </w:pPr>
    <w:rPr>
      <w:i/>
      <w:iCs/>
      <w:sz w:val="24"/>
      <w:szCs w:val="24"/>
    </w:rPr>
  </w:style>
  <w:style w:type="paragraph" w:styleId="3">
    <w:name w:val="Body Text"/>
    <w:basedOn w:val="1"/>
    <w:uiPriority w:val="0"/>
    <w:pPr>
      <w:spacing w:before="0" w:after="140" w:line="276" w:lineRule="auto"/>
    </w:p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uiPriority w:val="0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"/>
    <w:basedOn w:val="3"/>
    <w:qFormat/>
    <w:uiPriority w:val="0"/>
  </w:style>
  <w:style w:type="character" w:styleId="9">
    <w:name w:val="page number"/>
    <w:basedOn w:val="10"/>
    <w:uiPriority w:val="0"/>
  </w:style>
  <w:style w:type="character" w:customStyle="1" w:styleId="10">
    <w:name w:val="默认段落字体1"/>
    <w:qFormat/>
    <w:uiPriority w:val="0"/>
  </w:style>
  <w:style w:type="paragraph" w:customStyle="1" w:styleId="11">
    <w:name w:val="Heading"/>
    <w:basedOn w:val="1"/>
    <w:next w:val="3"/>
    <w:qFormat/>
    <w:uiPriority w:val="0"/>
    <w:pPr>
      <w:keepNext/>
      <w:spacing w:before="240" w:after="120"/>
    </w:pPr>
    <w:rPr>
      <w:rFonts w:ascii="Liberation Sans" w:hAnsi="Liberation Sans" w:eastAsia="DejaVu Sans" w:cs="DejaVu Sans"/>
      <w:sz w:val="28"/>
      <w:szCs w:val="28"/>
    </w:rPr>
  </w:style>
  <w:style w:type="paragraph" w:customStyle="1" w:styleId="12">
    <w:name w:val="Index"/>
    <w:basedOn w:val="1"/>
    <w:qFormat/>
    <w:uiPriority w:val="0"/>
    <w:pPr>
      <w:suppressLineNumbers/>
    </w:pPr>
  </w:style>
  <w:style w:type="paragraph" w:customStyle="1" w:styleId="13">
    <w:name w:val="普通(网站)1"/>
    <w:basedOn w:val="1"/>
    <w:qFormat/>
    <w:uiPriority w:val="0"/>
    <w:pPr>
      <w:widowControl/>
      <w:spacing w:before="280" w:after="280"/>
      <w:jc w:val="left"/>
    </w:pPr>
    <w:rPr>
      <w:rFonts w:ascii="宋体" w:hAnsi="宋体" w:cs="宋体"/>
      <w:kern w:val="0"/>
      <w:sz w:val="24"/>
    </w:rPr>
  </w:style>
  <w:style w:type="paragraph" w:customStyle="1" w:styleId="14">
    <w:name w:val="Header and Footer"/>
    <w:basedOn w:val="1"/>
    <w:qFormat/>
    <w:uiPriority w:val="0"/>
    <w:pPr>
      <w:suppressLineNumbers/>
      <w:tabs>
        <w:tab w:val="center" w:pos="4986"/>
        <w:tab w:val="right" w:pos="9972"/>
      </w:tabs>
    </w:pPr>
  </w:style>
  <w:style w:type="paragraph" w:customStyle="1" w:styleId="15">
    <w:name w:val="日期1"/>
    <w:basedOn w:val="1"/>
    <w:next w:val="1"/>
    <w:qFormat/>
    <w:uiPriority w:val="0"/>
    <w:pPr>
      <w:ind w:left="100" w:firstLine="0"/>
    </w:pPr>
  </w:style>
  <w:style w:type="paragraph" w:customStyle="1" w:styleId="16">
    <w:name w:val="批注框文本1"/>
    <w:basedOn w:val="1"/>
    <w:qFormat/>
    <w:uiPriority w:val="0"/>
    <w:rPr>
      <w:sz w:val="18"/>
      <w:szCs w:val="18"/>
    </w:rPr>
  </w:style>
  <w:style w:type="paragraph" w:customStyle="1" w:styleId="17">
    <w:name w:val="Table Contents"/>
    <w:basedOn w:val="1"/>
    <w:qFormat/>
    <w:uiPriority w:val="0"/>
    <w:pPr>
      <w:suppressLineNumbers/>
    </w:pPr>
  </w:style>
  <w:style w:type="paragraph" w:customStyle="1" w:styleId="18">
    <w:name w:val="Table Heading"/>
    <w:basedOn w:val="17"/>
    <w:qFormat/>
    <w:uiPriority w:val="0"/>
    <w:pPr>
      <w:suppressLineNumbers/>
      <w:jc w:val="center"/>
    </w:pPr>
    <w:rPr>
      <w:b/>
      <w:bCs/>
    </w:rPr>
  </w:style>
  <w:style w:type="paragraph" w:customStyle="1" w:styleId="19">
    <w:name w:val="Frame Contents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22</Pages>
  <Words>239</Words>
  <Characters>244</Characters>
  <TotalTime>0</TotalTime>
  <ScaleCrop>false</ScaleCrop>
  <LinksUpToDate>false</LinksUpToDate>
  <CharactersWithSpaces>275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2012-06-01T10:27:00Z</dcterms:created>
  <dc:creator>DELL</dc:creator>
  <cp:lastModifiedBy>郭丽娜</cp:lastModifiedBy>
  <dcterms:modified xsi:type="dcterms:W3CDTF">2026-10-09T02:35:29Z</dcterms:modified>
  <dc:title>附件2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eyJoZGlkIjoiYTA0OTFiNTllN2E3YTc2MDc5ZTIwYTg0ZjFlZjFlMWQiLCJ1c2VySWQiOiIzNzMyMDUyODEifQ==</vt:lpwstr>
  </property>
  <property fmtid="{D5CDD505-2E9C-101B-9397-08002B2CF9AE}" pid="4" name="ICV">
    <vt:lpwstr>989AEC73760B4CD3808C6A702522D4FD_13</vt:lpwstr>
  </property>
</Properties>
</file>