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5998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富源县云南富源西南</w:t>
      </w:r>
    </w:p>
    <w:p w14:paraId="6F17EF74">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lang w:eastAsia="zh-CN"/>
        </w:rPr>
        <w:t>水泥有限公司替代燃料技改项目</w:t>
      </w:r>
    </w:p>
    <w:p w14:paraId="36D58F9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8-12号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云南富源西南水泥有限公司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sz w:val="32"/>
          <w:lang w:val="en-US" w:eastAsia="zh-CN"/>
        </w:rPr>
        <w:t>云南富源西南水泥有限公司替代燃料技改项目环境影响报告表（报批稿）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产业园区胜境片区，地理坐标：东经104度11分43.955秒，北纬25度44分37.938秒。建设内容及规模为：项目依托公司现有1200平方米封闭式钢结构厂房作为替代燃料库，不新增用地，依托使用公司现有一条7000吨/年熟料水泥生产线，拟使用废旧纺织品和生物质燃料颗粒替代部分燃煤使用，对原分解炉技术改造，新增阶梯燃烧炉系统、替代燃料输运和给料系统，建设一套10万吨/年替代燃料处理能力的生产线及相关配套措施。项目建成后，全厂生产工艺、生产规模均不改变。项目总投资800万元，其中环保设施设备均依托现有，不新增环保投资。</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取洒水降尘减少扬尘对周围环境的污染。施工人员生活污水依托厂区现有化粪池以及污水处理站处理达标后回用于绿化不外排。采取厂房和围墙隔声、加强设备维护保养、合理安排施工时间，确保施工场界噪声排放达到《建筑施工场界环境噪声排放标准》（GB12523-2025）。废包装收集后外售资源回收单位；建筑垃圾运到政府部门指定地点堆存；生活垃圾收集后由环卫部门清运。</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项目工作人员依托现有员工进行生产，生活废水依托现有污水处理设施进行处理。</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项目依托的危废暂存间、氨水储罐区域满足重点防渗要求；依托使用的替代燃料库满足一般防渗区管控要求；其他区域为简单防渗区，进行一般地面硬化防渗。</w:t>
      </w:r>
    </w:p>
    <w:p w14:paraId="7BD39D7C">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废气依托现有水泥窑煅烧工艺+覆膜滤料袋式收尘器+预分解系统自脱硝+SNCR（氨水）脱硝设施处理后通过129m高（内径为4.75m）排气筒达标排放。窑尾废气排放口二氧化硫、氮氧化物、颗粒物、氨有组织排放浓度执行《水泥工业大气污染物排放标准》（GB4915-2013）表2限值要求；HCl、HF、Hg、Cd、As、Pb、二噁英类有组织排放浓度执行《水泥窑协同处置固体废物污染控制标准》（GB30485-2013）；无组织颗粒物、氨执行《水泥工业大气污染物排放标准》（GB4915-2013）表3限值要求。</w:t>
      </w:r>
    </w:p>
    <w:p w14:paraId="04B63F12">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pacing w:val="6"/>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废包装袋与废旧纺织品一起进入水泥窑进行处置；除尘器收集的粉尘，收集后均回用于生产，不外排。依托使用现有3间危废暂存间（每间20m2），废矿物油利用专用容器收集后暂存于危废暂存间，委托资质单位定期清运处置，收集、暂存及转运过程中的管理应严格按照《危险废物贮存污染控制标准》（GB18597-2023）和《危险</w:t>
      </w:r>
      <w:r>
        <w:rPr>
          <w:rFonts w:hint="default" w:ascii="Times New Roman" w:hAnsi="Times New Roman" w:eastAsia="方正仿宋_GBK" w:cs="Times New Roman"/>
          <w:color w:val="auto"/>
          <w:spacing w:val="6"/>
          <w:kern w:val="21"/>
          <w:sz w:val="32"/>
        </w:rPr>
        <w:t>废物转移管理办法》（部令第23号）等规定执行，并做好台账记录。</w:t>
      </w:r>
    </w:p>
    <w:p w14:paraId="525467C5">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选用低噪声设备，基础减振、合理布局、定期检修等措施，确保厂界噪声达到《工业企业厂界环境噪声排放标准》（GB12348-2008）3类标准，确保区域声环境质量达到《声环境质量标准》（GB3096-2008）3类标准要求。</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4716ED5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eastAsia" w:cs="Times New Roman"/>
          <w:color w:val="auto"/>
          <w:kern w:val="21"/>
          <w:sz w:val="32"/>
          <w:szCs w:val="32"/>
          <w:lang w:eastAsia="zh-CN"/>
        </w:rPr>
      </w:pPr>
      <w:r>
        <w:rPr>
          <w:rFonts w:hint="eastAsia" w:cs="Times New Roman"/>
          <w:color w:val="auto"/>
          <w:kern w:val="21"/>
          <w:sz w:val="32"/>
          <w:szCs w:val="32"/>
          <w:lang w:eastAsia="zh-CN"/>
        </w:rPr>
        <w:t>三、经《报告表》分析及核算结果，全厂主要污染物排放总量初步核定为：氮氧化物</w:t>
      </w:r>
      <w:r>
        <w:rPr>
          <w:rFonts w:hint="eastAsia" w:cs="Times New Roman"/>
          <w:color w:val="auto"/>
          <w:kern w:val="21"/>
          <w:sz w:val="32"/>
          <w:szCs w:val="32"/>
          <w:lang w:val="en-US" w:eastAsia="zh-CN"/>
        </w:rPr>
        <w:t>851.76</w:t>
      </w:r>
      <w:r>
        <w:rPr>
          <w:rFonts w:hint="eastAsia" w:cs="Times New Roman"/>
          <w:color w:val="auto"/>
          <w:kern w:val="21"/>
          <w:sz w:val="32"/>
          <w:szCs w:val="32"/>
          <w:lang w:eastAsia="zh-CN"/>
        </w:rPr>
        <w:t>t/a，由市生态环境局富源分局纳入主要污染物排放总量控制管理。</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r>
        <w:rPr>
          <w:rFonts w:hint="default" w:ascii="Times New Roman" w:hAnsi="Times New Roman" w:eastAsia="方正仿宋_GBK" w:cs="Times New Roman"/>
          <w:color w:val="000000"/>
          <w:kern w:val="21"/>
          <w:sz w:val="32"/>
          <w:szCs w:val="32"/>
          <w:lang w:val="en-US" w:eastAsia="zh-CN" w:bidi="ar"/>
        </w:rPr>
        <w:t>，</w:t>
      </w:r>
      <w:r>
        <w:rPr>
          <w:rFonts w:hint="default" w:ascii="Times New Roman" w:hAnsi="Times New Roman" w:eastAsia="方正仿宋_GBK" w:cs="Times New Roman"/>
          <w:kern w:val="21"/>
          <w:sz w:val="32"/>
          <w:szCs w:val="32"/>
          <w:lang w:eastAsia="zh-CN"/>
        </w:rPr>
        <w:t>并按《排污许可管理条例》《排污许可管理办法》要求，在项目建成投产前</w:t>
      </w:r>
      <w:r>
        <w:rPr>
          <w:rFonts w:hint="eastAsia" w:ascii="Times New Roman" w:hAnsi="Times New Roman" w:cs="Times New Roman"/>
          <w:kern w:val="21"/>
          <w:sz w:val="32"/>
          <w:szCs w:val="32"/>
          <w:lang w:eastAsia="zh-CN"/>
        </w:rPr>
        <w:t>申请变更</w:t>
      </w:r>
      <w:r>
        <w:rPr>
          <w:rFonts w:hint="default" w:ascii="Times New Roman" w:hAnsi="Times New Roman" w:eastAsia="方正仿宋_GBK" w:cs="Times New Roman"/>
          <w:color w:val="000000"/>
          <w:kern w:val="21"/>
          <w:sz w:val="32"/>
          <w:szCs w:val="32"/>
          <w:highlight w:val="none"/>
          <w:lang w:eastAsia="zh-CN"/>
        </w:rPr>
        <w:t>排污许可</w:t>
      </w:r>
      <w:r>
        <w:rPr>
          <w:rFonts w:hint="eastAsia" w:ascii="Times New Roman" w:hAnsi="Times New Roman" w:cs="Times New Roman"/>
          <w:kern w:val="21"/>
          <w:sz w:val="32"/>
          <w:szCs w:val="32"/>
          <w:lang w:eastAsia="zh-CN"/>
        </w:rPr>
        <w:t>证</w:t>
      </w:r>
      <w:r>
        <w:rPr>
          <w:rFonts w:hint="default" w:ascii="Times New Roman" w:hAnsi="Times New Roman" w:eastAsia="方正仿宋_GBK" w:cs="Times New Roman"/>
          <w:color w:val="auto"/>
          <w:kern w:val="21"/>
          <w:sz w:val="32"/>
          <w:szCs w:val="32"/>
        </w:rPr>
        <w:t>。</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六</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七</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7</w:t>
      </w:r>
      <w:r>
        <w:rPr>
          <w:rFonts w:hint="default"/>
          <w:kern w:val="21"/>
          <w:sz w:val="32"/>
        </w:rPr>
        <w:t>月</w:t>
      </w:r>
      <w:r>
        <w:rPr>
          <w:rFonts w:hint="eastAsia"/>
          <w:kern w:val="21"/>
          <w:sz w:val="32"/>
          <w:lang w:val="en-US" w:eastAsia="zh-CN"/>
        </w:rPr>
        <w:t>10</w:t>
      </w:r>
      <w:r>
        <w:rPr>
          <w:rFonts w:hint="default"/>
          <w:kern w:val="21"/>
          <w:sz w:val="32"/>
        </w:rPr>
        <w:t>日</w:t>
      </w:r>
    </w:p>
    <w:p w14:paraId="5A4A7A5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bookmarkStart w:id="0" w:name="_GoBack"/>
      <w:bookmarkEnd w:id="0"/>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A6072605-8469-441C-BC06-43C0C962AD31}"/>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8EE4202C-C824-49B2-8880-543708291417}"/>
  </w:font>
  <w:font w:name="仿宋">
    <w:panose1 w:val="02010609060101010101"/>
    <w:charset w:val="86"/>
    <w:family w:val="modern"/>
    <w:pitch w:val="default"/>
    <w:sig w:usb0="800002BF" w:usb1="38CF7CFA" w:usb2="00000016" w:usb3="00000000" w:csb0="00040001" w:csb1="00000000"/>
    <w:embedRegular r:id="rId3" w:fontKey="{D202CD25-DA86-4FB1-9CB0-8C09A4EC3C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42C5EEE"/>
    <w:rsid w:val="06DE46EF"/>
    <w:rsid w:val="075F22BC"/>
    <w:rsid w:val="078B358F"/>
    <w:rsid w:val="0ABB1D60"/>
    <w:rsid w:val="0C102777"/>
    <w:rsid w:val="0E5B0345"/>
    <w:rsid w:val="117E09BE"/>
    <w:rsid w:val="14AE78FC"/>
    <w:rsid w:val="16AC25F2"/>
    <w:rsid w:val="170532D4"/>
    <w:rsid w:val="18EF4E45"/>
    <w:rsid w:val="1AB81E7E"/>
    <w:rsid w:val="1B355290"/>
    <w:rsid w:val="1BBB0703"/>
    <w:rsid w:val="1DE22839"/>
    <w:rsid w:val="1EB11053"/>
    <w:rsid w:val="1F9D178F"/>
    <w:rsid w:val="20953DFA"/>
    <w:rsid w:val="20B269A7"/>
    <w:rsid w:val="21842486"/>
    <w:rsid w:val="22177DFE"/>
    <w:rsid w:val="22C3481D"/>
    <w:rsid w:val="23057D3D"/>
    <w:rsid w:val="23ED3D54"/>
    <w:rsid w:val="23F22B88"/>
    <w:rsid w:val="271550B9"/>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B62687"/>
    <w:rsid w:val="40505535"/>
    <w:rsid w:val="41B97C13"/>
    <w:rsid w:val="44951F8B"/>
    <w:rsid w:val="44E4341C"/>
    <w:rsid w:val="45A57C5C"/>
    <w:rsid w:val="47386E65"/>
    <w:rsid w:val="47F85F3C"/>
    <w:rsid w:val="48773A0D"/>
    <w:rsid w:val="48AC74A2"/>
    <w:rsid w:val="4AC5234C"/>
    <w:rsid w:val="4B6A5CD6"/>
    <w:rsid w:val="4BB52B12"/>
    <w:rsid w:val="4CFA4395"/>
    <w:rsid w:val="4FBF5D0D"/>
    <w:rsid w:val="52163191"/>
    <w:rsid w:val="534D70DC"/>
    <w:rsid w:val="544D717E"/>
    <w:rsid w:val="55105C52"/>
    <w:rsid w:val="592119C7"/>
    <w:rsid w:val="59B54B90"/>
    <w:rsid w:val="5A975AB0"/>
    <w:rsid w:val="5B9242D5"/>
    <w:rsid w:val="5DB86A42"/>
    <w:rsid w:val="617B4B44"/>
    <w:rsid w:val="618E661B"/>
    <w:rsid w:val="632C0B1A"/>
    <w:rsid w:val="649436F4"/>
    <w:rsid w:val="6551675D"/>
    <w:rsid w:val="671C704A"/>
    <w:rsid w:val="6C597C70"/>
    <w:rsid w:val="6E437CF4"/>
    <w:rsid w:val="6F4F4560"/>
    <w:rsid w:val="6F54601A"/>
    <w:rsid w:val="70712BC4"/>
    <w:rsid w:val="71D96859"/>
    <w:rsid w:val="71EB00AB"/>
    <w:rsid w:val="72977142"/>
    <w:rsid w:val="735A4016"/>
    <w:rsid w:val="7513428D"/>
    <w:rsid w:val="75AD486B"/>
    <w:rsid w:val="76F971C0"/>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2082</Words>
  <Characters>2227</Characters>
  <Lines>20</Lines>
  <Paragraphs>5</Paragraphs>
  <TotalTime>1</TotalTime>
  <ScaleCrop>false</ScaleCrop>
  <LinksUpToDate>false</LinksUpToDate>
  <CharactersWithSpaces>2246</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安双财</cp:lastModifiedBy>
  <cp:lastPrinted>2026-07-09T02:13:00Z</cp:lastPrinted>
  <dcterms:modified xsi:type="dcterms:W3CDTF">2026-07-09T06:55:57Z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KSOTemplateDocerSaveRecord">
    <vt:lpwstr>eyJoZGlkIjoiZmViMTY2ZWNmOTM1OWMyMjg0YzVmZGUwOGUxZjJjYWMiLCJ1c2VySWQiOiIxNjIyMjcyMzkwIn0=</vt:lpwstr>
  </property>
  <property fmtid="{D5CDD505-2E9C-101B-9397-08002B2CF9AE}" pid="4" name="ICV">
    <vt:lpwstr>9CA0B6BE57C043B2BC1F2209C79E9160_13</vt:lpwstr>
  </property>
</Properties>
</file>