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63C0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附件1</w:t>
      </w:r>
    </w:p>
    <w:p w14:paraId="75767029">
      <w:pPr>
        <w:pStyle w:val="11"/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 w14:paraId="4F4648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综合集成类服务商名单</w:t>
      </w:r>
    </w:p>
    <w:p w14:paraId="3E5917CF">
      <w:pPr>
        <w:ind w:left="0" w:leftChars="0" w:firstLine="0" w:firstLineChars="0"/>
        <w:jc w:val="center"/>
        <w:rPr>
          <w:rFonts w:hint="eastAsia" w:eastAsia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" w:hAnsi="楷体" w:eastAsia="楷体" w:cs="楷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排名不分先后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）</w:t>
      </w:r>
    </w:p>
    <w:tbl>
      <w:tblPr>
        <w:tblStyle w:val="14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3765"/>
        <w:gridCol w:w="1725"/>
        <w:gridCol w:w="2286"/>
      </w:tblGrid>
      <w:tr w14:paraId="39839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36" w:type="pct"/>
            <w:vAlign w:val="center"/>
          </w:tcPr>
          <w:p w14:paraId="345A33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209" w:type="pct"/>
            <w:vAlign w:val="center"/>
          </w:tcPr>
          <w:p w14:paraId="016778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服务商名称</w:t>
            </w:r>
          </w:p>
        </w:tc>
        <w:tc>
          <w:tcPr>
            <w:tcW w:w="1012" w:type="pct"/>
            <w:vAlign w:val="center"/>
          </w:tcPr>
          <w:p w14:paraId="6344AA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注册地</w:t>
            </w:r>
          </w:p>
        </w:tc>
        <w:tc>
          <w:tcPr>
            <w:tcW w:w="1341" w:type="pct"/>
            <w:vAlign w:val="center"/>
          </w:tcPr>
          <w:p w14:paraId="5D5D10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服务细分行业</w:t>
            </w:r>
          </w:p>
        </w:tc>
      </w:tr>
      <w:tr w14:paraId="2BC39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36" w:type="pct"/>
            <w:vAlign w:val="center"/>
          </w:tcPr>
          <w:p w14:paraId="3234B69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09" w:type="pct"/>
            <w:vAlign w:val="center"/>
          </w:tcPr>
          <w:p w14:paraId="2EF7E9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宝信软件（云南）有限公司</w:t>
            </w:r>
          </w:p>
        </w:tc>
        <w:tc>
          <w:tcPr>
            <w:tcW w:w="1012" w:type="pct"/>
            <w:vAlign w:val="center"/>
          </w:tcPr>
          <w:p w14:paraId="5963C7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云南省昆明市</w:t>
            </w:r>
          </w:p>
        </w:tc>
        <w:tc>
          <w:tcPr>
            <w:tcW w:w="1341" w:type="pct"/>
            <w:vAlign w:val="center"/>
          </w:tcPr>
          <w:p w14:paraId="74B313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高端精细化工</w:t>
            </w:r>
          </w:p>
          <w:p w14:paraId="6AF642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先进装备制造</w:t>
            </w:r>
          </w:p>
        </w:tc>
      </w:tr>
      <w:tr w14:paraId="72F371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36" w:type="pct"/>
            <w:vAlign w:val="center"/>
          </w:tcPr>
          <w:p w14:paraId="768A2CD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209" w:type="pct"/>
            <w:vAlign w:val="center"/>
          </w:tcPr>
          <w:p w14:paraId="539A94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贵州航天云网科技有限公司</w:t>
            </w:r>
          </w:p>
        </w:tc>
        <w:tc>
          <w:tcPr>
            <w:tcW w:w="1012" w:type="pct"/>
            <w:vAlign w:val="center"/>
          </w:tcPr>
          <w:p w14:paraId="6DEBE1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贵州省贵阳市</w:t>
            </w:r>
          </w:p>
        </w:tc>
        <w:tc>
          <w:tcPr>
            <w:tcW w:w="1341" w:type="pct"/>
            <w:vAlign w:val="center"/>
          </w:tcPr>
          <w:p w14:paraId="6DC981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先进装备制造</w:t>
            </w:r>
          </w:p>
          <w:p w14:paraId="43B4A1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高原特色食品加工</w:t>
            </w:r>
          </w:p>
        </w:tc>
      </w:tr>
      <w:tr w14:paraId="191C7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36" w:type="pct"/>
            <w:vAlign w:val="center"/>
          </w:tcPr>
          <w:p w14:paraId="1D6532F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209" w:type="pct"/>
            <w:vAlign w:val="center"/>
          </w:tcPr>
          <w:p w14:paraId="369D2C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金蝶软件（中国）有限公司</w:t>
            </w:r>
          </w:p>
          <w:p w14:paraId="656D67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昆明分公司</w:t>
            </w:r>
          </w:p>
        </w:tc>
        <w:tc>
          <w:tcPr>
            <w:tcW w:w="1012" w:type="pct"/>
            <w:vAlign w:val="center"/>
          </w:tcPr>
          <w:p w14:paraId="0BC5B9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云南省昆明市</w:t>
            </w:r>
          </w:p>
        </w:tc>
        <w:tc>
          <w:tcPr>
            <w:tcW w:w="1341" w:type="pct"/>
            <w:vAlign w:val="center"/>
          </w:tcPr>
          <w:p w14:paraId="520704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新能源材料</w:t>
            </w:r>
          </w:p>
          <w:p w14:paraId="7FFB00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先进装备制造</w:t>
            </w:r>
          </w:p>
        </w:tc>
      </w:tr>
      <w:tr w14:paraId="0D981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36" w:type="pct"/>
            <w:vAlign w:val="center"/>
          </w:tcPr>
          <w:p w14:paraId="6B26B23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209" w:type="pct"/>
            <w:vAlign w:val="center"/>
          </w:tcPr>
          <w:p w14:paraId="3C3C8E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浪潮云洲工业互联网有限公司</w:t>
            </w:r>
          </w:p>
        </w:tc>
        <w:tc>
          <w:tcPr>
            <w:tcW w:w="1012" w:type="pct"/>
            <w:vAlign w:val="center"/>
          </w:tcPr>
          <w:p w14:paraId="3DF552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山东省济南市</w:t>
            </w:r>
          </w:p>
        </w:tc>
        <w:tc>
          <w:tcPr>
            <w:tcW w:w="1341" w:type="pct"/>
            <w:vAlign w:val="center"/>
          </w:tcPr>
          <w:p w14:paraId="278FF3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新能源材料</w:t>
            </w:r>
          </w:p>
          <w:p w14:paraId="215142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高原特色食品加工</w:t>
            </w:r>
          </w:p>
        </w:tc>
      </w:tr>
      <w:tr w14:paraId="349E8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36" w:type="pct"/>
            <w:vAlign w:val="center"/>
          </w:tcPr>
          <w:p w14:paraId="4229C92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209" w:type="pct"/>
            <w:vAlign w:val="center"/>
          </w:tcPr>
          <w:p w14:paraId="72945F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联通（云南）产业互联网有限公司</w:t>
            </w:r>
          </w:p>
        </w:tc>
        <w:tc>
          <w:tcPr>
            <w:tcW w:w="1012" w:type="pct"/>
            <w:vAlign w:val="center"/>
          </w:tcPr>
          <w:p w14:paraId="72AFCB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云南省昆明市</w:t>
            </w:r>
          </w:p>
        </w:tc>
        <w:tc>
          <w:tcPr>
            <w:tcW w:w="1341" w:type="pct"/>
            <w:vAlign w:val="center"/>
          </w:tcPr>
          <w:p w14:paraId="20723F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绿色铝精加工</w:t>
            </w:r>
          </w:p>
          <w:p w14:paraId="0C9D6B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高原特色食品加工</w:t>
            </w:r>
          </w:p>
        </w:tc>
      </w:tr>
      <w:tr w14:paraId="4F8A5B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36" w:type="pct"/>
            <w:vAlign w:val="center"/>
          </w:tcPr>
          <w:p w14:paraId="3F4D41B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209" w:type="pct"/>
            <w:vAlign w:val="center"/>
          </w:tcPr>
          <w:p w14:paraId="3F55C4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南京维拓科技股份有限公司</w:t>
            </w:r>
          </w:p>
        </w:tc>
        <w:tc>
          <w:tcPr>
            <w:tcW w:w="1012" w:type="pct"/>
            <w:vAlign w:val="center"/>
          </w:tcPr>
          <w:p w14:paraId="7AF3A4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江苏省南京市</w:t>
            </w:r>
          </w:p>
        </w:tc>
        <w:tc>
          <w:tcPr>
            <w:tcW w:w="1341" w:type="pct"/>
            <w:vAlign w:val="center"/>
          </w:tcPr>
          <w:p w14:paraId="67CBE7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新能源材料</w:t>
            </w:r>
          </w:p>
          <w:p w14:paraId="2C9F99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绿色铝精加工</w:t>
            </w:r>
          </w:p>
        </w:tc>
      </w:tr>
      <w:tr w14:paraId="360312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36" w:type="pct"/>
            <w:vAlign w:val="center"/>
          </w:tcPr>
          <w:p w14:paraId="1912C52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209" w:type="pct"/>
            <w:vAlign w:val="center"/>
          </w:tcPr>
          <w:p w14:paraId="1DD74A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云南建功星科技有限公司</w:t>
            </w:r>
          </w:p>
        </w:tc>
        <w:tc>
          <w:tcPr>
            <w:tcW w:w="1012" w:type="pct"/>
            <w:vAlign w:val="center"/>
          </w:tcPr>
          <w:p w14:paraId="7FFF89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云南省曲靖市</w:t>
            </w:r>
          </w:p>
        </w:tc>
        <w:tc>
          <w:tcPr>
            <w:tcW w:w="1341" w:type="pct"/>
            <w:vAlign w:val="center"/>
          </w:tcPr>
          <w:p w14:paraId="6AD643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绿色铝精加工</w:t>
            </w:r>
          </w:p>
          <w:p w14:paraId="61416D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先进装备制造</w:t>
            </w:r>
          </w:p>
        </w:tc>
      </w:tr>
      <w:tr w14:paraId="77E61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36" w:type="pct"/>
            <w:vAlign w:val="center"/>
          </w:tcPr>
          <w:p w14:paraId="6D5E85B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209" w:type="pct"/>
            <w:vAlign w:val="center"/>
          </w:tcPr>
          <w:p w14:paraId="2FECFC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云南电信公众信息产业有限公司</w:t>
            </w:r>
          </w:p>
        </w:tc>
        <w:tc>
          <w:tcPr>
            <w:tcW w:w="1012" w:type="pct"/>
            <w:vAlign w:val="center"/>
          </w:tcPr>
          <w:p w14:paraId="22D179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云南省昆明市</w:t>
            </w:r>
          </w:p>
        </w:tc>
        <w:tc>
          <w:tcPr>
            <w:tcW w:w="1341" w:type="pct"/>
            <w:vAlign w:val="center"/>
          </w:tcPr>
          <w:p w14:paraId="392868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高端精细化工</w:t>
            </w:r>
          </w:p>
          <w:p w14:paraId="23FB36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高原特色食品加工</w:t>
            </w:r>
          </w:p>
        </w:tc>
      </w:tr>
      <w:tr w14:paraId="72081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36" w:type="pct"/>
            <w:vAlign w:val="center"/>
          </w:tcPr>
          <w:p w14:paraId="54BF788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209" w:type="pct"/>
            <w:vAlign w:val="center"/>
          </w:tcPr>
          <w:p w14:paraId="394C77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用友网络科技股份有限公司</w:t>
            </w:r>
          </w:p>
        </w:tc>
        <w:tc>
          <w:tcPr>
            <w:tcW w:w="1012" w:type="pct"/>
            <w:vAlign w:val="center"/>
          </w:tcPr>
          <w:p w14:paraId="65AB5F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北京市海淀区</w:t>
            </w:r>
          </w:p>
        </w:tc>
        <w:tc>
          <w:tcPr>
            <w:tcW w:w="1341" w:type="pct"/>
            <w:vAlign w:val="center"/>
          </w:tcPr>
          <w:p w14:paraId="360370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新能源材料</w:t>
            </w:r>
          </w:p>
          <w:p w14:paraId="2E341B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高原特色食品加工</w:t>
            </w:r>
          </w:p>
        </w:tc>
      </w:tr>
      <w:tr w14:paraId="523518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36" w:type="pct"/>
            <w:vAlign w:val="center"/>
          </w:tcPr>
          <w:p w14:paraId="0393CD4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209" w:type="pct"/>
            <w:vAlign w:val="center"/>
          </w:tcPr>
          <w:p w14:paraId="4A586E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中国移动通信集团云南有限公司曲靖分公司</w:t>
            </w:r>
          </w:p>
        </w:tc>
        <w:tc>
          <w:tcPr>
            <w:tcW w:w="1012" w:type="pct"/>
            <w:vAlign w:val="center"/>
          </w:tcPr>
          <w:p w14:paraId="211E46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云南省曲靖市</w:t>
            </w:r>
          </w:p>
        </w:tc>
        <w:tc>
          <w:tcPr>
            <w:tcW w:w="1341" w:type="pct"/>
            <w:vAlign w:val="center"/>
          </w:tcPr>
          <w:p w14:paraId="40BB99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绿色铝精加工</w:t>
            </w:r>
          </w:p>
          <w:p w14:paraId="561727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高端精细化工</w:t>
            </w:r>
          </w:p>
        </w:tc>
      </w:tr>
    </w:tbl>
    <w:p w14:paraId="68FFB4D4">
      <w:pPr>
        <w:keepNext w:val="0"/>
        <w:keepLines w:val="0"/>
        <w:pageBreakBefore w:val="0"/>
        <w:widowControl/>
        <w:shd w:val="clear"/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方正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sectPr>
          <w:footerReference r:id="rId5" w:type="default"/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  <w:bookmarkStart w:id="0" w:name="_GoBack"/>
      <w:bookmarkEnd w:id="0"/>
    </w:p>
    <w:p w14:paraId="4AD736D5">
      <w:pPr>
        <w:keepNext w:val="0"/>
        <w:keepLines w:val="0"/>
        <w:pageBreakBefore w:val="0"/>
        <w:widowControl/>
        <w:shd w:val="clear"/>
        <w:kinsoku/>
        <w:wordWrap/>
        <w:overflowPunct/>
        <w:topLinePunct w:val="0"/>
        <w:autoSpaceDE/>
        <w:autoSpaceDN/>
        <w:bidi w:val="0"/>
        <w:spacing w:line="24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方正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1417" w:gutter="0"/>
      <w:pgNumType w:fmt="decimal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3CAC964-9CD1-4C80-AFB4-9E79CB3C8E0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94E1A65D-01AD-4652-86A2-BECBD122A16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3" w:fontKey="{5D00A464-5C7B-4570-A028-7B333466D3F3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73F624A8-3174-4F48-8661-9BC791B41243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5" w:fontKey="{2C08C1CF-F644-4CD0-9EDB-B082F35DA139}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6" w:fontKey="{9D35D386-0EC5-4107-B5F6-799012288C6D}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80F1C9"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1E2CFA9">
                          <w:pPr>
                            <w:pStyle w:val="9"/>
                            <w:keepNext w:val="0"/>
                            <w:keepLines w:val="0"/>
                            <w:pageBreakBefore w:val="0"/>
                            <w:widowControl/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/>
                            <w:snapToGrid w:val="0"/>
                            <w:ind w:firstLine="0" w:firstLineChars="0"/>
                            <w:jc w:val="both"/>
                            <w:textAlignment w:val="auto"/>
                          </w:pPr>
                          <w:r>
                            <w:t xml:space="preserve">— </w:t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  <w:lang w:val="en-US" w:eastAsia="zh-CN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1E2CFA9">
                    <w:pPr>
                      <w:pStyle w:val="9"/>
                      <w:keepNext w:val="0"/>
                      <w:keepLines w:val="0"/>
                      <w:pageBreakBefore w:val="0"/>
                      <w:widowControl/>
                      <w:kinsoku/>
                      <w:wordWrap/>
                      <w:overflowPunct/>
                      <w:topLinePunct w:val="0"/>
                      <w:bidi w:val="0"/>
                      <w:adjustRightInd/>
                      <w:snapToGrid w:val="0"/>
                      <w:ind w:firstLine="0" w:firstLineChars="0"/>
                      <w:jc w:val="both"/>
                      <w:textAlignment w:val="auto"/>
                    </w:pPr>
                    <w:r>
                      <w:t xml:space="preserve">— </w:t>
                    </w:r>
                    <w:r>
                      <w:rPr>
                        <w:rFonts w:hint="eastAsia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  <w:lang w:val="en-US" w:eastAsia="zh-CN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lMDE3YjM2MDU5NTU4ZGNiODQ5YjExNmYwZjY0MTUifQ=="/>
  </w:docVars>
  <w:rsids>
    <w:rsidRoot w:val="00172A27"/>
    <w:rsid w:val="00B31CFD"/>
    <w:rsid w:val="036B564F"/>
    <w:rsid w:val="039D7849"/>
    <w:rsid w:val="041E1929"/>
    <w:rsid w:val="0451447E"/>
    <w:rsid w:val="04C4383D"/>
    <w:rsid w:val="06C23411"/>
    <w:rsid w:val="082A5712"/>
    <w:rsid w:val="0BFC077B"/>
    <w:rsid w:val="0C1B628C"/>
    <w:rsid w:val="0DC902B3"/>
    <w:rsid w:val="0FA708D2"/>
    <w:rsid w:val="105834B3"/>
    <w:rsid w:val="10832A81"/>
    <w:rsid w:val="11C83F29"/>
    <w:rsid w:val="11E55423"/>
    <w:rsid w:val="12086AC4"/>
    <w:rsid w:val="13C0517C"/>
    <w:rsid w:val="1533595F"/>
    <w:rsid w:val="16117F11"/>
    <w:rsid w:val="17240911"/>
    <w:rsid w:val="17EF1416"/>
    <w:rsid w:val="1ACB4904"/>
    <w:rsid w:val="1D1A3B4F"/>
    <w:rsid w:val="1DBB0E8E"/>
    <w:rsid w:val="203211B0"/>
    <w:rsid w:val="237F295E"/>
    <w:rsid w:val="23927A9B"/>
    <w:rsid w:val="245E4322"/>
    <w:rsid w:val="26526108"/>
    <w:rsid w:val="26BD06F7"/>
    <w:rsid w:val="271D6716"/>
    <w:rsid w:val="2779474B"/>
    <w:rsid w:val="27826E70"/>
    <w:rsid w:val="280A3A1F"/>
    <w:rsid w:val="28A92166"/>
    <w:rsid w:val="29D11A3A"/>
    <w:rsid w:val="2A056F44"/>
    <w:rsid w:val="2A3F4BF5"/>
    <w:rsid w:val="2B253DEB"/>
    <w:rsid w:val="2BDD46C6"/>
    <w:rsid w:val="2C5C76FB"/>
    <w:rsid w:val="2CA376BD"/>
    <w:rsid w:val="2D0D1776"/>
    <w:rsid w:val="2ECA1542"/>
    <w:rsid w:val="30751371"/>
    <w:rsid w:val="307B44AD"/>
    <w:rsid w:val="30BE0308"/>
    <w:rsid w:val="31374878"/>
    <w:rsid w:val="3220530C"/>
    <w:rsid w:val="33DE0FDB"/>
    <w:rsid w:val="33FC3505"/>
    <w:rsid w:val="35092088"/>
    <w:rsid w:val="35604438"/>
    <w:rsid w:val="379C3687"/>
    <w:rsid w:val="39DE5273"/>
    <w:rsid w:val="3AD44EE6"/>
    <w:rsid w:val="3CBC20D5"/>
    <w:rsid w:val="3D910F0B"/>
    <w:rsid w:val="419E51AD"/>
    <w:rsid w:val="43224098"/>
    <w:rsid w:val="43C81647"/>
    <w:rsid w:val="4484797D"/>
    <w:rsid w:val="4545710C"/>
    <w:rsid w:val="454959B9"/>
    <w:rsid w:val="4565059A"/>
    <w:rsid w:val="45E86CF6"/>
    <w:rsid w:val="48517F69"/>
    <w:rsid w:val="492E6109"/>
    <w:rsid w:val="494D610D"/>
    <w:rsid w:val="49895C23"/>
    <w:rsid w:val="4C7B1665"/>
    <w:rsid w:val="4DEA1A8F"/>
    <w:rsid w:val="4E231FB4"/>
    <w:rsid w:val="509C604E"/>
    <w:rsid w:val="513B6002"/>
    <w:rsid w:val="52AE72DC"/>
    <w:rsid w:val="53175EAD"/>
    <w:rsid w:val="545E7E63"/>
    <w:rsid w:val="554A7A39"/>
    <w:rsid w:val="572F0F20"/>
    <w:rsid w:val="579D4890"/>
    <w:rsid w:val="57A73BFD"/>
    <w:rsid w:val="596414DD"/>
    <w:rsid w:val="5BCF674B"/>
    <w:rsid w:val="5CA05E1A"/>
    <w:rsid w:val="5CAC586B"/>
    <w:rsid w:val="5D663C6C"/>
    <w:rsid w:val="5DCE33E8"/>
    <w:rsid w:val="5FAE457C"/>
    <w:rsid w:val="60D3117D"/>
    <w:rsid w:val="61B811AE"/>
    <w:rsid w:val="61DC32E7"/>
    <w:rsid w:val="635C44B5"/>
    <w:rsid w:val="640359B6"/>
    <w:rsid w:val="666C1176"/>
    <w:rsid w:val="674D7D2D"/>
    <w:rsid w:val="679B4048"/>
    <w:rsid w:val="6984587C"/>
    <w:rsid w:val="6AFF4D38"/>
    <w:rsid w:val="6B19056F"/>
    <w:rsid w:val="6ECE41AD"/>
    <w:rsid w:val="6F6E3F48"/>
    <w:rsid w:val="704C4F43"/>
    <w:rsid w:val="70A703CB"/>
    <w:rsid w:val="72484C5B"/>
    <w:rsid w:val="72AA6245"/>
    <w:rsid w:val="74D27EA4"/>
    <w:rsid w:val="74E172BC"/>
    <w:rsid w:val="762D3F50"/>
    <w:rsid w:val="76F0487A"/>
    <w:rsid w:val="77493F8A"/>
    <w:rsid w:val="780D320A"/>
    <w:rsid w:val="79690914"/>
    <w:rsid w:val="7D162B61"/>
    <w:rsid w:val="7D68652B"/>
    <w:rsid w:val="7FD05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560" w:lineRule="exact"/>
      <w:ind w:firstLine="640" w:firstLineChars="200"/>
    </w:pPr>
    <w:rPr>
      <w:rFonts w:ascii="Times New Roman" w:hAnsi="Times New Roman" w:eastAsia="仿宋_GB2312" w:cs="Times New Roman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widowControl w:val="0"/>
      <w:spacing w:beforeLines="50" w:afterLines="50" w:line="240" w:lineRule="auto"/>
      <w:ind w:firstLine="0" w:firstLineChars="0"/>
      <w:jc w:val="both"/>
      <w:outlineLvl w:val="0"/>
    </w:pPr>
    <w:rPr>
      <w:rFonts w:ascii="Times New Roman" w:hAnsi="Times New Roman" w:eastAsia="宋体" w:cs="Times New Roman"/>
      <w:b/>
      <w:bCs/>
      <w:kern w:val="44"/>
      <w:sz w:val="30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line="560" w:lineRule="exact"/>
      <w:ind w:firstLine="640" w:firstLineChars="0"/>
      <w:jc w:val="both"/>
      <w:outlineLvl w:val="1"/>
    </w:pPr>
    <w:rPr>
      <w:rFonts w:ascii="Times New Roman" w:hAnsi="Times New Roman" w:eastAsia="黑体" w:cs="Times New Roman"/>
      <w:kern w:val="2"/>
      <w:sz w:val="21"/>
    </w:rPr>
  </w:style>
  <w:style w:type="character" w:default="1" w:styleId="15">
    <w:name w:val="Default Paragraph Font"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next w:val="5"/>
    <w:qFormat/>
    <w:uiPriority w:val="0"/>
    <w:pPr>
      <w:ind w:firstLine="420" w:firstLineChars="200"/>
    </w:pPr>
    <w:rPr>
      <w:rFonts w:eastAsia="仿宋"/>
      <w:sz w:val="32"/>
    </w:rPr>
  </w:style>
  <w:style w:type="paragraph" w:styleId="5">
    <w:name w:val="index 5"/>
    <w:basedOn w:val="1"/>
    <w:next w:val="1"/>
    <w:qFormat/>
    <w:uiPriority w:val="0"/>
    <w:pPr>
      <w:ind w:left="1680"/>
    </w:pPr>
  </w:style>
  <w:style w:type="paragraph" w:styleId="6">
    <w:name w:val="annotation text"/>
    <w:basedOn w:val="1"/>
    <w:qFormat/>
    <w:uiPriority w:val="0"/>
    <w:pPr>
      <w:widowControl w:val="0"/>
      <w:spacing w:line="240" w:lineRule="auto"/>
      <w:ind w:firstLine="0" w:firstLineChars="0"/>
      <w:jc w:val="left"/>
    </w:pPr>
    <w:rPr>
      <w:rFonts w:ascii="Times New Roman" w:hAnsi="Times New Roman" w:eastAsia="宋体" w:cs="Times New Roman"/>
      <w:kern w:val="2"/>
      <w:sz w:val="21"/>
    </w:rPr>
  </w:style>
  <w:style w:type="paragraph" w:styleId="7">
    <w:name w:val="Body Text"/>
    <w:basedOn w:val="1"/>
    <w:qFormat/>
    <w:uiPriority w:val="0"/>
    <w:pPr>
      <w:spacing w:after="120" w:afterLines="0"/>
    </w:pPr>
  </w:style>
  <w:style w:type="paragraph" w:styleId="8">
    <w:name w:val="Body Text Indent"/>
    <w:basedOn w:val="1"/>
    <w:next w:val="4"/>
    <w:qFormat/>
    <w:uiPriority w:val="0"/>
    <w:pPr>
      <w:ind w:firstLine="540" w:firstLineChars="180"/>
    </w:pPr>
    <w:rPr>
      <w:rFonts w:ascii="仿宋_GB2312" w:eastAsia="仿宋_GB2312"/>
      <w:sz w:val="30"/>
    </w:rPr>
  </w:style>
  <w:style w:type="paragraph" w:styleId="9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Body Text First Indent"/>
    <w:basedOn w:val="7"/>
    <w:qFormat/>
    <w:uiPriority w:val="0"/>
    <w:pPr>
      <w:spacing w:after="0" w:afterLines="0" w:line="600" w:lineRule="exact"/>
      <w:ind w:firstLine="420"/>
    </w:pPr>
    <w:rPr>
      <w:rFonts w:ascii="Times New Roman" w:hAnsi="Times New Roman" w:eastAsia="宋体" w:cs="Times New Roman"/>
      <w:bCs/>
      <w:sz w:val="30"/>
    </w:rPr>
  </w:style>
  <w:style w:type="paragraph" w:styleId="12">
    <w:name w:val="Body Text First Indent 2"/>
    <w:basedOn w:val="8"/>
    <w:next w:val="8"/>
    <w:qFormat/>
    <w:uiPriority w:val="0"/>
    <w:pPr>
      <w:spacing w:after="120"/>
      <w:ind w:left="420" w:leftChars="200" w:firstLine="420" w:firstLineChars="200"/>
    </w:pPr>
    <w:rPr>
      <w:rFonts w:ascii="Times New Roman" w:hAnsi="Times New Roman" w:eastAsia="宋体"/>
      <w:sz w:val="21"/>
      <w:szCs w:val="21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Strong"/>
    <w:basedOn w:val="15"/>
    <w:qFormat/>
    <w:uiPriority w:val="0"/>
    <w:rPr>
      <w:b/>
    </w:rPr>
  </w:style>
  <w:style w:type="character" w:customStyle="1" w:styleId="17">
    <w:name w:val="font21"/>
    <w:basedOn w:val="15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18">
    <w:name w:val="font11"/>
    <w:basedOn w:val="1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HUAWEI\C:\Program%20Files%20(x86)\Kingsoft\WPS%20Office\12.1.0.17140\office6\&#33410;&#33021;&#21150;&#19979;&#34892;&#25991;&#22836;" TargetMode="Externa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783</Words>
  <Characters>832</Characters>
  <Lines>0</Lines>
  <Paragraphs>0</Paragraphs>
  <TotalTime>25</TotalTime>
  <ScaleCrop>false</ScaleCrop>
  <LinksUpToDate>false</LinksUpToDate>
  <CharactersWithSpaces>862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2026-03-03T20:41:00Z</dcterms:created>
  <dc:creator>Administrator</dc:creator>
  <cp:lastModifiedBy>郭丽娜</cp:lastModifiedBy>
  <cp:lastPrinted>2026-04-03T10:34:00Z</cp:lastPrinted>
  <dcterms:modified xsi:type="dcterms:W3CDTF">2026-04-03T03:15:23Z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eyJoZGlkIjoiYTA0OTFiNTllN2E3YTc2MDc5ZTIwYTg0ZjFlZjFlMWQiLCJ1c2VySWQiOiIzNzMyMDUyODEifQ==</vt:lpwstr>
  </property>
  <property fmtid="{D5CDD505-2E9C-101B-9397-08002B2CF9AE}" pid="4" name="ICV">
    <vt:lpwstr>C3F7F66B5A3A4CBA857CC38E9650BC70_13</vt:lpwstr>
  </property>
</Properties>
</file>