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62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pP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曲靖市生态环境局关于富源县墨红镇欣欣煤矿</w:t>
      </w:r>
      <w:r>
        <w:rPr>
          <w:rStyle w:val="12"/>
          <w:rFonts w:hint="default" w:ascii="方正小标宋_GBK" w:hAnsi="方正小标宋_GBK" w:eastAsia="方正小标宋_GBK" w:cs="方正小标宋_GBK"/>
          <w:b w:val="0"/>
          <w:bCs w:val="0"/>
          <w:i w:val="0"/>
          <w:caps w:val="0"/>
          <w:color w:val="000000"/>
          <w:spacing w:val="0"/>
          <w:w w:val="100"/>
          <w:kern w:val="32"/>
          <w:sz w:val="44"/>
          <w:szCs w:val="44"/>
          <w:lang w:val="en-US" w:eastAsia="zh-CN" w:bidi="ar-SA"/>
        </w:rPr>
        <w:t>60</w:t>
      </w: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万吨</w:t>
      </w:r>
      <w:r>
        <w:rPr>
          <w:rStyle w:val="12"/>
          <w:rFonts w:hint="default" w:ascii="方正小标宋_GBK" w:hAnsi="方正小标宋_GBK" w:eastAsia="方正小标宋_GBK" w:cs="方正小标宋_GBK"/>
          <w:b w:val="0"/>
          <w:bCs w:val="0"/>
          <w:i w:val="0"/>
          <w:caps w:val="0"/>
          <w:color w:val="000000"/>
          <w:spacing w:val="0"/>
          <w:w w:val="100"/>
          <w:kern w:val="32"/>
          <w:sz w:val="44"/>
          <w:szCs w:val="44"/>
          <w:lang w:val="en-US" w:eastAsia="zh-CN" w:bidi="ar-SA"/>
        </w:rPr>
        <w:t>/</w:t>
      </w: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年机械化改造项目入河排污口设置</w:t>
      </w:r>
    </w:p>
    <w:p w14:paraId="39182B6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pP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的审核意见</w:t>
      </w:r>
    </w:p>
    <w:p w14:paraId="589747A0">
      <w:pPr>
        <w:jc w:val="center"/>
        <w:rPr>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1007110</wp:posOffset>
                </wp:positionH>
                <wp:positionV relativeFrom="margin">
                  <wp:posOffset>9388475</wp:posOffset>
                </wp:positionV>
                <wp:extent cx="5623560" cy="3175"/>
                <wp:effectExtent l="0" t="28575" r="15240" b="44450"/>
                <wp:wrapNone/>
                <wp:docPr id="3" name="直接箭头连接符 3"/>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79.3pt;margin-top:739.25pt;height:0.25pt;width:442.8pt;mso-position-vertical-relative:margin;z-index:251660288;mso-width-relative:page;mso-height-relative:page;" filled="f" stroked="t" coordsize="21600,21600" o:gfxdata="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BiFrPdAAAADgEAAA8A&#10;AAAAAAAAAQAgAAAAIgAAAGRycy9kb3ducmV2LnhtbFBLAQIUABQAAAAIAIdO4kDF73Z5EgIAAAoE&#10;AAAOAAAAAAAAAAEAIAAAACwBAABkcnMvZTJvRG9jLnhtbFBLBQYAAAAABgAGAFkBAACwBQ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1159510</wp:posOffset>
                </wp:positionH>
                <wp:positionV relativeFrom="margin">
                  <wp:posOffset>9540875</wp:posOffset>
                </wp:positionV>
                <wp:extent cx="5623560" cy="3175"/>
                <wp:effectExtent l="0" t="28575" r="15240" b="44450"/>
                <wp:wrapNone/>
                <wp:docPr id="4" name="直接箭头连接符 4"/>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91.3pt;margin-top:751.25pt;height:0.25pt;width:442.8pt;mso-position-vertical-relative:margin;z-index:251661312;mso-width-relative:page;mso-height-relative:page;" filled="f" stroked="t" coordsize="21600,21600" o:gfxdata="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LgaX/cAAAADgEAAA8A&#10;AAAAAAAAAQAgAAAAIgAAAGRycy9kb3ducmV2LnhtbFBLAQIUABQAAAAIAIdO4kC+qIiSEwIAAAoE&#10;AAAOAAAAAAAAAAEAIAAAACsBAABkcnMvZTJvRG9jLnhtbFBLBQYAAAAABgAGAFkBAACwBQ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1311910</wp:posOffset>
                </wp:positionH>
                <wp:positionV relativeFrom="margin">
                  <wp:posOffset>9693275</wp:posOffset>
                </wp:positionV>
                <wp:extent cx="5623560" cy="3175"/>
                <wp:effectExtent l="0" t="28575" r="15240" b="44450"/>
                <wp:wrapNone/>
                <wp:docPr id="2" name="直接箭头连接符 2"/>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03.3pt;margin-top:763.25pt;height:0.25pt;width:442.8pt;mso-position-vertical-relative:margin;z-index:251662336;mso-width-relative:page;mso-height-relative:page;" filled="f" stroked="t" coordsize="21600,21600" o:gfxdata="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YDgMdwAAAAOAQAADwAA&#10;AAAAAAABACAAAAAiAAAAZHJzL2Rvd25yZXYueG1sUEsBAhQAFAAAAAgAh07iQGBDiVoSAgAACgQA&#10;AA4AAAAAAAAAAQAgAAAAKwEAAGRycy9lMm9Eb2MueG1sUEsFBgAAAAAGAAYAWQEAAK8FA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1311910</wp:posOffset>
                </wp:positionH>
                <wp:positionV relativeFrom="margin">
                  <wp:posOffset>9693275</wp:posOffset>
                </wp:positionV>
                <wp:extent cx="5623560" cy="3175"/>
                <wp:effectExtent l="0" t="28575" r="15240" b="44450"/>
                <wp:wrapNone/>
                <wp:docPr id="5" name="直接箭头连接符 5"/>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03.3pt;margin-top:763.25pt;height:0.25pt;width:442.8pt;mso-position-vertical-relative:margin;z-index:251663360;mso-width-relative:page;mso-height-relative:page;" filled="f" stroked="t" coordsize="21600,21600" o:gfxdata="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gOAx3AAAAA4BAAAP&#10;AAAAAAAAAAEAIAAAACIAAABkcnMvZG93bnJldi54bWxQSwECFAAUAAAACACHTuJAGwR3sRQCAAAK&#10;BAAADgAAAAAAAAABACAAAAArAQAAZHJzL2Uyb0RvYy54bWxQSwUGAAAAAAYABgBZAQAAsQUAAAAA&#10;">
                <v:fill on="f" focussize="0,0"/>
                <v:stroke weight="4.5pt" color="#FF0000" linestyle="thinThick" joinstyle="round"/>
                <v:imagedata o:title=""/>
                <o:lock v:ext="edit" aspectratio="f"/>
              </v:shape>
            </w:pict>
          </mc:Fallback>
        </mc:AlternateContent>
      </w:r>
      <w:r>
        <w:rPr>
          <w:rFonts w:hint="default"/>
          <w:lang w:val="en-US" w:eastAsia="zh-CN"/>
        </w:rPr>
        <w:t>曲环</w:t>
      </w:r>
      <w:r>
        <w:rPr>
          <w:rFonts w:hint="eastAsia"/>
          <w:lang w:val="en-US" w:eastAsia="zh-CN"/>
        </w:rPr>
        <w:t>审〔</w:t>
      </w:r>
      <w:r>
        <w:rPr>
          <w:rFonts w:hint="default"/>
          <w:lang w:val="en-US" w:eastAsia="zh-CN"/>
        </w:rPr>
        <w:t>202</w:t>
      </w:r>
      <w:r>
        <w:rPr>
          <w:rFonts w:hint="eastAsia"/>
          <w:lang w:val="en-US" w:eastAsia="zh-CN"/>
        </w:rPr>
        <w:t>4〕78</w:t>
      </w:r>
      <w:r>
        <w:rPr>
          <w:rFonts w:hint="default"/>
          <w:lang w:val="en-US" w:eastAsia="zh-CN"/>
        </w:rPr>
        <w:t>号</w:t>
      </w:r>
    </w:p>
    <w:p w14:paraId="0DEEF07A">
      <w:pPr>
        <w:keepNext w:val="0"/>
        <w:keepLines w:val="0"/>
        <w:widowControl w:val="0"/>
        <w:suppressLineNumbers w:val="0"/>
        <w:spacing w:before="0" w:beforeAutospacing="0" w:after="0" w:afterAutospacing="0"/>
        <w:ind w:left="0" w:right="0"/>
        <w:jc w:val="both"/>
        <w:rPr>
          <w:rFonts w:hint="eastAsia"/>
          <w:lang w:val="en-US" w:eastAsia="zh-CN"/>
        </w:rPr>
      </w:pPr>
    </w:p>
    <w:p w14:paraId="1727799C">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富源县欣欣煤业有限公司：</w:t>
      </w:r>
    </w:p>
    <w:p w14:paraId="414F621D">
      <w:pPr>
        <w:keepNext w:val="0"/>
        <w:keepLines w:val="0"/>
        <w:widowControl w:val="0"/>
        <w:suppressLineNumbers w:val="0"/>
        <w:spacing w:before="0" w:beforeAutospacing="0" w:after="0" w:afterAutospacing="0"/>
        <w:ind w:left="0" w:right="0" w:firstLine="632" w:firstLineChars="200"/>
        <w:jc w:val="both"/>
        <w:rPr>
          <w:rFonts w:hint="eastAsia"/>
          <w:lang w:val="en-US" w:eastAsia="zh-CN"/>
        </w:rPr>
      </w:pPr>
      <w:r>
        <w:rPr>
          <w:rFonts w:hint="eastAsia"/>
          <w:lang w:val="en-US" w:eastAsia="zh-CN"/>
        </w:rPr>
        <w:t>《富源县欣欣煤业有限公司关于富源县墨红镇欣欣煤矿</w:t>
      </w:r>
      <w:r>
        <w:rPr>
          <w:rFonts w:hint="default"/>
          <w:lang w:val="en-US" w:eastAsia="zh-CN"/>
        </w:rPr>
        <w:t>60</w:t>
      </w:r>
      <w:r>
        <w:rPr>
          <w:rFonts w:hint="eastAsia"/>
          <w:lang w:val="en-US" w:eastAsia="zh-CN"/>
        </w:rPr>
        <w:t>万吨</w:t>
      </w:r>
      <w:r>
        <w:rPr>
          <w:rFonts w:hint="default"/>
          <w:lang w:val="en-US" w:eastAsia="zh-CN"/>
        </w:rPr>
        <w:t>/</w:t>
      </w:r>
      <w:r>
        <w:rPr>
          <w:rFonts w:hint="eastAsia"/>
          <w:lang w:val="en-US" w:eastAsia="zh-CN"/>
        </w:rPr>
        <w:t>年机械化改造项目入河排污口设置的请示》收悉，由曲靖市生态环境局依法受理，经组织专家对该项目入河排污口设置论证报告进行技术评审，根据《中华人民共和国水法》《入河排污口监督管理办法》、2018年中共中央关于深化党和国家机构改革的决定及云南省贯彻落实方案等有关规定，</w:t>
      </w:r>
      <w:r>
        <w:rPr>
          <w:rFonts w:hint="eastAsia"/>
        </w:rPr>
        <w:t>现</w:t>
      </w:r>
      <w:r>
        <w:t>批复如下</w:t>
      </w:r>
      <w:r>
        <w:rPr>
          <w:rFonts w:hint="eastAsia"/>
          <w:lang w:val="en-US" w:eastAsia="zh-CN"/>
        </w:rPr>
        <w:t>：</w:t>
      </w:r>
    </w:p>
    <w:p w14:paraId="2AE147F5">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一、同意你单位在珠江流域西江水系老书桌河右岸新建1个入河排污口，地理坐标：东经104°11′5.203″，北纬25°21′23.593″。该项目入河排污口地处</w:t>
      </w:r>
      <w:r>
        <w:rPr>
          <w:rFonts w:hint="default"/>
          <w:lang w:val="en-US" w:eastAsia="zh-CN"/>
        </w:rPr>
        <w:t>曲靖市富源县墨红镇</w:t>
      </w:r>
      <w:r>
        <w:rPr>
          <w:rFonts w:hint="eastAsia"/>
          <w:lang w:val="en-US" w:eastAsia="zh-CN"/>
        </w:rPr>
        <w:t>新书桌村，分类为工业排污口。年排放废污水总量5.27万t，排放方式为间歇排放,排放去向为补木河</w:t>
      </w:r>
      <w:r>
        <w:rPr>
          <w:rFonts w:hint="default"/>
          <w:lang w:val="en-US" w:eastAsia="zh-CN"/>
        </w:rPr>
        <w:t>→</w:t>
      </w:r>
      <w:r>
        <w:rPr>
          <w:rFonts w:hint="eastAsia"/>
          <w:lang w:val="en-US" w:eastAsia="zh-CN"/>
        </w:rPr>
        <w:t>块择河</w:t>
      </w:r>
      <w:r>
        <w:rPr>
          <w:rFonts w:hint="default"/>
          <w:lang w:val="en-US" w:eastAsia="zh-CN"/>
        </w:rPr>
        <w:t>→</w:t>
      </w:r>
      <w:r>
        <w:rPr>
          <w:rFonts w:hint="eastAsia"/>
          <w:lang w:val="en-US" w:eastAsia="zh-CN"/>
        </w:rPr>
        <w:t>喜旧溪河</w:t>
      </w:r>
      <w:r>
        <w:rPr>
          <w:rFonts w:hint="default"/>
          <w:lang w:val="en-US" w:eastAsia="zh-CN"/>
        </w:rPr>
        <w:t>→</w:t>
      </w:r>
      <w:r>
        <w:rPr>
          <w:rFonts w:hint="eastAsia"/>
          <w:lang w:val="en-US" w:eastAsia="zh-CN"/>
        </w:rPr>
        <w:t>黄泥河。主要污染物执行排放标准及排放总量按环境影响评价、排污许可等环境管理制度要求执行。项目正常工况下污染物排放量分别为化学需氧量</w:t>
      </w:r>
      <w:r>
        <w:rPr>
          <w:rFonts w:hint="default"/>
          <w:lang w:val="en-US" w:eastAsia="zh-CN"/>
        </w:rPr>
        <w:t>：</w:t>
      </w:r>
      <w:r>
        <w:rPr>
          <w:rFonts w:hint="eastAsia"/>
          <w:lang w:val="en-US" w:eastAsia="zh-CN"/>
        </w:rPr>
        <w:t>1.793</w:t>
      </w:r>
      <w:r>
        <w:rPr>
          <w:rFonts w:hint="default"/>
          <w:lang w:val="en-US" w:eastAsia="zh-CN"/>
        </w:rPr>
        <w:t>t/a，</w:t>
      </w:r>
      <w:r>
        <w:rPr>
          <w:rFonts w:hint="eastAsia"/>
          <w:lang w:val="en-US" w:eastAsia="zh-CN"/>
        </w:rPr>
        <w:t>石油类</w:t>
      </w:r>
      <w:r>
        <w:rPr>
          <w:rFonts w:hint="default"/>
          <w:lang w:val="en-US" w:eastAsia="zh-CN"/>
        </w:rPr>
        <w:t>0.0</w:t>
      </w:r>
      <w:r>
        <w:rPr>
          <w:rFonts w:hint="eastAsia"/>
          <w:lang w:val="en-US" w:eastAsia="zh-CN"/>
        </w:rPr>
        <w:t>3</w:t>
      </w:r>
      <w:r>
        <w:rPr>
          <w:rFonts w:hint="default"/>
          <w:lang w:val="en-US" w:eastAsia="zh-CN"/>
        </w:rPr>
        <w:t>t/a</w:t>
      </w:r>
      <w:r>
        <w:rPr>
          <w:rFonts w:hint="eastAsia"/>
          <w:lang w:val="en-US" w:eastAsia="zh-CN"/>
        </w:rPr>
        <w:t>，</w:t>
      </w:r>
      <w:r>
        <w:rPr>
          <w:rFonts w:hint="default"/>
          <w:lang w:val="en-US" w:eastAsia="zh-CN"/>
        </w:rPr>
        <w:t>铁0.00</w:t>
      </w:r>
      <w:r>
        <w:rPr>
          <w:rFonts w:hint="eastAsia"/>
          <w:lang w:val="en-US" w:eastAsia="zh-CN"/>
        </w:rPr>
        <w:t>4</w:t>
      </w:r>
      <w:r>
        <w:rPr>
          <w:rFonts w:hint="default"/>
          <w:lang w:val="en-US" w:eastAsia="zh-CN"/>
        </w:rPr>
        <w:t>t/a</w:t>
      </w:r>
      <w:r>
        <w:rPr>
          <w:rFonts w:hint="eastAsia"/>
          <w:lang w:val="en-US" w:eastAsia="zh-CN"/>
        </w:rPr>
        <w:t>，悬浮物1.82</w:t>
      </w:r>
      <w:r>
        <w:rPr>
          <w:rFonts w:hint="default"/>
          <w:lang w:val="en-US" w:eastAsia="zh-CN"/>
        </w:rPr>
        <w:t>t/a</w:t>
      </w:r>
      <w:r>
        <w:rPr>
          <w:rFonts w:hint="eastAsia"/>
          <w:lang w:val="en-US" w:eastAsia="zh-CN"/>
        </w:rPr>
        <w:t>，氟化物0.193t/a。排污口基本信息见附件。</w:t>
      </w:r>
    </w:p>
    <w:p w14:paraId="0EAC150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二、入河排污口标高设置需符合防洪影响评价结论，满足防洪要求。</w:t>
      </w:r>
    </w:p>
    <w:p w14:paraId="59F91C9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你单位应建立健全污水处理系统管理和维护制度，严禁超标、超总量排放，严禁擅自改建或者扩大排污口。应在该入河排污口处设置标识牌，内容包括：污水排放口图形标识，入河排污口名称、编号、经纬度坐标、主要污染物种类，排入水功能区名称及水质保护目标，入河排污口设置单位，入河排污口设置审批单位和监督电话等信息。应严格执行在线监测管理制度，保障</w:t>
      </w:r>
      <w:r>
        <w:rPr>
          <w:rFonts w:hint="default"/>
          <w:lang w:val="en-US" w:eastAsia="zh-CN"/>
        </w:rPr>
        <w:t>在线监测</w:t>
      </w:r>
      <w:r>
        <w:rPr>
          <w:rFonts w:hint="eastAsia"/>
          <w:lang w:val="en-US" w:eastAsia="zh-CN"/>
        </w:rPr>
        <w:t>数据传输正常，对标识牌、计量设备、监测设备开展日常维护，确保污水处理设施正常运行；建立排水管网周期性巡查制度，并配合生态环境部门开展监督管理工作。</w:t>
      </w:r>
    </w:p>
    <w:p w14:paraId="1DBBB88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四、严格按照《富源县欣欣煤业有限公司突发环境事件应急预案》要求加强管护，建立健全相关制度，严防事故排放。</w:t>
      </w:r>
    </w:p>
    <w:p w14:paraId="6BA32F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五、严格按照《建设项目竣工环境保护验收暂行办法》规定的标准和程序，在按要求完成规范化建设后及时编制验收报告，开展自主验收，并依法向社会公开。</w:t>
      </w:r>
    </w:p>
    <w:p w14:paraId="6EE421D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本入河排污口设置批准后，若入河排污口位置、排放方式、建设方案发生变化，入河污水所含主要污染物种类及其排放浓度、排放方式发生变化，自批准之日起3年未实施或停用2年后需重新启用的，应当重新对入河排污口设置进行论证报批。</w:t>
      </w:r>
    </w:p>
    <w:p w14:paraId="1281882D">
      <w:pPr>
        <w:keepNext w:val="0"/>
        <w:keepLines w:val="0"/>
        <w:widowControl w:val="0"/>
        <w:suppressLineNumbers w:val="0"/>
        <w:spacing w:before="0" w:beforeAutospacing="0" w:after="0" w:afterAutospacing="0"/>
        <w:ind w:left="0" w:right="0" w:firstLine="632" w:firstLineChars="200"/>
        <w:jc w:val="both"/>
        <w:rPr>
          <w:rFonts w:hint="eastAsia"/>
          <w:lang w:val="en-US" w:eastAsia="zh-CN"/>
        </w:rPr>
      </w:pPr>
      <w:r>
        <w:rPr>
          <w:rFonts w:hint="eastAsia"/>
          <w:lang w:val="en-US" w:eastAsia="zh-CN"/>
        </w:rPr>
        <w:t>七、曲靖市生态环境局富源分局负责组织该项目的环境执法现场检查和监督管理。你单位在收到批复20个工作日内，将审核后的《富源县墨红镇欣欣煤矿60万吨/年机械化改造项目入河排污口设置论证报告》及批复文件复印件送曲靖市生态环境局富源分局备案。</w:t>
      </w:r>
    </w:p>
    <w:p w14:paraId="2F7B2B2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6A6A4A53">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附件：富源县墨红镇欣欣煤矿60万吨/年机械化改造项目入河排污口信息表</w:t>
      </w:r>
    </w:p>
    <w:p w14:paraId="507B292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7C2BAAB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7287963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519EA829">
      <w:pPr>
        <w:keepNext w:val="0"/>
        <w:keepLines w:val="0"/>
        <w:pageBreakBefore w:val="0"/>
        <w:widowControl w:val="0"/>
        <w:kinsoku/>
        <w:wordWrap/>
        <w:overflowPunct/>
        <w:topLinePunct w:val="0"/>
        <w:autoSpaceDE/>
        <w:autoSpaceDN/>
        <w:bidi w:val="0"/>
        <w:adjustRightInd/>
        <w:snapToGrid/>
        <w:ind w:leftChars="1500" w:firstLine="632" w:firstLineChars="200"/>
        <w:jc w:val="center"/>
        <w:textAlignment w:val="auto"/>
        <w:rPr>
          <w:rFonts w:hint="eastAsia"/>
          <w:lang w:val="en-US" w:eastAsia="zh-CN"/>
        </w:rPr>
      </w:pPr>
      <w:r>
        <w:rPr>
          <w:rFonts w:hint="eastAsia"/>
          <w:lang w:val="en-US" w:eastAsia="zh-CN"/>
        </w:rPr>
        <w:t>曲靖市生态环境局</w:t>
      </w:r>
    </w:p>
    <w:p w14:paraId="40EDE00F">
      <w:pPr>
        <w:keepNext w:val="0"/>
        <w:keepLines w:val="0"/>
        <w:pageBreakBefore w:val="0"/>
        <w:widowControl w:val="0"/>
        <w:kinsoku/>
        <w:wordWrap/>
        <w:overflowPunct/>
        <w:topLinePunct w:val="0"/>
        <w:autoSpaceDE/>
        <w:autoSpaceDN/>
        <w:bidi w:val="0"/>
        <w:adjustRightInd/>
        <w:snapToGrid/>
        <w:ind w:leftChars="1500" w:firstLine="632" w:firstLineChars="200"/>
        <w:jc w:val="center"/>
        <w:textAlignment w:val="auto"/>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w:t>
      </w:r>
      <w:r>
        <w:rPr>
          <w:rFonts w:hint="eastAsia"/>
          <w:lang w:val="en-US" w:eastAsia="zh-CN"/>
        </w:rPr>
        <w:t>10</w:t>
      </w:r>
      <w:r>
        <w:rPr>
          <w:rFonts w:hint="default"/>
          <w:lang w:val="en-US" w:eastAsia="zh-CN"/>
        </w:rPr>
        <w:t>月</w:t>
      </w:r>
      <w:r>
        <w:rPr>
          <w:rFonts w:hint="eastAsia"/>
          <w:lang w:val="en-US" w:eastAsia="zh-CN"/>
        </w:rPr>
        <w:t>11</w:t>
      </w:r>
      <w:r>
        <w:rPr>
          <w:rFonts w:hint="default"/>
          <w:lang w:val="en-US" w:eastAsia="zh-CN"/>
        </w:rPr>
        <w:t>日</w:t>
      </w:r>
    </w:p>
    <w:p w14:paraId="2F717755">
      <w:pPr>
        <w:pStyle w:val="2"/>
        <w:rPr>
          <w:rFonts w:hint="eastAsia"/>
        </w:rPr>
      </w:pPr>
    </w:p>
    <w:p w14:paraId="5567AC0D">
      <w:pPr>
        <w:rPr>
          <w:rFonts w:hint="eastAsia"/>
        </w:rPr>
      </w:pPr>
    </w:p>
    <w:p w14:paraId="084A41AA">
      <w:pPr>
        <w:pStyle w:val="2"/>
        <w:rPr>
          <w:rFonts w:hint="eastAsia"/>
        </w:rPr>
      </w:pPr>
    </w:p>
    <w:p w14:paraId="1FC4DC20">
      <w:pPr>
        <w:rPr>
          <w:rFonts w:hint="eastAsia"/>
        </w:rPr>
      </w:pPr>
    </w:p>
    <w:p w14:paraId="34B6C82B">
      <w:pPr>
        <w:pStyle w:val="2"/>
        <w:rPr>
          <w:rFonts w:hint="eastAsia"/>
        </w:rPr>
      </w:pPr>
    </w:p>
    <w:p w14:paraId="04F279A2">
      <w:pPr>
        <w:rPr>
          <w:rFonts w:hint="eastAsia"/>
        </w:rPr>
      </w:pPr>
    </w:p>
    <w:p w14:paraId="76CD55D0">
      <w:pPr>
        <w:pStyle w:val="2"/>
        <w:rPr>
          <w:rFonts w:hint="eastAsia"/>
        </w:rPr>
      </w:pPr>
    </w:p>
    <w:p w14:paraId="71CE3AA9">
      <w:pPr>
        <w:rPr>
          <w:rFonts w:hint="eastAsia"/>
        </w:rPr>
      </w:pPr>
    </w:p>
    <w:p w14:paraId="0C75A058">
      <w:pPr>
        <w:pStyle w:val="2"/>
        <w:rPr>
          <w:rFonts w:hint="eastAsia"/>
        </w:rPr>
      </w:pPr>
    </w:p>
    <w:p w14:paraId="1CBC4E24">
      <w:pPr>
        <w:rPr>
          <w:rFonts w:hint="eastAsia"/>
        </w:rPr>
      </w:pPr>
    </w:p>
    <w:p w14:paraId="080F3326">
      <w:pPr>
        <w:pStyle w:val="2"/>
        <w:rPr>
          <w:rFonts w:hint="eastAsia"/>
        </w:rPr>
      </w:pPr>
    </w:p>
    <w:p w14:paraId="3B6F3EDE">
      <w:pPr>
        <w:rPr>
          <w:rFonts w:hint="eastAsia"/>
          <w:lang w:val="en-US" w:eastAsia="zh-CN"/>
        </w:rPr>
      </w:pPr>
      <w:r>
        <w:rPr>
          <w:rFonts w:hint="eastAsia"/>
          <w:spacing w:val="-11"/>
          <w:sz w:val="32"/>
          <w:lang w:val="en-US" w:eastAsia="zh-CN"/>
        </w:rPr>
        <w:t>富源县墨红镇欣欣煤矿60万吨/年机械化改造项目入河排污口信息表</w:t>
      </w:r>
    </w:p>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14:paraId="4430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36" w:type="dxa"/>
            <w:vAlign w:val="center"/>
          </w:tcPr>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80"/>
              <w:gridCol w:w="3122"/>
              <w:gridCol w:w="1791"/>
              <w:gridCol w:w="2543"/>
            </w:tblGrid>
            <w:tr w14:paraId="4840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E97229">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Calibri" w:hAnsi="Calibri" w:eastAsia="方正黑体_GBK" w:cs="Times New Roman"/>
                      <w:color w:val="000000"/>
                      <w:kern w:val="2"/>
                      <w:sz w:val="21"/>
                      <w:szCs w:val="21"/>
                    </w:rPr>
                  </w:pPr>
                  <w:r>
                    <w:rPr>
                      <w:rFonts w:hint="default" w:eastAsia="方正黑体_GBK"/>
                      <w:color w:val="auto"/>
                      <w:sz w:val="21"/>
                      <w:szCs w:val="21"/>
                      <w:highlight w:val="none"/>
                    </w:rPr>
                    <w:t>一、排污单位基本信息</w:t>
                  </w:r>
                </w:p>
              </w:tc>
            </w:tr>
            <w:tr w14:paraId="2367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8E692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排污单位</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4D0B87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eastAsia" w:ascii="Times New Roman" w:hAnsi="Times New Roman" w:eastAsia="宋体" w:cs="Times New Roman"/>
                      <w:color w:val="auto"/>
                      <w:sz w:val="21"/>
                      <w:szCs w:val="21"/>
                      <w:vertAlign w:val="baseline"/>
                      <w:lang w:val="en-US" w:eastAsia="zh-CN"/>
                    </w:rPr>
                    <w:t>富源县欣欣煤业有限公司</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72A96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法人代表</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3C3DEE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eastAsia" w:ascii="Times New Roman" w:hAnsi="Times New Roman" w:cs="Times New Roman"/>
                      <w:color w:val="auto"/>
                      <w:sz w:val="21"/>
                      <w:szCs w:val="21"/>
                      <w:vertAlign w:val="baseline"/>
                      <w:lang w:val="en-US" w:eastAsia="zh-CN"/>
                    </w:rPr>
                    <w:t>王云良</w:t>
                  </w:r>
                </w:p>
              </w:tc>
            </w:tr>
            <w:tr w14:paraId="2D7C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BCB46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统一社会信用代码</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5C7C58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eastAsia" w:eastAsia="方正仿宋_GBK"/>
                      <w:color w:val="auto"/>
                      <w:sz w:val="21"/>
                      <w:szCs w:val="21"/>
                      <w:highlight w:val="none"/>
                      <w:lang w:val="en-US" w:eastAsia="zh-CN"/>
                    </w:rPr>
                    <w:t>915303250569839231</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69CC57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厂界污水排放口坐标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13DA79A">
                  <w:pPr>
                    <w:pStyle w:val="17"/>
                    <w:keepNext w:val="0"/>
                    <w:keepLines w:val="0"/>
                    <w:suppressLineNumbers w:val="0"/>
                    <w:snapToGrid w:val="0"/>
                    <w:spacing w:before="0" w:beforeAutospacing="0" w:after="0" w:afterAutospacing="0" w:line="240" w:lineRule="exact"/>
                    <w:ind w:left="0" w:right="0"/>
                    <w:jc w:val="both"/>
                    <w:rPr>
                      <w:rFonts w:hint="eastAsia" w:ascii="Times New Roman" w:hAnsi="Times New Roman" w:eastAsia="方正仿宋_GBK" w:cs="Times New Roman"/>
                      <w:color w:val="000000"/>
                      <w:kern w:val="21"/>
                      <w:sz w:val="21"/>
                      <w:szCs w:val="21"/>
                    </w:rPr>
                  </w:pPr>
                  <w:r>
                    <w:rPr>
                      <w:rFonts w:hint="eastAsia" w:ascii="Times New Roman" w:hAnsi="Times New Roman" w:eastAsia="方正仿宋_GBK" w:cs="Times New Roman"/>
                      <w:color w:val="auto"/>
                      <w:spacing w:val="-6"/>
                      <w:kern w:val="21"/>
                      <w:sz w:val="21"/>
                      <w:szCs w:val="21"/>
                      <w:highlight w:val="none"/>
                      <w:lang w:val="en-US" w:eastAsia="zh-CN" w:bidi="ar-SA"/>
                    </w:rPr>
                    <w:t>东经：104°11′6.06325″，北纬：25°21′22.35170″</w:t>
                  </w:r>
                </w:p>
              </w:tc>
            </w:tr>
            <w:tr w14:paraId="42EB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4BCF8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排污许可证编号</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1FD9B4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default" w:eastAsia="方正仿宋_GBK"/>
                      <w:color w:val="auto"/>
                      <w:sz w:val="21"/>
                      <w:szCs w:val="21"/>
                      <w:highlight w:val="none"/>
                      <w:lang w:val="en-US" w:eastAsia="zh-CN"/>
                    </w:rPr>
                    <w:t>915303250569839231001Y</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5A4497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主要排放污染物</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633F74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1"/>
                      <w:sz w:val="21"/>
                      <w:szCs w:val="21"/>
                    </w:rPr>
                  </w:pPr>
                  <w:r>
                    <w:rPr>
                      <w:rFonts w:hint="eastAsia" w:ascii="Times New Roman" w:hAnsi="Times New Roman" w:cs="Times New Roman"/>
                      <w:color w:val="auto"/>
                      <w:sz w:val="21"/>
                      <w:szCs w:val="21"/>
                      <w:vertAlign w:val="baseline"/>
                      <w:lang w:val="en-US" w:eastAsia="zh-CN"/>
                    </w:rPr>
                    <w:t>化学需氧量</w:t>
                  </w: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悬浮物、</w:t>
                  </w:r>
                  <w:r>
                    <w:rPr>
                      <w:rFonts w:hint="default" w:ascii="Times New Roman" w:hAnsi="Times New Roman" w:cs="Times New Roman"/>
                      <w:color w:val="auto"/>
                      <w:sz w:val="21"/>
                      <w:szCs w:val="21"/>
                      <w:vertAlign w:val="baseline"/>
                      <w:lang w:val="en-US" w:eastAsia="zh-CN"/>
                    </w:rPr>
                    <w:t>石油类、氟化物、铁</w:t>
                  </w:r>
                </w:p>
              </w:tc>
            </w:tr>
            <w:tr w14:paraId="4E6D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545AA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是否在工业园区</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E9441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eastAsia" w:eastAsia="方正仿宋_GBK"/>
                      <w:color w:val="auto"/>
                      <w:sz w:val="21"/>
                      <w:szCs w:val="21"/>
                      <w:highlight w:val="none"/>
                      <w:lang w:val="en-US" w:eastAsia="zh-CN"/>
                    </w:rPr>
                    <w:t>否</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7ABC0D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Calibri" w:hAnsi="Calibri" w:eastAsia="方正仿宋_GBK" w:cs="Times New Roman"/>
                      <w:b/>
                      <w:bCs/>
                      <w:color w:val="000000"/>
                      <w:kern w:val="2"/>
                      <w:sz w:val="21"/>
                      <w:szCs w:val="21"/>
                    </w:rPr>
                  </w:pPr>
                  <w:r>
                    <w:rPr>
                      <w:rFonts w:hint="eastAsia" w:eastAsia="方正仿宋_GBK"/>
                      <w:b/>
                      <w:bCs/>
                      <w:color w:val="auto"/>
                      <w:sz w:val="21"/>
                      <w:szCs w:val="21"/>
                      <w:highlight w:val="none"/>
                    </w:rPr>
                    <w:t>是否在化工园区</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65B9E9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1"/>
                      <w:sz w:val="21"/>
                      <w:szCs w:val="21"/>
                    </w:rPr>
                  </w:pPr>
                  <w:r>
                    <w:rPr>
                      <w:rFonts w:hint="eastAsia" w:ascii="Times New Roman" w:hAnsi="Times New Roman" w:eastAsia="方正仿宋_GBK" w:cs="Times New Roman"/>
                      <w:color w:val="auto"/>
                      <w:kern w:val="21"/>
                      <w:sz w:val="21"/>
                      <w:szCs w:val="21"/>
                      <w:highlight w:val="none"/>
                      <w:lang w:val="en-US" w:eastAsia="zh-CN" w:bidi="ar-SA"/>
                    </w:rPr>
                    <w:t>否</w:t>
                  </w:r>
                </w:p>
              </w:tc>
            </w:tr>
            <w:tr w14:paraId="4A64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DF439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auto"/>
                      <w:sz w:val="21"/>
                      <w:szCs w:val="21"/>
                      <w:highlight w:val="none"/>
                    </w:rPr>
                    <w:t>建成时间</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78234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
                      <w:sz w:val="21"/>
                      <w:szCs w:val="21"/>
                    </w:rPr>
                  </w:pPr>
                  <w:r>
                    <w:rPr>
                      <w:rFonts w:hint="default" w:ascii="Times New Roman" w:hAnsi="Times New Roman" w:eastAsia="方正仿宋_GBK" w:cs="Times New Roman"/>
                      <w:color w:val="auto"/>
                      <w:sz w:val="21"/>
                      <w:szCs w:val="21"/>
                      <w:highlight w:val="none"/>
                      <w:lang w:val="en-US" w:eastAsia="zh-CN"/>
                    </w:rPr>
                    <w:t>201</w:t>
                  </w:r>
                  <w:r>
                    <w:rPr>
                      <w:rFonts w:hint="eastAsia" w:ascii="Times New Roman" w:hAnsi="Times New Roman" w:eastAsia="方正仿宋_GBK" w:cs="Times New Roman"/>
                      <w:color w:val="auto"/>
                      <w:sz w:val="21"/>
                      <w:szCs w:val="21"/>
                      <w:highlight w:val="none"/>
                      <w:lang w:val="en-US" w:eastAsia="zh-CN"/>
                    </w:rPr>
                    <w:t>0</w:t>
                  </w:r>
                  <w:r>
                    <w:rPr>
                      <w:rFonts w:hint="default" w:ascii="Times New Roman" w:hAnsi="Times New Roman" w:eastAsia="方正仿宋_GBK" w:cs="Times New Roman"/>
                      <w:color w:val="auto"/>
                      <w:sz w:val="21"/>
                      <w:szCs w:val="21"/>
                      <w:highlight w:val="none"/>
                      <w:lang w:val="en-US" w:eastAsia="zh-CN"/>
                    </w:rPr>
                    <w:t>年1</w:t>
                  </w:r>
                  <w:r>
                    <w:rPr>
                      <w:rFonts w:hint="eastAsia" w:ascii="Times New Roman" w:hAnsi="Times New Roman" w:eastAsia="方正仿宋_GBK" w:cs="Times New Roman"/>
                      <w:color w:val="auto"/>
                      <w:sz w:val="21"/>
                      <w:szCs w:val="21"/>
                      <w:highlight w:val="none"/>
                      <w:lang w:val="en-US" w:eastAsia="zh-CN"/>
                    </w:rPr>
                    <w:t>0</w:t>
                  </w:r>
                  <w:r>
                    <w:rPr>
                      <w:rFonts w:hint="default" w:ascii="Times New Roman" w:hAnsi="Times New Roman" w:eastAsia="方正仿宋_GBK" w:cs="Times New Roman"/>
                      <w:color w:val="auto"/>
                      <w:sz w:val="21"/>
                      <w:szCs w:val="21"/>
                      <w:highlight w:val="none"/>
                      <w:lang w:val="en-US" w:eastAsia="zh-CN"/>
                    </w:rPr>
                    <w:t>月</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36C71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Calibri" w:hAnsi="Calibri" w:eastAsia="方正仿宋_GBK" w:cs="Times New Roman"/>
                      <w:b/>
                      <w:bCs/>
                      <w:color w:val="000000"/>
                      <w:kern w:val="2"/>
                      <w:sz w:val="21"/>
                      <w:szCs w:val="21"/>
                    </w:rPr>
                  </w:pPr>
                  <w:r>
                    <w:rPr>
                      <w:rFonts w:hint="eastAsia" w:eastAsia="方正仿宋_GBK"/>
                      <w:b/>
                      <w:bCs/>
                      <w:color w:val="auto"/>
                      <w:sz w:val="21"/>
                      <w:szCs w:val="21"/>
                      <w:highlight w:val="none"/>
                    </w:rPr>
                    <w:t>雨水排放口坐标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3A1D9C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1"/>
                      <w:sz w:val="21"/>
                      <w:szCs w:val="21"/>
                    </w:rPr>
                  </w:pPr>
                  <w:r>
                    <w:rPr>
                      <w:rFonts w:hint="eastAsia" w:ascii="Times New Roman" w:hAnsi="Times New Roman" w:eastAsia="方正仿宋_GBK" w:cs="Times New Roman"/>
                      <w:color w:val="auto"/>
                      <w:kern w:val="21"/>
                      <w:sz w:val="21"/>
                      <w:szCs w:val="21"/>
                      <w:highlight w:val="none"/>
                      <w:lang w:val="en-US" w:eastAsia="zh-CN" w:bidi="ar-SA"/>
                    </w:rPr>
                    <w:t>/</w:t>
                  </w:r>
                </w:p>
              </w:tc>
            </w:tr>
            <w:tr w14:paraId="6BCF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8B6DAB">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Calibri" w:hAnsi="Calibri" w:eastAsia="方正仿宋_GBK" w:cs="Times New Roman"/>
                      <w:color w:val="000000"/>
                      <w:kern w:val="2"/>
                      <w:sz w:val="21"/>
                      <w:szCs w:val="21"/>
                    </w:rPr>
                  </w:pPr>
                  <w:r>
                    <w:rPr>
                      <w:rFonts w:hint="default" w:eastAsia="方正黑体_GBK"/>
                      <w:color w:val="auto"/>
                      <w:sz w:val="21"/>
                      <w:szCs w:val="21"/>
                      <w:highlight w:val="none"/>
                    </w:rPr>
                    <w:t>二、入河排污口基本信息</w:t>
                  </w:r>
                </w:p>
              </w:tc>
            </w:tr>
            <w:tr w14:paraId="1B76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B1B09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排污口名称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AE5CD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default" w:ascii="Times New Roman" w:hAnsi="Times New Roman" w:eastAsia="宋体" w:cs="Times New Roman"/>
                      <w:color w:val="auto"/>
                      <w:sz w:val="21"/>
                      <w:szCs w:val="21"/>
                      <w:vertAlign w:val="baseline"/>
                      <w:lang w:val="en-US" w:eastAsia="zh-CN"/>
                    </w:rPr>
                    <w:t>富源县墨红镇欣欣煤矿60万吨/年机械化改造项目入河排污口</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95C2C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排污口编号</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1D8B8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color w:val="000000"/>
                      <w:kern w:val="2"/>
                      <w:sz w:val="21"/>
                      <w:szCs w:val="21"/>
                    </w:rPr>
                  </w:pPr>
                  <w:r>
                    <w:rPr>
                      <w:rFonts w:hint="default" w:eastAsia="方正仿宋_GBK"/>
                      <w:color w:val="auto"/>
                      <w:sz w:val="21"/>
                      <w:szCs w:val="21"/>
                      <w:highlight w:val="none"/>
                      <w:lang w:val="en-US" w:eastAsia="zh-CN"/>
                    </w:rPr>
                    <w:t>B530325033</w:t>
                  </w:r>
                </w:p>
              </w:tc>
            </w:tr>
            <w:tr w14:paraId="5465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272FB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排污口地理位置</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52B503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default" w:ascii="Times New Roman" w:hAnsi="Times New Roman" w:cs="Times New Roman"/>
                      <w:color w:val="auto"/>
                      <w:sz w:val="21"/>
                      <w:szCs w:val="21"/>
                      <w:vertAlign w:val="baseline"/>
                      <w:lang w:val="en-US" w:eastAsia="zh-CN"/>
                    </w:rPr>
                    <w:t>云南省曲靖市富源县墨红镇</w:t>
                  </w:r>
                  <w:r>
                    <w:rPr>
                      <w:rFonts w:hint="eastAsia" w:ascii="Times New Roman" w:hAnsi="Times New Roman" w:cs="Times New Roman"/>
                      <w:color w:val="auto"/>
                      <w:sz w:val="21"/>
                      <w:szCs w:val="21"/>
                      <w:vertAlign w:val="baseline"/>
                      <w:lang w:val="en-US" w:eastAsia="zh-CN"/>
                    </w:rPr>
                    <w:t>新书桌村</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382F2B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排污口地理坐标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A79CF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Calibri" w:hAnsi="Calibri" w:eastAsia="方正仿宋_GBK" w:cs="Times New Roman"/>
                      <w:color w:val="000000"/>
                      <w:kern w:val="2"/>
                      <w:sz w:val="21"/>
                      <w:szCs w:val="21"/>
                    </w:rPr>
                  </w:pPr>
                  <w:r>
                    <w:rPr>
                      <w:rFonts w:hint="eastAsia" w:ascii="Times New Roman" w:hAnsi="Times New Roman" w:eastAsia="方正仿宋_GBK" w:cs="Times New Roman"/>
                      <w:color w:val="auto"/>
                      <w:kern w:val="21"/>
                      <w:sz w:val="21"/>
                      <w:szCs w:val="21"/>
                      <w:highlight w:val="none"/>
                      <w:lang w:val="en-US" w:eastAsia="zh-CN" w:bidi="ar-SA"/>
                    </w:rPr>
                    <w:t>东经：104°11′5.203″，北纬：25°21′23.593″</w:t>
                  </w:r>
                </w:p>
              </w:tc>
            </w:tr>
            <w:tr w14:paraId="2182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F27B5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排污口设置类型</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AE6DF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eastAsia" w:ascii="Times New Roman" w:hAnsi="Times New Roman" w:eastAsia="宋体" w:cs="Times New Roman"/>
                      <w:color w:val="auto"/>
                      <w:sz w:val="21"/>
                      <w:szCs w:val="21"/>
                      <w:vertAlign w:val="baseline"/>
                      <w:lang w:val="en-US" w:eastAsia="zh-CN"/>
                    </w:rPr>
                    <w:t>新建</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0C991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排污口分类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7B027E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Times New Roman" w:hAnsi="Times New Roman" w:eastAsia="宋体" w:cs="Times New Roman"/>
                      <w:kern w:val="2"/>
                      <w:sz w:val="21"/>
                      <w:szCs w:val="21"/>
                    </w:rPr>
                  </w:pPr>
                  <w:r>
                    <w:rPr>
                      <w:rFonts w:hint="eastAsia" w:ascii="Times New Roman" w:hAnsi="Times New Roman" w:eastAsia="宋体" w:cs="Times New Roman"/>
                      <w:color w:val="auto"/>
                      <w:sz w:val="21"/>
                      <w:szCs w:val="21"/>
                      <w:vertAlign w:val="baseline"/>
                      <w:lang w:val="en-US" w:eastAsia="zh-CN"/>
                    </w:rPr>
                    <w:t>矿山排污口</w:t>
                  </w:r>
                </w:p>
              </w:tc>
            </w:tr>
            <w:tr w14:paraId="58A5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B2CC8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eastAsia="方正仿宋_GBK"/>
                      <w:b/>
                      <w:bCs/>
                      <w:color w:val="auto"/>
                      <w:sz w:val="21"/>
                      <w:szCs w:val="21"/>
                      <w:highlight w:val="none"/>
                    </w:rPr>
                  </w:pPr>
                  <w:r>
                    <w:rPr>
                      <w:rFonts w:hint="default" w:eastAsia="方正仿宋_GBK"/>
                      <w:b/>
                      <w:bCs/>
                      <w:color w:val="auto"/>
                      <w:sz w:val="21"/>
                      <w:szCs w:val="21"/>
                      <w:highlight w:val="none"/>
                    </w:rPr>
                    <w:t>污水排放方式</w:t>
                  </w:r>
                </w:p>
                <w:p w14:paraId="1456A6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（排放时段）</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4531BA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eastAsia" w:ascii="Times New Roman" w:hAnsi="Times New Roman" w:eastAsia="宋体" w:cs="Times New Roman"/>
                      <w:color w:val="auto"/>
                      <w:sz w:val="21"/>
                      <w:szCs w:val="21"/>
                      <w:vertAlign w:val="baseline"/>
                      <w:lang w:val="en-US" w:eastAsia="zh-CN"/>
                    </w:rPr>
                    <w:t>间歇排放</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06AE80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污水入河方式</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27C3D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Times New Roman" w:hAnsi="Times New Roman" w:eastAsia="宋体" w:cs="Times New Roman"/>
                      <w:kern w:val="2"/>
                      <w:sz w:val="21"/>
                      <w:szCs w:val="21"/>
                    </w:rPr>
                  </w:pPr>
                  <w:r>
                    <w:rPr>
                      <w:rFonts w:hint="eastAsia" w:ascii="Times New Roman" w:hAnsi="Times New Roman" w:eastAsia="宋体" w:cs="Times New Roman"/>
                      <w:color w:val="auto"/>
                      <w:sz w:val="21"/>
                      <w:szCs w:val="21"/>
                      <w:vertAlign w:val="baseline"/>
                      <w:lang w:val="en-US" w:eastAsia="zh-CN"/>
                    </w:rPr>
                    <w:t>管道引流至岸边明管排放</w:t>
                  </w:r>
                </w:p>
              </w:tc>
            </w:tr>
            <w:tr w14:paraId="490A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E5DC6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b/>
                      <w:bCs/>
                      <w:color w:val="auto"/>
                      <w:sz w:val="21"/>
                      <w:szCs w:val="21"/>
                      <w:highlight w:val="none"/>
                    </w:rPr>
                    <w:t>排污口大小</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A7381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
                      <w:sz w:val="21"/>
                      <w:szCs w:val="21"/>
                    </w:rPr>
                  </w:pPr>
                  <w:r>
                    <w:rPr>
                      <w:rFonts w:hint="default" w:ascii="Times New Roman" w:hAnsi="Times New Roman" w:cs="Times New Roman"/>
                      <w:color w:val="auto"/>
                      <w:sz w:val="21"/>
                      <w:szCs w:val="21"/>
                      <w:vertAlign w:val="baseline"/>
                      <w:lang w:val="en-US" w:eastAsia="zh-CN"/>
                    </w:rPr>
                    <w:t>明管</w:t>
                  </w:r>
                  <w:r>
                    <w:rPr>
                      <w:rFonts w:hint="eastAsia" w:ascii="Times New Roman" w:hAnsi="Times New Roman" w:cs="Times New Roman"/>
                      <w:color w:val="auto"/>
                      <w:sz w:val="21"/>
                      <w:szCs w:val="21"/>
                      <w:vertAlign w:val="baseline"/>
                      <w:lang w:val="en-US" w:eastAsia="zh-CN"/>
                    </w:rPr>
                    <w:t>100</w:t>
                  </w:r>
                  <w:r>
                    <w:rPr>
                      <w:rFonts w:hint="default" w:ascii="Times New Roman" w:hAnsi="Times New Roman" w:cs="Times New Roman"/>
                      <w:color w:val="auto"/>
                      <w:sz w:val="21"/>
                      <w:szCs w:val="21"/>
                      <w:vertAlign w:val="baseline"/>
                      <w:lang w:val="en-US" w:eastAsia="zh-CN"/>
                    </w:rPr>
                    <w:t>mm</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B1831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设计排污能力</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1B2BAF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Calibri" w:hAnsi="Calibri" w:eastAsia="方正仿宋_GBK" w:cs="Times New Roman"/>
                      <w:color w:val="000000"/>
                      <w:kern w:val="2"/>
                      <w:sz w:val="21"/>
                      <w:szCs w:val="21"/>
                    </w:rPr>
                  </w:pPr>
                  <w:r>
                    <w:rPr>
                      <w:rFonts w:hint="eastAsia" w:ascii="Times New Roman" w:hAnsi="Times New Roman" w:cs="Times New Roman"/>
                      <w:color w:val="auto"/>
                      <w:sz w:val="21"/>
                      <w:szCs w:val="21"/>
                      <w:vertAlign w:val="baseline"/>
                      <w:lang w:val="en-US" w:eastAsia="zh-CN"/>
                    </w:rPr>
                    <w:t>47.5万m³/a（1583.3m³/d）</w:t>
                  </w:r>
                </w:p>
              </w:tc>
            </w:tr>
            <w:tr w14:paraId="3C25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693EC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污水排入水体名称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487103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eastAsia" w:ascii="Times New Roman" w:hAnsi="Times New Roman" w:cs="Times New Roman"/>
                      <w:color w:val="auto"/>
                      <w:sz w:val="21"/>
                      <w:szCs w:val="21"/>
                      <w:vertAlign w:val="baseline"/>
                      <w:lang w:val="en-US" w:eastAsia="zh-CN"/>
                    </w:rPr>
                    <w:t>老书桌河</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7C3EC5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eastAsia="方正仿宋_GBK"/>
                      <w:b/>
                      <w:bCs/>
                      <w:color w:val="auto"/>
                      <w:sz w:val="21"/>
                      <w:szCs w:val="21"/>
                      <w:highlight w:val="none"/>
                    </w:rPr>
                  </w:pPr>
                  <w:r>
                    <w:rPr>
                      <w:rFonts w:hint="eastAsia" w:eastAsia="方正仿宋_GBK"/>
                      <w:b/>
                      <w:bCs/>
                      <w:color w:val="auto"/>
                      <w:sz w:val="21"/>
                      <w:szCs w:val="21"/>
                      <w:highlight w:val="none"/>
                    </w:rPr>
                    <w:t>排污口与排入</w:t>
                  </w:r>
                </w:p>
                <w:p w14:paraId="4DFB26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水体关系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10E830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eastAsia" w:eastAsia="方正仿宋_GBK"/>
                      <w:color w:val="auto"/>
                      <w:sz w:val="21"/>
                      <w:szCs w:val="21"/>
                      <w:highlight w:val="none"/>
                      <w:lang w:val="en-US" w:eastAsia="zh-CN"/>
                    </w:rPr>
                    <w:t>右岸</w:t>
                  </w:r>
                </w:p>
              </w:tc>
            </w:tr>
            <w:tr w14:paraId="7C51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90457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污水去向</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4B0F5A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default" w:ascii="Times New Roman" w:hAnsi="Times New Roman" w:eastAsia="宋体" w:cs="Times New Roman"/>
                      <w:color w:val="auto"/>
                      <w:sz w:val="21"/>
                      <w:szCs w:val="21"/>
                      <w:vertAlign w:val="baseline"/>
                      <w:lang w:val="en-US" w:eastAsia="zh-CN"/>
                    </w:rPr>
                    <w:t>废水处理站出水→</w:t>
                  </w:r>
                  <w:r>
                    <w:rPr>
                      <w:rFonts w:hint="eastAsia" w:ascii="Times New Roman" w:hAnsi="Times New Roman" w:eastAsia="宋体" w:cs="Times New Roman"/>
                      <w:color w:val="auto"/>
                      <w:sz w:val="21"/>
                      <w:szCs w:val="21"/>
                      <w:vertAlign w:val="baseline"/>
                      <w:lang w:val="en-US" w:eastAsia="zh-CN"/>
                    </w:rPr>
                    <w:t>老书桌河</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补木河</w:t>
                  </w:r>
                  <w:r>
                    <w:rPr>
                      <w:rFonts w:hint="default" w:ascii="Times New Roman" w:hAnsi="Times New Roman" w:eastAsia="宋体" w:cs="Times New Roman"/>
                      <w:color w:val="auto"/>
                      <w:sz w:val="21"/>
                      <w:szCs w:val="21"/>
                      <w:vertAlign w:val="baseline"/>
                      <w:lang w:val="en-US" w:eastAsia="zh-CN"/>
                    </w:rPr>
                    <w:t>→块择河→喜旧溪河→黄泥河</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02D19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eastAsia="方正仿宋_GBK"/>
                      <w:b/>
                      <w:bCs/>
                      <w:color w:val="auto"/>
                      <w:sz w:val="21"/>
                      <w:szCs w:val="21"/>
                      <w:highlight w:val="none"/>
                    </w:rPr>
                  </w:pPr>
                  <w:r>
                    <w:rPr>
                      <w:rFonts w:hint="eastAsia" w:eastAsia="方正仿宋_GBK"/>
                      <w:b/>
                      <w:bCs/>
                      <w:color w:val="auto"/>
                      <w:sz w:val="21"/>
                      <w:szCs w:val="21"/>
                      <w:highlight w:val="none"/>
                    </w:rPr>
                    <w:t>排入水体所属</w:t>
                  </w:r>
                </w:p>
                <w:p w14:paraId="500502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水系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6BA84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Times New Roman" w:hAnsi="Times New Roman" w:eastAsia="宋体" w:cs="Times New Roman"/>
                      <w:kern w:val="2"/>
                      <w:sz w:val="21"/>
                      <w:szCs w:val="21"/>
                    </w:rPr>
                  </w:pPr>
                  <w:r>
                    <w:rPr>
                      <w:rFonts w:hint="eastAsia" w:ascii="Times New Roman" w:hAnsi="Times New Roman" w:eastAsia="宋体" w:cs="Times New Roman"/>
                      <w:color w:val="auto"/>
                      <w:sz w:val="21"/>
                      <w:szCs w:val="21"/>
                      <w:vertAlign w:val="baseline"/>
                      <w:lang w:val="en-US" w:eastAsia="zh-CN"/>
                    </w:rPr>
                    <w:t>西江水系</w:t>
                  </w:r>
                </w:p>
              </w:tc>
            </w:tr>
            <w:tr w14:paraId="0794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E44A4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排入水功能区名称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10EE27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Calibri" w:hAnsi="Calibri" w:eastAsia="方正仿宋_GBK" w:cs="Times New Roman"/>
                      <w:color w:val="000000"/>
                      <w:kern w:val="2"/>
                      <w:sz w:val="21"/>
                      <w:szCs w:val="21"/>
                    </w:rPr>
                  </w:pPr>
                  <w:r>
                    <w:rPr>
                      <w:rFonts w:hint="default" w:ascii="Times New Roman" w:hAnsi="Times New Roman" w:eastAsia="宋体" w:cs="Times New Roman"/>
                      <w:color w:val="auto"/>
                      <w:sz w:val="21"/>
                      <w:szCs w:val="21"/>
                      <w:lang w:val="en-US" w:eastAsia="zh-CN"/>
                    </w:rPr>
                    <w:t>块泽河富源-罗平保留区</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4B086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eastAsia="方正仿宋_GBK"/>
                      <w:b/>
                      <w:bCs/>
                      <w:color w:val="auto"/>
                      <w:sz w:val="21"/>
                      <w:szCs w:val="21"/>
                      <w:highlight w:val="none"/>
                    </w:rPr>
                  </w:pPr>
                  <w:r>
                    <w:rPr>
                      <w:rFonts w:hint="eastAsia" w:eastAsia="方正仿宋_GBK"/>
                      <w:b/>
                      <w:bCs/>
                      <w:color w:val="auto"/>
                      <w:sz w:val="21"/>
                      <w:szCs w:val="21"/>
                      <w:highlight w:val="none"/>
                    </w:rPr>
                    <w:t>水功能区</w:t>
                  </w:r>
                </w:p>
                <w:p w14:paraId="3EF76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eastAsia" w:eastAsia="方正仿宋_GBK"/>
                      <w:b/>
                      <w:bCs/>
                      <w:color w:val="auto"/>
                      <w:sz w:val="21"/>
                      <w:szCs w:val="21"/>
                      <w:highlight w:val="none"/>
                    </w:rPr>
                    <w:t>水质目标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36B7F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Times New Roman" w:hAnsi="Times New Roman" w:eastAsia="宋体" w:cs="Times New Roman"/>
                      <w:kern w:val="2"/>
                      <w:sz w:val="21"/>
                      <w:szCs w:val="21"/>
                    </w:rPr>
                  </w:pPr>
                  <w:r>
                    <w:rPr>
                      <w:rFonts w:hint="default" w:ascii="Times New Roman" w:hAnsi="Times New Roman" w:eastAsia="宋体" w:cs="Times New Roman"/>
                      <w:color w:val="auto"/>
                      <w:sz w:val="21"/>
                      <w:szCs w:val="21"/>
                      <w:vertAlign w:val="baseline"/>
                      <w:lang w:val="en-US" w:eastAsia="zh-CN"/>
                    </w:rPr>
                    <w:t>Ⅲ类</w:t>
                  </w:r>
                </w:p>
              </w:tc>
            </w:tr>
            <w:tr w14:paraId="1C0E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F5070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eastAsia="方正仿宋_GBK"/>
                      <w:b/>
                      <w:bCs/>
                      <w:color w:val="auto"/>
                      <w:sz w:val="21"/>
                      <w:szCs w:val="21"/>
                      <w:highlight w:val="none"/>
                    </w:rPr>
                  </w:pPr>
                  <w:r>
                    <w:rPr>
                      <w:rFonts w:hint="default" w:eastAsia="方正仿宋_GBK"/>
                      <w:b/>
                      <w:bCs/>
                      <w:color w:val="auto"/>
                      <w:sz w:val="21"/>
                      <w:szCs w:val="21"/>
                      <w:highlight w:val="none"/>
                    </w:rPr>
                    <w:t>工业废水排放量</w:t>
                  </w:r>
                </w:p>
                <w:p w14:paraId="717D4C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（万t/a）</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02B83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
                      <w:sz w:val="21"/>
                      <w:szCs w:val="21"/>
                    </w:rPr>
                  </w:pPr>
                  <w:r>
                    <w:rPr>
                      <w:rFonts w:hint="eastAsia" w:ascii="Times New Roman" w:hAnsi="Times New Roman" w:eastAsia="宋体" w:cs="Times New Roman"/>
                      <w:color w:val="auto"/>
                      <w:sz w:val="21"/>
                      <w:szCs w:val="21"/>
                      <w:highlight w:val="none"/>
                      <w:lang w:val="en-US" w:eastAsia="zh-CN"/>
                    </w:rPr>
                    <w:t>5.27</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6D3A6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Calibri" w:hAnsi="Calibri" w:eastAsia="方正仿宋_GBK" w:cs="Times New Roman"/>
                      <w:b/>
                      <w:bCs/>
                      <w:color w:val="000000"/>
                      <w:kern w:val="2"/>
                      <w:sz w:val="21"/>
                      <w:szCs w:val="21"/>
                    </w:rPr>
                  </w:pPr>
                  <w:r>
                    <w:rPr>
                      <w:rFonts w:hint="eastAsia" w:eastAsia="方正仿宋_GBK"/>
                      <w:b/>
                      <w:bCs/>
                      <w:color w:val="auto"/>
                      <w:sz w:val="21"/>
                      <w:szCs w:val="21"/>
                      <w:highlight w:val="none"/>
                    </w:rPr>
                    <w:t>生活污水排放量（万t/a）</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6CA942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
                      <w:sz w:val="21"/>
                      <w:szCs w:val="21"/>
                    </w:rPr>
                  </w:pPr>
                  <w:r>
                    <w:rPr>
                      <w:rFonts w:hint="eastAsia" w:ascii="Times New Roman" w:hAnsi="Times New Roman" w:eastAsia="方正仿宋_GBK" w:cs="Times New Roman"/>
                      <w:color w:val="auto"/>
                      <w:sz w:val="21"/>
                      <w:szCs w:val="21"/>
                      <w:highlight w:val="none"/>
                      <w:lang w:val="en-US" w:eastAsia="zh-CN"/>
                    </w:rPr>
                    <w:t>0</w:t>
                  </w:r>
                </w:p>
              </w:tc>
            </w:tr>
            <w:tr w14:paraId="1A78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E9210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Calibri" w:hAnsi="Calibri" w:eastAsia="方正仿宋_GBK" w:cs="Times New Roman"/>
                      <w:b/>
                      <w:bCs/>
                      <w:color w:val="000000"/>
                      <w:kern w:val="2"/>
                      <w:sz w:val="21"/>
                      <w:szCs w:val="21"/>
                    </w:rPr>
                  </w:pPr>
                  <w:r>
                    <w:rPr>
                      <w:rFonts w:hint="default" w:eastAsia="方正仿宋_GBK"/>
                      <w:b/>
                      <w:bCs/>
                      <w:color w:val="auto"/>
                      <w:sz w:val="21"/>
                      <w:szCs w:val="21"/>
                      <w:highlight w:val="none"/>
                    </w:rPr>
                    <w:t>其他废污水排放量（万t/a）</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BE819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
                      <w:sz w:val="21"/>
                      <w:szCs w:val="21"/>
                    </w:rPr>
                  </w:pPr>
                  <w:r>
                    <w:rPr>
                      <w:rFonts w:hint="eastAsia" w:ascii="Times New Roman" w:hAnsi="Times New Roman" w:eastAsia="方正仿宋_GBK" w:cs="Times New Roman"/>
                      <w:color w:val="auto"/>
                      <w:sz w:val="21"/>
                      <w:szCs w:val="21"/>
                      <w:highlight w:val="none"/>
                      <w:lang w:val="en-US" w:eastAsia="zh-CN"/>
                    </w:rPr>
                    <w:t>0</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0C7BCA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Calibri" w:hAnsi="Calibri" w:eastAsia="方正仿宋_GBK" w:cs="Times New Roman"/>
                      <w:b/>
                      <w:bCs/>
                      <w:color w:val="000000"/>
                      <w:kern w:val="2"/>
                      <w:sz w:val="21"/>
                      <w:szCs w:val="21"/>
                    </w:rPr>
                  </w:pPr>
                  <w:r>
                    <w:rPr>
                      <w:rFonts w:hint="eastAsia" w:eastAsia="方正仿宋_GBK"/>
                      <w:b/>
                      <w:bCs/>
                      <w:color w:val="auto"/>
                      <w:sz w:val="21"/>
                      <w:szCs w:val="21"/>
                      <w:highlight w:val="none"/>
                    </w:rPr>
                    <w:t>年排放废污水总量（万t）</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5A5EB6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2"/>
                      <w:sz w:val="21"/>
                      <w:szCs w:val="21"/>
                    </w:rPr>
                  </w:pPr>
                  <w:r>
                    <w:rPr>
                      <w:rFonts w:hint="eastAsia" w:ascii="Times New Roman" w:hAnsi="Times New Roman" w:cs="Times New Roman"/>
                      <w:color w:val="auto"/>
                      <w:sz w:val="21"/>
                      <w:szCs w:val="21"/>
                      <w:vertAlign w:val="baseline"/>
                      <w:lang w:val="en-US" w:eastAsia="zh-CN"/>
                    </w:rPr>
                    <w:t>5.27</w:t>
                  </w:r>
                </w:p>
              </w:tc>
            </w:tr>
            <w:tr w14:paraId="4818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77751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left"/>
                    <w:textAlignment w:val="auto"/>
                    <w:rPr>
                      <w:rFonts w:hint="default" w:ascii="Calibri" w:hAnsi="Calibri" w:eastAsia="方正仿宋_GBK" w:cs="Times New Roman"/>
                      <w:color w:val="000000"/>
                      <w:kern w:val="2"/>
                      <w:sz w:val="21"/>
                      <w:szCs w:val="21"/>
                    </w:rPr>
                  </w:pPr>
                  <w:r>
                    <w:rPr>
                      <w:rFonts w:hint="default" w:eastAsia="方正黑体_GBK"/>
                      <w:color w:val="auto"/>
                      <w:sz w:val="21"/>
                      <w:szCs w:val="21"/>
                      <w:highlight w:val="none"/>
                    </w:rPr>
                    <w:t>三、主要污染物执行排放标准及排放总量</w:t>
                  </w:r>
                </w:p>
              </w:tc>
            </w:tr>
            <w:tr w14:paraId="7F99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4E07D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412" w:firstLineChars="200"/>
                    <w:jc w:val="left"/>
                    <w:textAlignment w:val="auto"/>
                    <w:rPr>
                      <w:rFonts w:hint="eastAsia" w:ascii="Calibri" w:hAnsi="Calibri" w:eastAsia="方正仿宋_GBK" w:cs="Times New Roman"/>
                      <w:color w:val="000000"/>
                      <w:kern w:val="2"/>
                      <w:sz w:val="21"/>
                      <w:szCs w:val="21"/>
                    </w:rPr>
                  </w:pPr>
                  <w:r>
                    <w:rPr>
                      <w:rFonts w:hint="eastAsia" w:eastAsia="方正仿宋_GBK"/>
                      <w:color w:val="auto"/>
                      <w:sz w:val="21"/>
                      <w:szCs w:val="21"/>
                      <w:highlight w:val="none"/>
                    </w:rPr>
                    <w:t>在满足上述废污水排放总量前提下，主要污染物执行排放标准及排放总量按环境影响评价、排污许可等环境管理制度要求执行。项目正常工况下污染物排放量分别为</w:t>
                  </w:r>
                  <w:r>
                    <w:rPr>
                      <w:rFonts w:hint="eastAsia" w:ascii="Times New Roman" w:hAnsi="Times New Roman" w:eastAsia="方正仿宋_GBK" w:cs="Times New Roman"/>
                      <w:color w:val="auto"/>
                      <w:sz w:val="21"/>
                      <w:szCs w:val="21"/>
                      <w:highlight w:val="none"/>
                      <w:lang w:eastAsia="zh-CN"/>
                    </w:rPr>
                    <w:t>化学需氧量</w:t>
                  </w:r>
                  <w:r>
                    <w:rPr>
                      <w:rFonts w:hint="default" w:ascii="Times New Roman" w:hAnsi="Times New Roman" w:eastAsia="方正仿宋_GBK" w:cs="Times New Roman"/>
                      <w:color w:val="auto"/>
                      <w:sz w:val="21"/>
                      <w:szCs w:val="21"/>
                      <w:highlight w:val="none"/>
                    </w:rPr>
                    <w:t>：</w:t>
                  </w:r>
                  <w:r>
                    <w:rPr>
                      <w:rFonts w:hint="eastAsia" w:ascii="Times New Roman" w:hAnsi="Times New Roman" w:eastAsia="方正仿宋_GBK" w:cs="Times New Roman"/>
                      <w:color w:val="auto"/>
                      <w:sz w:val="21"/>
                      <w:szCs w:val="21"/>
                      <w:highlight w:val="none"/>
                      <w:lang w:val="en-US" w:eastAsia="zh-CN"/>
                    </w:rPr>
                    <w:t>1.793</w:t>
                  </w:r>
                  <w:r>
                    <w:rPr>
                      <w:rFonts w:hint="default" w:ascii="Times New Roman" w:hAnsi="Times New Roman" w:eastAsia="方正仿宋_GBK" w:cs="Times New Roman"/>
                      <w:color w:val="auto"/>
                      <w:sz w:val="21"/>
                      <w:szCs w:val="21"/>
                      <w:highlight w:val="none"/>
                    </w:rPr>
                    <w:t>t/a，</w:t>
                  </w:r>
                  <w:r>
                    <w:rPr>
                      <w:rFonts w:hint="eastAsia" w:ascii="Times New Roman" w:hAnsi="Times New Roman" w:eastAsia="方正仿宋_GBK" w:cs="Times New Roman"/>
                      <w:color w:val="auto"/>
                      <w:sz w:val="21"/>
                      <w:szCs w:val="21"/>
                      <w:highlight w:val="none"/>
                      <w:lang w:val="en-US" w:eastAsia="zh-CN"/>
                    </w:rPr>
                    <w:t>石油类</w:t>
                  </w: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方正仿宋_GBK" w:cs="Times New Roman"/>
                      <w:color w:val="auto"/>
                      <w:sz w:val="21"/>
                      <w:szCs w:val="21"/>
                      <w:highlight w:val="none"/>
                    </w:rPr>
                    <w:t>t/a</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宋体" w:cs="Times New Roman"/>
                      <w:color w:val="auto"/>
                      <w:sz w:val="21"/>
                      <w:szCs w:val="21"/>
                    </w:rPr>
                    <w:t>铁0.0</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方正仿宋_GBK" w:cs="Times New Roman"/>
                      <w:color w:val="auto"/>
                      <w:sz w:val="21"/>
                      <w:szCs w:val="21"/>
                      <w:highlight w:val="none"/>
                    </w:rPr>
                    <w:t>t/a</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宋体" w:cs="Times New Roman"/>
                      <w:color w:val="auto"/>
                      <w:sz w:val="21"/>
                      <w:szCs w:val="21"/>
                      <w:lang w:val="en-US" w:eastAsia="zh-CN"/>
                    </w:rPr>
                    <w:t>悬浮物1.82</w:t>
                  </w:r>
                  <w:r>
                    <w:rPr>
                      <w:rFonts w:hint="default" w:ascii="Times New Roman" w:hAnsi="Times New Roman" w:eastAsia="方正仿宋_GBK" w:cs="Times New Roman"/>
                      <w:color w:val="auto"/>
                      <w:sz w:val="21"/>
                      <w:szCs w:val="21"/>
                      <w:highlight w:val="none"/>
                    </w:rPr>
                    <w:t>t/a</w:t>
                  </w:r>
                  <w:r>
                    <w:rPr>
                      <w:rFonts w:hint="eastAsia" w:ascii="Times New Roman" w:hAnsi="Times New Roman" w:eastAsia="方正仿宋_GBK" w:cs="Times New Roman"/>
                      <w:color w:val="auto"/>
                      <w:sz w:val="21"/>
                      <w:szCs w:val="21"/>
                      <w:highlight w:val="none"/>
                      <w:lang w:eastAsia="zh-CN"/>
                    </w:rPr>
                    <w:t>，氟化物</w:t>
                  </w:r>
                  <w:r>
                    <w:rPr>
                      <w:rFonts w:hint="eastAsia" w:ascii="Times New Roman" w:hAnsi="Times New Roman" w:eastAsia="方正仿宋_GBK" w:cs="Times New Roman"/>
                      <w:color w:val="auto"/>
                      <w:sz w:val="21"/>
                      <w:szCs w:val="21"/>
                      <w:highlight w:val="none"/>
                      <w:lang w:val="en-US" w:eastAsia="zh-CN"/>
                    </w:rPr>
                    <w:t>0.193t/a。</w:t>
                  </w:r>
                </w:p>
              </w:tc>
            </w:tr>
          </w:tbl>
          <w:p w14:paraId="66CB438A">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both"/>
              <w:textAlignment w:val="auto"/>
              <w:rPr>
                <w:rFonts w:hint="default"/>
                <w:color w:val="FF0000"/>
              </w:rPr>
            </w:pPr>
          </w:p>
        </w:tc>
      </w:tr>
    </w:tbl>
    <w:p w14:paraId="7794F6BC">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DF5E0DE">
      <w:pPr>
        <w:tabs>
          <w:tab w:val="left" w:pos="6376"/>
        </w:tabs>
        <w:bidi w:val="0"/>
        <w:jc w:val="left"/>
        <w:rPr>
          <w:rFonts w:ascii="Times New Roman" w:hAnsi="Times New Roman" w:eastAsia="仿宋_GB2312" w:cstheme="minorBidi"/>
          <w:kern w:val="2"/>
          <w:sz w:val="32"/>
          <w:szCs w:val="24"/>
          <w:lang w:val="en-US" w:eastAsia="zh-CN" w:bidi="ar-SA"/>
        </w:rPr>
      </w:pPr>
    </w:p>
    <w:sectPr>
      <w:footerReference r:id="rId3" w:type="default"/>
      <w:pgSz w:w="11906" w:h="16838"/>
      <w:pgMar w:top="2098" w:right="1474" w:bottom="1984" w:left="1587" w:header="851" w:footer="1531"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F6D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FCE34">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3FCE34">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TY2ZWNmOTM1OWMyMjg0YzVmZGUwOGUxZjJjYWMifQ=="/>
  </w:docVars>
  <w:rsids>
    <w:rsidRoot w:val="00000000"/>
    <w:rsid w:val="00A820A0"/>
    <w:rsid w:val="01AD2BAC"/>
    <w:rsid w:val="03CC5ECA"/>
    <w:rsid w:val="044A22B3"/>
    <w:rsid w:val="04FC7A0D"/>
    <w:rsid w:val="0A32590D"/>
    <w:rsid w:val="0B0B35D9"/>
    <w:rsid w:val="0C1B2223"/>
    <w:rsid w:val="0D3522E1"/>
    <w:rsid w:val="0FB11A8F"/>
    <w:rsid w:val="17D639D9"/>
    <w:rsid w:val="17EC74E6"/>
    <w:rsid w:val="1CB6035B"/>
    <w:rsid w:val="1FCC4A16"/>
    <w:rsid w:val="20941C8F"/>
    <w:rsid w:val="20C613CB"/>
    <w:rsid w:val="21FD6DC1"/>
    <w:rsid w:val="229718DA"/>
    <w:rsid w:val="277FBDB3"/>
    <w:rsid w:val="27C27BD5"/>
    <w:rsid w:val="29632AC4"/>
    <w:rsid w:val="2ABB21AF"/>
    <w:rsid w:val="2C9054BD"/>
    <w:rsid w:val="2D386673"/>
    <w:rsid w:val="360D71ED"/>
    <w:rsid w:val="36C12337"/>
    <w:rsid w:val="38845390"/>
    <w:rsid w:val="38C539DA"/>
    <w:rsid w:val="3E016C34"/>
    <w:rsid w:val="3F8C9FAD"/>
    <w:rsid w:val="3FF7C9FC"/>
    <w:rsid w:val="427C07D2"/>
    <w:rsid w:val="453F1E52"/>
    <w:rsid w:val="48906A9A"/>
    <w:rsid w:val="4BDF1A50"/>
    <w:rsid w:val="4EC062F0"/>
    <w:rsid w:val="53D068FC"/>
    <w:rsid w:val="5F77D177"/>
    <w:rsid w:val="6570775A"/>
    <w:rsid w:val="66192C31"/>
    <w:rsid w:val="67917FA3"/>
    <w:rsid w:val="67E604F5"/>
    <w:rsid w:val="69E579C5"/>
    <w:rsid w:val="6CBD664D"/>
    <w:rsid w:val="70876823"/>
    <w:rsid w:val="718D2FD8"/>
    <w:rsid w:val="772B54DB"/>
    <w:rsid w:val="77BC394C"/>
    <w:rsid w:val="78394DE3"/>
    <w:rsid w:val="78A62AB0"/>
    <w:rsid w:val="79EFCF3B"/>
    <w:rsid w:val="7EE5A09F"/>
    <w:rsid w:val="7FDD3EAE"/>
    <w:rsid w:val="7FFF7061"/>
    <w:rsid w:val="A4FC186D"/>
    <w:rsid w:val="B57B5C26"/>
    <w:rsid w:val="BF670B3E"/>
    <w:rsid w:val="DF6FAEB4"/>
    <w:rsid w:val="FE1B9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unhideWhenUsed/>
    <w:qFormat/>
    <w:uiPriority w:val="0"/>
    <w:pPr>
      <w:ind w:firstLine="420" w:firstLineChars="100"/>
    </w:pPr>
  </w:style>
  <w:style w:type="paragraph" w:styleId="3">
    <w:name w:val="Body Text"/>
    <w:basedOn w:val="1"/>
    <w:next w:val="4"/>
    <w:qFormat/>
    <w:uiPriority w:val="99"/>
    <w:pPr>
      <w:spacing w:after="120"/>
    </w:pPr>
  </w:style>
  <w:style w:type="paragraph" w:customStyle="1" w:styleId="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5">
    <w:name w:val="Normal Indent"/>
    <w:basedOn w:val="1"/>
    <w:next w:val="1"/>
    <w:qFormat/>
    <w:uiPriority w:val="0"/>
    <w:pPr>
      <w:snapToGrid w:val="0"/>
      <w:spacing w:line="300" w:lineRule="auto"/>
      <w:ind w:firstLine="556"/>
    </w:pPr>
    <w:rPr>
      <w:rFonts w:ascii="仿宋_GB2312" w:eastAsia="仿宋_GB2312"/>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line="440" w:lineRule="atLeast"/>
      <w:jc w:val="left"/>
      <w:outlineLvl w:val="0"/>
    </w:pPr>
    <w:rPr>
      <w:rFonts w:ascii="宋体" w:hAnsi="Arial"/>
      <w:b/>
      <w:sz w:val="24"/>
      <w:szCs w:val="20"/>
    </w:rPr>
  </w:style>
  <w:style w:type="character" w:customStyle="1" w:styleId="12">
    <w:name w:val="UserStyle_4"/>
    <w:link w:val="13"/>
    <w:qFormat/>
    <w:uiPriority w:val="0"/>
  </w:style>
  <w:style w:type="paragraph" w:customStyle="1" w:styleId="13">
    <w:name w:val="UserStyle_5"/>
    <w:basedOn w:val="1"/>
    <w:link w:val="12"/>
    <w:qFormat/>
    <w:uiPriority w:val="0"/>
    <w:pPr>
      <w:jc w:val="both"/>
      <w:textAlignment w:val="baseline"/>
    </w:pPr>
  </w:style>
  <w:style w:type="paragraph" w:customStyle="1" w:styleId="14">
    <w:name w:val="UserStyle_25"/>
    <w:basedOn w:val="15"/>
    <w:qFormat/>
    <w:uiPriority w:val="0"/>
    <w:pPr>
      <w:spacing w:line="360" w:lineRule="auto"/>
      <w:ind w:firstLine="420" w:firstLineChars="200"/>
      <w:jc w:val="both"/>
      <w:textAlignment w:val="baseline"/>
    </w:pPr>
  </w:style>
  <w:style w:type="paragraph" w:customStyle="1" w:styleId="15">
    <w:name w:val="UserStyle_26"/>
    <w:basedOn w:val="1"/>
    <w:qFormat/>
    <w:uiPriority w:val="0"/>
    <w:pPr>
      <w:spacing w:line="360" w:lineRule="auto"/>
      <w:ind w:firstLine="592" w:firstLineChars="200"/>
      <w:jc w:val="both"/>
      <w:textAlignment w:val="baseline"/>
    </w:pPr>
    <w:rPr>
      <w:rFonts w:ascii="Times New Roman" w:hAnsi="Times New Roman" w:eastAsia="方正仿宋_GBK"/>
      <w:color w:val="FF6600"/>
      <w:kern w:val="32"/>
      <w:sz w:val="30"/>
      <w:szCs w:val="24"/>
      <w:lang w:val="en-US" w:eastAsia="zh-CN" w:bidi="ar-SA"/>
    </w:rPr>
  </w:style>
  <w:style w:type="character" w:customStyle="1" w:styleId="16">
    <w:name w:val="NormalCharacter"/>
    <w:qFormat/>
    <w:uiPriority w:val="0"/>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1729</Words>
  <Characters>1969</Characters>
  <Lines>1</Lines>
  <Paragraphs>1</Paragraphs>
  <TotalTime>2</TotalTime>
  <ScaleCrop>false</ScaleCrop>
  <LinksUpToDate>false</LinksUpToDate>
  <CharactersWithSpaces>1988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2024-02-24T07:27:00Z</dcterms:created>
  <dc:creator>Administrator</dc:creator>
  <cp:lastModifiedBy>admin</cp:lastModifiedBy>
  <cp:lastPrinted>2024-08-24T23:58:00Z</cp:lastPrinted>
  <dcterms:modified xsi:type="dcterms:W3CDTF">2024-10-15T08:01:48Z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64A00DDAA8484635AC07FDCEBB8FA15E_13</vt:lpwstr>
  </property>
</Properties>
</file>