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3C" w:rsidRDefault="008B7188">
      <w:pPr>
        <w:spacing w:line="600" w:lineRule="exact"/>
        <w:jc w:val="center"/>
        <w:rPr>
          <w:rFonts w:ascii="方正小标宋_GBK" w:eastAsia="方正小标宋_GBK"/>
          <w:sz w:val="44"/>
          <w:szCs w:val="44"/>
        </w:rPr>
      </w:pPr>
      <w:r>
        <w:rPr>
          <w:rFonts w:ascii="方正小标宋_GBK" w:eastAsia="方正小标宋_GBK" w:hint="eastAsia"/>
          <w:sz w:val="44"/>
          <w:szCs w:val="44"/>
        </w:rPr>
        <w:t>曲靖市高原特色农业和生物</w:t>
      </w:r>
    </w:p>
    <w:p w:rsidR="00C54F3C" w:rsidRDefault="008B7188">
      <w:pPr>
        <w:spacing w:line="600" w:lineRule="exact"/>
        <w:jc w:val="center"/>
        <w:rPr>
          <w:rFonts w:ascii="方正小标宋_GBK" w:eastAsia="方正小标宋_GBK"/>
          <w:sz w:val="44"/>
          <w:szCs w:val="44"/>
        </w:rPr>
      </w:pPr>
      <w:r>
        <w:rPr>
          <w:rFonts w:ascii="方正小标宋_GBK" w:eastAsia="方正小标宋_GBK" w:hint="eastAsia"/>
          <w:sz w:val="44"/>
          <w:szCs w:val="44"/>
        </w:rPr>
        <w:t>资源加工产业发展规划（2016-2020年）</w:t>
      </w:r>
    </w:p>
    <w:p w:rsidR="00C54F3C" w:rsidRDefault="00C54F3C">
      <w:pPr>
        <w:spacing w:line="520" w:lineRule="exact"/>
        <w:rPr>
          <w:rFonts w:ascii="方正小标宋_GBK" w:eastAsia="方正小标宋_GBK"/>
          <w:sz w:val="44"/>
          <w:szCs w:val="44"/>
        </w:rPr>
      </w:pPr>
    </w:p>
    <w:p w:rsidR="00C54F3C" w:rsidRDefault="008B7188">
      <w:pPr>
        <w:spacing w:line="520" w:lineRule="exact"/>
        <w:jc w:val="center"/>
        <w:rPr>
          <w:rFonts w:ascii="方正黑体_GBK" w:eastAsia="方正黑体_GBK"/>
        </w:rPr>
      </w:pPr>
      <w:r>
        <w:rPr>
          <w:rFonts w:ascii="方正黑体_GBK" w:eastAsia="方正黑体_GBK" w:hint="eastAsia"/>
        </w:rPr>
        <w:t>前    言</w:t>
      </w:r>
    </w:p>
    <w:p w:rsidR="00C54F3C" w:rsidRDefault="00C54F3C">
      <w:pPr>
        <w:spacing w:line="520" w:lineRule="exact"/>
        <w:rPr>
          <w:rFonts w:ascii="方正小标宋_GBK" w:eastAsia="方正小标宋_GBK"/>
          <w:sz w:val="44"/>
          <w:szCs w:val="44"/>
        </w:rPr>
      </w:pPr>
    </w:p>
    <w:p w:rsidR="00C54F3C" w:rsidRDefault="008B7188">
      <w:pPr>
        <w:spacing w:line="520" w:lineRule="exact"/>
        <w:ind w:firstLine="640"/>
        <w:rPr>
          <w:rFonts w:eastAsia="方正仿宋_GBK"/>
        </w:rPr>
      </w:pPr>
      <w:r>
        <w:rPr>
          <w:rFonts w:eastAsia="方正仿宋_GBK"/>
        </w:rPr>
        <w:t>为进一步加快曲靖市高原特色农业和生物资源加工产业的发展，做大做强高原特色农业和生物资源加工产业，根据《云南省人民政府办公厅关于贯彻落实国务院促进生物产业加快发展若干政策的实施意见》（云政办发〔</w:t>
      </w:r>
      <w:r>
        <w:rPr>
          <w:rFonts w:eastAsia="方正仿宋_GBK"/>
        </w:rPr>
        <w:t>2011</w:t>
      </w:r>
      <w:r>
        <w:rPr>
          <w:rFonts w:eastAsia="方正仿宋_GBK"/>
        </w:rPr>
        <w:t>〕</w:t>
      </w:r>
      <w:r>
        <w:rPr>
          <w:rFonts w:eastAsia="方正仿宋_GBK"/>
        </w:rPr>
        <w:t>33</w:t>
      </w:r>
      <w:r>
        <w:rPr>
          <w:rFonts w:eastAsia="方正仿宋_GBK"/>
        </w:rPr>
        <w:t>号）、《曲靖市国民经济和社会发展第十三个五年规划纲要》、《中共曲靖市委</w:t>
      </w:r>
      <w:r>
        <w:rPr>
          <w:rFonts w:eastAsia="方正仿宋_GBK"/>
        </w:rPr>
        <w:t xml:space="preserve"> </w:t>
      </w:r>
      <w:r>
        <w:rPr>
          <w:rFonts w:eastAsia="方正仿宋_GBK"/>
        </w:rPr>
        <w:t>曲靖市人民政府关于着力推进重点产业发展的实施意见》（</w:t>
      </w:r>
      <w:proofErr w:type="gramStart"/>
      <w:r>
        <w:rPr>
          <w:rFonts w:eastAsia="方正仿宋_GBK"/>
        </w:rPr>
        <w:t>曲发〔</w:t>
      </w:r>
      <w:r>
        <w:rPr>
          <w:rFonts w:eastAsia="方正仿宋_GBK"/>
        </w:rPr>
        <w:t>2016</w:t>
      </w:r>
      <w:r>
        <w:rPr>
          <w:rFonts w:eastAsia="方正仿宋_GBK"/>
        </w:rPr>
        <w:t>〕</w:t>
      </w:r>
      <w:proofErr w:type="gramEnd"/>
      <w:r>
        <w:rPr>
          <w:rFonts w:eastAsia="方正仿宋_GBK"/>
        </w:rPr>
        <w:t>21</w:t>
      </w:r>
      <w:r>
        <w:rPr>
          <w:rFonts w:eastAsia="方正仿宋_GBK"/>
        </w:rPr>
        <w:t>号）、《中共曲靖市委、曲靖市人民政府关于加快发展高原特色农业及生物资源加工业的实施意见》（</w:t>
      </w:r>
      <w:proofErr w:type="gramStart"/>
      <w:r>
        <w:rPr>
          <w:rFonts w:eastAsia="方正仿宋_GBK"/>
        </w:rPr>
        <w:t>曲发〔</w:t>
      </w:r>
      <w:r>
        <w:rPr>
          <w:rFonts w:eastAsia="方正仿宋_GBK"/>
        </w:rPr>
        <w:t>2016</w:t>
      </w:r>
      <w:r>
        <w:rPr>
          <w:rFonts w:eastAsia="方正仿宋_GBK"/>
        </w:rPr>
        <w:t>〕</w:t>
      </w:r>
      <w:proofErr w:type="gramEnd"/>
      <w:r>
        <w:rPr>
          <w:rFonts w:eastAsia="方正仿宋_GBK"/>
        </w:rPr>
        <w:t>35</w:t>
      </w:r>
      <w:r>
        <w:rPr>
          <w:rFonts w:eastAsia="方正仿宋_GBK"/>
        </w:rPr>
        <w:t>号）和《关于推进现代商贸物流产业发展的实施意见》（</w:t>
      </w:r>
      <w:proofErr w:type="gramStart"/>
      <w:r>
        <w:rPr>
          <w:rFonts w:eastAsia="方正仿宋_GBK"/>
        </w:rPr>
        <w:t>曲发〔</w:t>
      </w:r>
      <w:r>
        <w:rPr>
          <w:rFonts w:eastAsia="方正仿宋_GBK"/>
        </w:rPr>
        <w:t>2016</w:t>
      </w:r>
      <w:r>
        <w:rPr>
          <w:rFonts w:eastAsia="方正仿宋_GBK"/>
        </w:rPr>
        <w:t>〕</w:t>
      </w:r>
      <w:proofErr w:type="gramEnd"/>
      <w:r>
        <w:rPr>
          <w:rFonts w:eastAsia="方正仿宋_GBK"/>
        </w:rPr>
        <w:t>39</w:t>
      </w:r>
      <w:r>
        <w:rPr>
          <w:rFonts w:eastAsia="方正仿宋_GBK"/>
        </w:rPr>
        <w:t>号），编制本规划。</w:t>
      </w:r>
    </w:p>
    <w:p w:rsidR="00C54F3C" w:rsidRDefault="008B7188">
      <w:pPr>
        <w:spacing w:line="520" w:lineRule="exact"/>
        <w:ind w:firstLine="640"/>
        <w:rPr>
          <w:rFonts w:eastAsia="方正仿宋_GBK"/>
        </w:rPr>
      </w:pPr>
      <w:r>
        <w:rPr>
          <w:rFonts w:eastAsia="方正仿宋_GBK"/>
        </w:rPr>
        <w:t>本规划的编制以结构调整、转型升级、一二三产协同发展为主题，以</w:t>
      </w:r>
      <w:r>
        <w:rPr>
          <w:rFonts w:eastAsia="方正仿宋_GBK"/>
        </w:rPr>
        <w:t>“</w:t>
      </w:r>
      <w:r>
        <w:rPr>
          <w:rFonts w:eastAsia="方正仿宋_GBK"/>
        </w:rPr>
        <w:t>特色农业规模化，规模农业工业化；生物产业高端化，生物技术领先化，生物产品精细化；消费产品网络化，营销模式多样化</w:t>
      </w:r>
      <w:r>
        <w:rPr>
          <w:rFonts w:eastAsia="方正仿宋_GBK"/>
        </w:rPr>
        <w:t>”</w:t>
      </w:r>
      <w:r>
        <w:rPr>
          <w:rFonts w:eastAsia="方正仿宋_GBK"/>
        </w:rPr>
        <w:t>为核心思路，打造经济新常态下三产融合新格局。按照总体部署、分步实施的要求，前两年打基础，后三年实现跨越，通过五年的培育发展，使全市高原特色农业和生物资源加工业结构调整和产业升级取得明显成效，品牌建设和自主创新能力得到明显提升，产值总量呈现大幅提高，形成关联农业、工业、服务业等领域的一二三产融合发展新格局。</w:t>
      </w:r>
    </w:p>
    <w:p w:rsidR="00C54F3C" w:rsidRDefault="008B7188">
      <w:pPr>
        <w:spacing w:line="520" w:lineRule="exact"/>
        <w:jc w:val="center"/>
        <w:rPr>
          <w:rFonts w:ascii="方正黑体_GBK" w:eastAsia="方正黑体_GBK"/>
        </w:rPr>
      </w:pPr>
      <w:r>
        <w:rPr>
          <w:rFonts w:ascii="方正黑体_GBK" w:eastAsia="方正黑体_GBK" w:hint="eastAsia"/>
        </w:rPr>
        <w:t>第一章  发展概况</w:t>
      </w:r>
    </w:p>
    <w:p w:rsidR="00C54F3C" w:rsidRDefault="00C54F3C">
      <w:pPr>
        <w:spacing w:line="520" w:lineRule="exact"/>
        <w:ind w:firstLine="630"/>
        <w:rPr>
          <w:rFonts w:eastAsia="方正仿宋_GBK"/>
        </w:rPr>
      </w:pPr>
    </w:p>
    <w:p w:rsidR="00C54F3C" w:rsidRDefault="008B7188">
      <w:pPr>
        <w:spacing w:line="520" w:lineRule="exact"/>
        <w:ind w:firstLine="630"/>
        <w:rPr>
          <w:rFonts w:ascii="方正黑体_GBK" w:eastAsia="方正黑体_GBK"/>
        </w:rPr>
      </w:pPr>
      <w:r>
        <w:rPr>
          <w:rFonts w:ascii="方正黑体_GBK" w:eastAsia="方正黑体_GBK" w:hint="eastAsia"/>
        </w:rPr>
        <w:t>一、发展现状</w:t>
      </w:r>
    </w:p>
    <w:p w:rsidR="00C54F3C" w:rsidRDefault="008B7188">
      <w:pPr>
        <w:spacing w:line="520" w:lineRule="exact"/>
        <w:ind w:firstLine="640"/>
        <w:rPr>
          <w:rFonts w:eastAsia="方正楷体_GBK"/>
        </w:rPr>
      </w:pPr>
      <w:r>
        <w:rPr>
          <w:rFonts w:eastAsia="方正楷体_GBK" w:hint="eastAsia"/>
          <w:kern w:val="0"/>
        </w:rPr>
        <w:t>（</w:t>
      </w:r>
      <w:r>
        <w:rPr>
          <w:rFonts w:eastAsia="方正楷体_GBK"/>
          <w:kern w:val="0"/>
        </w:rPr>
        <w:t>一</w:t>
      </w:r>
      <w:r>
        <w:rPr>
          <w:rFonts w:eastAsia="方正楷体_GBK" w:hint="eastAsia"/>
          <w:kern w:val="0"/>
        </w:rPr>
        <w:t>）</w:t>
      </w:r>
      <w:r>
        <w:rPr>
          <w:rFonts w:eastAsia="方正楷体_GBK"/>
        </w:rPr>
        <w:t>高原特色农业发展现状</w:t>
      </w:r>
    </w:p>
    <w:p w:rsidR="00C54F3C" w:rsidRDefault="008B7188">
      <w:pPr>
        <w:spacing w:line="520" w:lineRule="exact"/>
        <w:ind w:firstLineChars="200" w:firstLine="640"/>
        <w:rPr>
          <w:rFonts w:eastAsia="方正仿宋_GBK"/>
        </w:rPr>
      </w:pPr>
      <w:r>
        <w:rPr>
          <w:rFonts w:eastAsia="方正仿宋_GBK" w:hint="eastAsia"/>
        </w:rPr>
        <w:t>“</w:t>
      </w:r>
      <w:r>
        <w:rPr>
          <w:rFonts w:eastAsia="方正仿宋_GBK"/>
        </w:rPr>
        <w:t>十二五</w:t>
      </w:r>
      <w:r>
        <w:rPr>
          <w:rFonts w:eastAsia="方正仿宋_GBK" w:hint="eastAsia"/>
        </w:rPr>
        <w:t>”</w:t>
      </w:r>
      <w:r>
        <w:rPr>
          <w:rFonts w:eastAsia="方正仿宋_GBK"/>
        </w:rPr>
        <w:t>以来，曲靖以现代农业为主攻方向，以绿色生态为品牌，大力发展高原特色农业，通过示范带动、整体推进，农业逐步向规模发展、特色发展、集群发展，农产品生产总量增加、质量提高、市场供应充裕，为全市经济发展提供了基础支撑。</w:t>
      </w:r>
      <w:r>
        <w:rPr>
          <w:rFonts w:eastAsia="方正仿宋_GBK"/>
        </w:rPr>
        <w:t>2016</w:t>
      </w:r>
      <w:r>
        <w:rPr>
          <w:rFonts w:eastAsia="方正仿宋_GBK"/>
        </w:rPr>
        <w:t>年，全市实现农林牧渔服务业总产值</w:t>
      </w:r>
      <w:r>
        <w:rPr>
          <w:rFonts w:eastAsia="方正仿宋_GBK"/>
        </w:rPr>
        <w:t>576.02</w:t>
      </w:r>
      <w:r>
        <w:rPr>
          <w:rFonts w:eastAsia="方正仿宋_GBK"/>
        </w:rPr>
        <w:t>亿元，增长</w:t>
      </w:r>
      <w:r>
        <w:rPr>
          <w:rFonts w:eastAsia="方正仿宋_GBK"/>
        </w:rPr>
        <w:t>5.7%</w:t>
      </w:r>
      <w:r>
        <w:rPr>
          <w:rFonts w:eastAsia="方正仿宋_GBK"/>
        </w:rPr>
        <w:t>，增加值</w:t>
      </w:r>
      <w:r>
        <w:rPr>
          <w:rFonts w:eastAsia="方正仿宋_GBK"/>
        </w:rPr>
        <w:t>341.96</w:t>
      </w:r>
      <w:r>
        <w:rPr>
          <w:rFonts w:eastAsia="方正仿宋_GBK"/>
        </w:rPr>
        <w:t>亿元，增长</w:t>
      </w:r>
      <w:r>
        <w:rPr>
          <w:rFonts w:eastAsia="方正仿宋_GBK"/>
        </w:rPr>
        <w:t>5.7%</w:t>
      </w:r>
      <w:r>
        <w:rPr>
          <w:rFonts w:eastAsia="方正仿宋_GBK"/>
        </w:rPr>
        <w:t>；粮食播种面积</w:t>
      </w:r>
      <w:r>
        <w:rPr>
          <w:rFonts w:eastAsia="方正仿宋_GBK"/>
        </w:rPr>
        <w:t>1020.90</w:t>
      </w:r>
      <w:r>
        <w:rPr>
          <w:rFonts w:eastAsia="方正仿宋_GBK"/>
        </w:rPr>
        <w:t>万亩，粮食总产量达</w:t>
      </w:r>
      <w:r>
        <w:rPr>
          <w:rFonts w:eastAsia="方正仿宋_GBK"/>
        </w:rPr>
        <w:t>340.56</w:t>
      </w:r>
      <w:r>
        <w:rPr>
          <w:rFonts w:eastAsia="方正仿宋_GBK"/>
        </w:rPr>
        <w:t>万吨，增长</w:t>
      </w:r>
      <w:r>
        <w:rPr>
          <w:rFonts w:eastAsia="方正仿宋_GBK"/>
        </w:rPr>
        <w:t>1.82%</w:t>
      </w:r>
      <w:r>
        <w:rPr>
          <w:rFonts w:eastAsia="方正仿宋_GBK"/>
        </w:rPr>
        <w:t>，产值</w:t>
      </w:r>
      <w:r>
        <w:rPr>
          <w:rFonts w:eastAsia="方正仿宋_GBK"/>
        </w:rPr>
        <w:t>96.74</w:t>
      </w:r>
      <w:r>
        <w:rPr>
          <w:rFonts w:eastAsia="方正仿宋_GBK"/>
        </w:rPr>
        <w:t>亿元；全市发展蔬菜、蚕桑、水果、花卉、魔芋、中药材六大特色经作</w:t>
      </w:r>
      <w:r>
        <w:rPr>
          <w:rFonts w:eastAsia="方正仿宋_GBK"/>
        </w:rPr>
        <w:t>519.1</w:t>
      </w:r>
      <w:r>
        <w:rPr>
          <w:rFonts w:eastAsia="方正仿宋_GBK"/>
        </w:rPr>
        <w:t>万亩，产量</w:t>
      </w:r>
      <w:r>
        <w:rPr>
          <w:rFonts w:eastAsia="方正仿宋_GBK"/>
        </w:rPr>
        <w:t>700</w:t>
      </w:r>
      <w:r>
        <w:rPr>
          <w:rFonts w:eastAsia="方正仿宋_GBK"/>
        </w:rPr>
        <w:t>万吨，产值</w:t>
      </w:r>
      <w:r>
        <w:rPr>
          <w:rFonts w:eastAsia="方正仿宋_GBK"/>
        </w:rPr>
        <w:t>129.8</w:t>
      </w:r>
      <w:r>
        <w:rPr>
          <w:rFonts w:eastAsia="方正仿宋_GBK"/>
        </w:rPr>
        <w:t>亿元，增加值</w:t>
      </w:r>
      <w:r>
        <w:rPr>
          <w:rFonts w:eastAsia="方正仿宋_GBK"/>
        </w:rPr>
        <w:t>84.8</w:t>
      </w:r>
      <w:r>
        <w:rPr>
          <w:rFonts w:eastAsia="方正仿宋_GBK"/>
        </w:rPr>
        <w:t>亿元；山地牧业总产值</w:t>
      </w:r>
      <w:r>
        <w:rPr>
          <w:rFonts w:eastAsia="方正仿宋_GBK"/>
        </w:rPr>
        <w:t>308.42</w:t>
      </w:r>
      <w:r>
        <w:rPr>
          <w:rFonts w:eastAsia="方正仿宋_GBK"/>
        </w:rPr>
        <w:t>亿元；水产品产量</w:t>
      </w:r>
      <w:r>
        <w:rPr>
          <w:rFonts w:eastAsia="方正仿宋_GBK"/>
        </w:rPr>
        <w:t>12.63</w:t>
      </w:r>
      <w:r>
        <w:rPr>
          <w:rFonts w:eastAsia="方正仿宋_GBK"/>
        </w:rPr>
        <w:t>万吨，增长</w:t>
      </w:r>
      <w:r>
        <w:rPr>
          <w:rFonts w:eastAsia="方正仿宋_GBK"/>
        </w:rPr>
        <w:t>5.69%</w:t>
      </w:r>
      <w:r>
        <w:rPr>
          <w:rFonts w:eastAsia="方正仿宋_GBK"/>
        </w:rPr>
        <w:t>，渔业产值</w:t>
      </w:r>
      <w:r>
        <w:rPr>
          <w:rFonts w:eastAsia="方正仿宋_GBK"/>
        </w:rPr>
        <w:t>14.91</w:t>
      </w:r>
      <w:r>
        <w:rPr>
          <w:rFonts w:eastAsia="方正仿宋_GBK"/>
        </w:rPr>
        <w:t>亿元，增长</w:t>
      </w:r>
      <w:r>
        <w:rPr>
          <w:rFonts w:eastAsia="方正仿宋_GBK"/>
        </w:rPr>
        <w:t>3.8%</w:t>
      </w:r>
      <w:r>
        <w:rPr>
          <w:rFonts w:eastAsia="方正仿宋_GBK"/>
        </w:rPr>
        <w:t>。</w:t>
      </w:r>
    </w:p>
    <w:p w:rsidR="00C54F3C" w:rsidRDefault="008B7188">
      <w:pPr>
        <w:jc w:val="center"/>
      </w:pPr>
      <w:r>
        <w:rPr>
          <w:noProof/>
        </w:rPr>
        <w:drawing>
          <wp:inline distT="0" distB="0" distL="0" distR="0">
            <wp:extent cx="5403850" cy="25844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7" cstate="print"/>
                    <a:srcRect l="8411" r="3206" b="4707"/>
                    <a:stretch>
                      <a:fillRect/>
                    </a:stretch>
                  </pic:blipFill>
                  <pic:spPr>
                    <a:xfrm>
                      <a:off x="0" y="0"/>
                      <a:ext cx="5403850" cy="2584450"/>
                    </a:xfrm>
                    <a:prstGeom prst="rect">
                      <a:avLst/>
                    </a:prstGeom>
                    <a:noFill/>
                    <a:ln w="9525">
                      <a:noFill/>
                      <a:miter lim="800000"/>
                      <a:headEnd/>
                      <a:tailEnd/>
                    </a:ln>
                  </pic:spPr>
                </pic:pic>
              </a:graphicData>
            </a:graphic>
          </wp:inline>
        </w:drawing>
      </w:r>
    </w:p>
    <w:p w:rsidR="00C54F3C" w:rsidRDefault="008B7188">
      <w:pPr>
        <w:jc w:val="center"/>
        <w:rPr>
          <w:sz w:val="24"/>
          <w:szCs w:val="24"/>
        </w:rPr>
      </w:pPr>
      <w:r>
        <w:rPr>
          <w:sz w:val="24"/>
          <w:szCs w:val="24"/>
        </w:rPr>
        <w:t>图</w:t>
      </w:r>
      <w:r>
        <w:rPr>
          <w:sz w:val="24"/>
          <w:szCs w:val="24"/>
        </w:rPr>
        <w:t>1  2016</w:t>
      </w:r>
      <w:r>
        <w:rPr>
          <w:sz w:val="24"/>
          <w:szCs w:val="24"/>
        </w:rPr>
        <w:t>年曲靖市高原特色农业产值分布图</w:t>
      </w:r>
    </w:p>
    <w:p w:rsidR="00C54F3C" w:rsidRDefault="008B7188">
      <w:pPr>
        <w:spacing w:line="520" w:lineRule="exact"/>
        <w:ind w:firstLine="641"/>
        <w:rPr>
          <w:rFonts w:eastAsia="方正楷体_GBK"/>
        </w:rPr>
      </w:pPr>
      <w:r>
        <w:rPr>
          <w:rFonts w:eastAsia="方正楷体_GBK" w:hint="eastAsia"/>
          <w:kern w:val="0"/>
        </w:rPr>
        <w:t>（</w:t>
      </w:r>
      <w:r>
        <w:rPr>
          <w:rFonts w:eastAsia="方正楷体_GBK"/>
          <w:kern w:val="0"/>
        </w:rPr>
        <w:t>二</w:t>
      </w:r>
      <w:r>
        <w:rPr>
          <w:rFonts w:eastAsia="方正楷体_GBK" w:hint="eastAsia"/>
          <w:kern w:val="0"/>
        </w:rPr>
        <w:t>）</w:t>
      </w:r>
      <w:r>
        <w:rPr>
          <w:rFonts w:eastAsia="方正楷体_GBK"/>
        </w:rPr>
        <w:t>生物资源加工产业发展现状</w:t>
      </w:r>
    </w:p>
    <w:p w:rsidR="00C54F3C" w:rsidRDefault="008B7188">
      <w:pPr>
        <w:spacing w:line="520" w:lineRule="exact"/>
        <w:ind w:firstLine="641"/>
        <w:rPr>
          <w:rFonts w:eastAsia="方正仿宋_GBK"/>
        </w:rPr>
      </w:pPr>
      <w:r>
        <w:rPr>
          <w:rFonts w:eastAsia="方正仿宋_GBK" w:hint="eastAsia"/>
        </w:rPr>
        <w:t>“</w:t>
      </w:r>
      <w:r>
        <w:rPr>
          <w:rFonts w:eastAsia="方正仿宋_GBK"/>
        </w:rPr>
        <w:t>十二五</w:t>
      </w:r>
      <w:r>
        <w:rPr>
          <w:rFonts w:eastAsia="方正仿宋_GBK" w:hint="eastAsia"/>
        </w:rPr>
        <w:t>”</w:t>
      </w:r>
      <w:r>
        <w:rPr>
          <w:rFonts w:eastAsia="方正仿宋_GBK"/>
        </w:rPr>
        <w:t>以来，曲靖市围绕农副产品深加工、生物医药、</w:t>
      </w:r>
      <w:r>
        <w:rPr>
          <w:rFonts w:eastAsia="方正仿宋_GBK"/>
        </w:rPr>
        <w:lastRenderedPageBreak/>
        <w:t>生物制造三大板块，通过高新技术改造，拓展产业链，推进生物资源产品由初加工向深加工、低端向高端、低附加值向高附加值转变，产业得到快速发展。</w:t>
      </w:r>
      <w:r>
        <w:rPr>
          <w:rFonts w:eastAsia="方正仿宋_GBK"/>
        </w:rPr>
        <w:t>2016</w:t>
      </w:r>
      <w:r>
        <w:rPr>
          <w:rFonts w:eastAsia="方正仿宋_GBK"/>
        </w:rPr>
        <w:t>年，全市规模以上生物资源加工企业</w:t>
      </w:r>
      <w:r>
        <w:rPr>
          <w:rFonts w:eastAsia="方正仿宋_GBK"/>
        </w:rPr>
        <w:t>103</w:t>
      </w:r>
      <w:r>
        <w:rPr>
          <w:rFonts w:eastAsia="方正仿宋_GBK"/>
        </w:rPr>
        <w:t>家，同比增加</w:t>
      </w:r>
      <w:r>
        <w:rPr>
          <w:rFonts w:eastAsia="方正仿宋_GBK"/>
        </w:rPr>
        <w:t>23</w:t>
      </w:r>
      <w:r>
        <w:rPr>
          <w:rFonts w:eastAsia="方正仿宋_GBK"/>
        </w:rPr>
        <w:t>家，产值</w:t>
      </w:r>
      <w:r>
        <w:rPr>
          <w:rFonts w:eastAsia="方正仿宋_GBK"/>
        </w:rPr>
        <w:t>120.1</w:t>
      </w:r>
      <w:r>
        <w:rPr>
          <w:rFonts w:eastAsia="方正仿宋_GBK"/>
        </w:rPr>
        <w:t>亿元，同比增长</w:t>
      </w:r>
      <w:r>
        <w:rPr>
          <w:rFonts w:eastAsia="方正仿宋_GBK"/>
        </w:rPr>
        <w:t>32.1%</w:t>
      </w:r>
      <w:r>
        <w:rPr>
          <w:rFonts w:eastAsia="方正仿宋_GBK"/>
        </w:rPr>
        <w:t>，增加值</w:t>
      </w:r>
      <w:r>
        <w:rPr>
          <w:rFonts w:eastAsia="方正仿宋_GBK"/>
        </w:rPr>
        <w:t>26.6</w:t>
      </w:r>
      <w:r>
        <w:rPr>
          <w:rFonts w:eastAsia="方正仿宋_GBK"/>
        </w:rPr>
        <w:t>亿元，同比增长</w:t>
      </w:r>
      <w:r>
        <w:rPr>
          <w:rFonts w:eastAsia="方正仿宋_GBK"/>
        </w:rPr>
        <w:t>41.0%</w:t>
      </w:r>
      <w:r>
        <w:rPr>
          <w:rFonts w:eastAsia="方正仿宋_GBK"/>
        </w:rPr>
        <w:t>，主营业务收入</w:t>
      </w:r>
      <w:r>
        <w:rPr>
          <w:rFonts w:eastAsia="方正仿宋_GBK"/>
        </w:rPr>
        <w:t>101.5</w:t>
      </w:r>
      <w:r>
        <w:rPr>
          <w:rFonts w:eastAsia="方正仿宋_GBK"/>
        </w:rPr>
        <w:t>亿元，同比增长</w:t>
      </w:r>
      <w:r>
        <w:rPr>
          <w:rFonts w:eastAsia="方正仿宋_GBK"/>
        </w:rPr>
        <w:t>29.4%</w:t>
      </w:r>
      <w:r>
        <w:rPr>
          <w:rFonts w:eastAsia="方正仿宋_GBK"/>
        </w:rPr>
        <w:t>，利润</w:t>
      </w:r>
      <w:r>
        <w:rPr>
          <w:rFonts w:eastAsia="方正仿宋_GBK"/>
        </w:rPr>
        <w:t>6.53</w:t>
      </w:r>
      <w:r>
        <w:rPr>
          <w:rFonts w:eastAsia="方正仿宋_GBK"/>
        </w:rPr>
        <w:t>亿元，同比增长</w:t>
      </w:r>
      <w:r>
        <w:rPr>
          <w:rFonts w:eastAsia="方正仿宋_GBK"/>
        </w:rPr>
        <w:t>65.7%</w:t>
      </w:r>
      <w:r>
        <w:rPr>
          <w:rFonts w:eastAsia="方正仿宋_GBK"/>
        </w:rPr>
        <w:t>；规模以上生物资源加工企业中：农副食品加工企业</w:t>
      </w:r>
      <w:r>
        <w:rPr>
          <w:rFonts w:eastAsia="方正仿宋_GBK"/>
        </w:rPr>
        <w:t>57</w:t>
      </w:r>
      <w:r>
        <w:rPr>
          <w:rFonts w:eastAsia="方正仿宋_GBK"/>
        </w:rPr>
        <w:t>家，产值</w:t>
      </w:r>
      <w:r>
        <w:rPr>
          <w:rFonts w:eastAsia="方正仿宋_GBK"/>
        </w:rPr>
        <w:t>67.8</w:t>
      </w:r>
      <w:r>
        <w:rPr>
          <w:rFonts w:eastAsia="方正仿宋_GBK"/>
        </w:rPr>
        <w:t>亿元，同比增长</w:t>
      </w:r>
      <w:r>
        <w:rPr>
          <w:rFonts w:eastAsia="方正仿宋_GBK"/>
        </w:rPr>
        <w:t>32.9%</w:t>
      </w:r>
      <w:r>
        <w:rPr>
          <w:rFonts w:eastAsia="方正仿宋_GBK"/>
        </w:rPr>
        <w:t>；食品制造业企业</w:t>
      </w:r>
      <w:r>
        <w:rPr>
          <w:rFonts w:eastAsia="方正仿宋_GBK"/>
        </w:rPr>
        <w:t>18</w:t>
      </w:r>
      <w:r>
        <w:rPr>
          <w:rFonts w:eastAsia="方正仿宋_GBK"/>
        </w:rPr>
        <w:t>家，产值</w:t>
      </w:r>
      <w:r>
        <w:rPr>
          <w:rFonts w:eastAsia="方正仿宋_GBK"/>
        </w:rPr>
        <w:t>16.1</w:t>
      </w:r>
      <w:r>
        <w:rPr>
          <w:rFonts w:eastAsia="方正仿宋_GBK"/>
        </w:rPr>
        <w:t>亿元，同比增长</w:t>
      </w:r>
      <w:r>
        <w:rPr>
          <w:rFonts w:eastAsia="方正仿宋_GBK"/>
        </w:rPr>
        <w:t>2.4%</w:t>
      </w:r>
      <w:r>
        <w:rPr>
          <w:rFonts w:eastAsia="方正仿宋_GBK"/>
        </w:rPr>
        <w:t>；酒、饮料制造业企业</w:t>
      </w:r>
      <w:r>
        <w:rPr>
          <w:rFonts w:eastAsia="方正仿宋_GBK"/>
        </w:rPr>
        <w:t>8</w:t>
      </w:r>
      <w:r>
        <w:rPr>
          <w:rFonts w:eastAsia="方正仿宋_GBK"/>
        </w:rPr>
        <w:t>家，产值</w:t>
      </w:r>
      <w:r>
        <w:rPr>
          <w:rFonts w:eastAsia="方正仿宋_GBK"/>
        </w:rPr>
        <w:t>14.3</w:t>
      </w:r>
      <w:r>
        <w:rPr>
          <w:rFonts w:eastAsia="方正仿宋_GBK"/>
        </w:rPr>
        <w:t>亿元，同比增长</w:t>
      </w:r>
      <w:r>
        <w:rPr>
          <w:rFonts w:eastAsia="方正仿宋_GBK"/>
        </w:rPr>
        <w:t>37.1%</w:t>
      </w:r>
      <w:r>
        <w:rPr>
          <w:rFonts w:eastAsia="方正仿宋_GBK"/>
        </w:rPr>
        <w:t>；医药制造业企业</w:t>
      </w:r>
      <w:r>
        <w:rPr>
          <w:rFonts w:eastAsia="方正仿宋_GBK"/>
        </w:rPr>
        <w:t>13</w:t>
      </w:r>
      <w:r>
        <w:rPr>
          <w:rFonts w:eastAsia="方正仿宋_GBK"/>
        </w:rPr>
        <w:t>家，产值</w:t>
      </w:r>
      <w:r>
        <w:rPr>
          <w:rFonts w:eastAsia="方正仿宋_GBK"/>
        </w:rPr>
        <w:t>11.1</w:t>
      </w:r>
      <w:r>
        <w:rPr>
          <w:rFonts w:eastAsia="方正仿宋_GBK"/>
        </w:rPr>
        <w:t>亿元，同比增长</w:t>
      </w:r>
      <w:r>
        <w:rPr>
          <w:rFonts w:eastAsia="方正仿宋_GBK"/>
        </w:rPr>
        <w:t>155.9%</w:t>
      </w:r>
      <w:r>
        <w:rPr>
          <w:rFonts w:eastAsia="方正仿宋_GBK"/>
        </w:rPr>
        <w:t>；茧丝绸与纺织业企业</w:t>
      </w:r>
      <w:r>
        <w:rPr>
          <w:rFonts w:eastAsia="方正仿宋_GBK"/>
        </w:rPr>
        <w:t>5</w:t>
      </w:r>
      <w:r>
        <w:rPr>
          <w:rFonts w:eastAsia="方正仿宋_GBK"/>
        </w:rPr>
        <w:t>家，产值</w:t>
      </w:r>
      <w:r>
        <w:rPr>
          <w:rFonts w:eastAsia="方正仿宋_GBK"/>
        </w:rPr>
        <w:t>10.1</w:t>
      </w:r>
      <w:r>
        <w:rPr>
          <w:rFonts w:eastAsia="方正仿宋_GBK"/>
        </w:rPr>
        <w:t>亿元，同比增长</w:t>
      </w:r>
      <w:r>
        <w:rPr>
          <w:rFonts w:eastAsia="方正仿宋_GBK"/>
        </w:rPr>
        <w:t>20.1%</w:t>
      </w:r>
      <w:r>
        <w:rPr>
          <w:rFonts w:eastAsia="方正仿宋_GBK"/>
        </w:rPr>
        <w:t>；工艺美术品制造企业</w:t>
      </w:r>
      <w:r>
        <w:rPr>
          <w:rFonts w:eastAsia="方正仿宋_GBK"/>
        </w:rPr>
        <w:t>1</w:t>
      </w:r>
      <w:r>
        <w:rPr>
          <w:rFonts w:eastAsia="方正仿宋_GBK"/>
        </w:rPr>
        <w:t>家，产值</w:t>
      </w:r>
      <w:r>
        <w:rPr>
          <w:rFonts w:eastAsia="方正仿宋_GBK"/>
        </w:rPr>
        <w:t>0.33</w:t>
      </w:r>
      <w:r>
        <w:rPr>
          <w:rFonts w:eastAsia="方正仿宋_GBK"/>
        </w:rPr>
        <w:t>亿元，同比增长</w:t>
      </w:r>
      <w:r>
        <w:rPr>
          <w:rFonts w:eastAsia="方正仿宋_GBK"/>
        </w:rPr>
        <w:t>48%</w:t>
      </w:r>
      <w:r>
        <w:rPr>
          <w:rFonts w:eastAsia="方正仿宋_GBK"/>
        </w:rPr>
        <w:t>；香料、香精制造企业</w:t>
      </w:r>
      <w:r>
        <w:rPr>
          <w:rFonts w:eastAsia="方正仿宋_GBK"/>
        </w:rPr>
        <w:t>1</w:t>
      </w:r>
      <w:r>
        <w:rPr>
          <w:rFonts w:eastAsia="方正仿宋_GBK"/>
        </w:rPr>
        <w:t>家，产值</w:t>
      </w:r>
      <w:r>
        <w:rPr>
          <w:rFonts w:eastAsia="方正仿宋_GBK"/>
        </w:rPr>
        <w:t>0.36</w:t>
      </w:r>
      <w:r>
        <w:rPr>
          <w:rFonts w:eastAsia="方正仿宋_GBK"/>
        </w:rPr>
        <w:t>亿元，同比增长</w:t>
      </w:r>
      <w:r>
        <w:rPr>
          <w:rFonts w:eastAsia="方正仿宋_GBK"/>
        </w:rPr>
        <w:t>100%</w:t>
      </w:r>
      <w:r>
        <w:rPr>
          <w:rFonts w:eastAsia="方正仿宋_GBK"/>
        </w:rPr>
        <w:t>。</w:t>
      </w:r>
    </w:p>
    <w:p w:rsidR="00C54F3C" w:rsidRDefault="008B7188">
      <w:pPr>
        <w:jc w:val="center"/>
      </w:pPr>
      <w:r>
        <w:rPr>
          <w:noProof/>
        </w:rPr>
        <w:drawing>
          <wp:inline distT="0" distB="0" distL="0" distR="0">
            <wp:extent cx="5397500" cy="2762250"/>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8" cstate="print"/>
                    <a:srcRect l="11821" r="6456" b="1700"/>
                    <a:stretch>
                      <a:fillRect/>
                    </a:stretch>
                  </pic:blipFill>
                  <pic:spPr>
                    <a:xfrm>
                      <a:off x="0" y="0"/>
                      <a:ext cx="5397500" cy="2762250"/>
                    </a:xfrm>
                    <a:prstGeom prst="rect">
                      <a:avLst/>
                    </a:prstGeom>
                    <a:noFill/>
                    <a:ln w="9525">
                      <a:noFill/>
                      <a:miter lim="800000"/>
                      <a:headEnd/>
                      <a:tailEnd/>
                    </a:ln>
                  </pic:spPr>
                </pic:pic>
              </a:graphicData>
            </a:graphic>
          </wp:inline>
        </w:drawing>
      </w:r>
    </w:p>
    <w:p w:rsidR="00C54F3C" w:rsidRDefault="008B7188">
      <w:pPr>
        <w:jc w:val="center"/>
        <w:rPr>
          <w:sz w:val="24"/>
          <w:szCs w:val="24"/>
        </w:rPr>
      </w:pPr>
      <w:r>
        <w:rPr>
          <w:sz w:val="24"/>
          <w:szCs w:val="24"/>
        </w:rPr>
        <w:t>图</w:t>
      </w:r>
      <w:r>
        <w:rPr>
          <w:sz w:val="24"/>
          <w:szCs w:val="24"/>
        </w:rPr>
        <w:t>2  2016</w:t>
      </w:r>
      <w:r>
        <w:rPr>
          <w:sz w:val="24"/>
          <w:szCs w:val="24"/>
        </w:rPr>
        <w:t>年曲靖市生物资源加工业产值分布图</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三</w:t>
      </w:r>
      <w:r>
        <w:rPr>
          <w:rFonts w:eastAsia="方正楷体_GBK" w:hint="eastAsia"/>
          <w:kern w:val="0"/>
        </w:rPr>
        <w:t>）</w:t>
      </w:r>
      <w:r>
        <w:rPr>
          <w:rFonts w:eastAsia="方正楷体_GBK"/>
        </w:rPr>
        <w:t>第三产业发展现状</w:t>
      </w:r>
    </w:p>
    <w:p w:rsidR="00C54F3C" w:rsidRDefault="008B7188">
      <w:pPr>
        <w:spacing w:line="600" w:lineRule="exact"/>
        <w:ind w:firstLine="640"/>
        <w:rPr>
          <w:rFonts w:eastAsia="方正仿宋_GBK"/>
        </w:rPr>
      </w:pPr>
      <w:r>
        <w:rPr>
          <w:rFonts w:eastAsia="方正仿宋_GBK"/>
        </w:rPr>
        <w:t>依托区位、交通、人力资源等优势，全市已初步形成商</w:t>
      </w:r>
      <w:r>
        <w:rPr>
          <w:rFonts w:eastAsia="方正仿宋_GBK"/>
        </w:rPr>
        <w:lastRenderedPageBreak/>
        <w:t>贸、物流、金融、旅游、信息等服务业集聚发展的格局。</w:t>
      </w:r>
      <w:r>
        <w:rPr>
          <w:rFonts w:eastAsia="方正仿宋_GBK"/>
        </w:rPr>
        <w:t>“</w:t>
      </w:r>
      <w:r>
        <w:rPr>
          <w:rFonts w:eastAsia="方正仿宋_GBK"/>
        </w:rPr>
        <w:t>十二五</w:t>
      </w:r>
      <w:r>
        <w:rPr>
          <w:rFonts w:eastAsia="方正仿宋_GBK"/>
        </w:rPr>
        <w:t>”</w:t>
      </w:r>
      <w:r>
        <w:rPr>
          <w:rFonts w:eastAsia="方正仿宋_GBK"/>
        </w:rPr>
        <w:t>期间，全市综合交通基础设施建设不断加快，</w:t>
      </w:r>
      <w:r>
        <w:rPr>
          <w:rFonts w:eastAsia="方正仿宋_GBK"/>
          <w:spacing w:val="3"/>
        </w:rPr>
        <w:t>区域物流中心建设取得明显成效。</w:t>
      </w:r>
      <w:r>
        <w:rPr>
          <w:rFonts w:eastAsia="方正仿宋_GBK"/>
          <w:spacing w:val="3"/>
        </w:rPr>
        <w:t>2016</w:t>
      </w:r>
      <w:r>
        <w:rPr>
          <w:rFonts w:eastAsia="方正仿宋_GBK"/>
          <w:spacing w:val="3"/>
        </w:rPr>
        <w:t>年，全市已</w:t>
      </w:r>
      <w:r>
        <w:rPr>
          <w:rFonts w:eastAsia="方正仿宋_GBK"/>
        </w:rPr>
        <w:t>建成</w:t>
      </w:r>
      <w:r>
        <w:rPr>
          <w:rFonts w:eastAsia="方正仿宋_GBK"/>
        </w:rPr>
        <w:t>1</w:t>
      </w:r>
      <w:r>
        <w:rPr>
          <w:rFonts w:eastAsia="方正仿宋_GBK"/>
        </w:rPr>
        <w:t>个市级电子商务服务中心、</w:t>
      </w:r>
      <w:r>
        <w:rPr>
          <w:rFonts w:eastAsia="方正仿宋_GBK"/>
        </w:rPr>
        <w:t>1</w:t>
      </w:r>
      <w:r>
        <w:rPr>
          <w:rFonts w:eastAsia="方正仿宋_GBK"/>
        </w:rPr>
        <w:t>个市级电子商务创业园、</w:t>
      </w:r>
      <w:r>
        <w:rPr>
          <w:rFonts w:eastAsia="方正仿宋_GBK"/>
        </w:rPr>
        <w:t>8</w:t>
      </w:r>
      <w:r>
        <w:rPr>
          <w:rFonts w:eastAsia="方正仿宋_GBK"/>
        </w:rPr>
        <w:t>个农村电子商务县级运营服务中心、</w:t>
      </w:r>
      <w:r>
        <w:rPr>
          <w:rFonts w:eastAsia="方正仿宋_GBK"/>
        </w:rPr>
        <w:t>615</w:t>
      </w:r>
      <w:r>
        <w:rPr>
          <w:rFonts w:eastAsia="方正仿宋_GBK"/>
        </w:rPr>
        <w:t>个乡镇、村级服务站（点）。</w:t>
      </w:r>
    </w:p>
    <w:p w:rsidR="00C54F3C" w:rsidRDefault="008B7188">
      <w:pPr>
        <w:spacing w:line="600" w:lineRule="exact"/>
        <w:ind w:firstLine="640"/>
        <w:rPr>
          <w:rFonts w:ascii="方正黑体_GBK" w:eastAsia="方正黑体_GBK"/>
        </w:rPr>
      </w:pPr>
      <w:r>
        <w:rPr>
          <w:rFonts w:ascii="方正黑体_GBK" w:eastAsia="方正黑体_GBK" w:hint="eastAsia"/>
        </w:rPr>
        <w:t>二、发展成效</w:t>
      </w:r>
    </w:p>
    <w:p w:rsidR="00C54F3C" w:rsidRDefault="008B7188">
      <w:pPr>
        <w:spacing w:line="600" w:lineRule="exact"/>
        <w:ind w:firstLine="640"/>
        <w:rPr>
          <w:rFonts w:eastAsia="方正楷体_GBK"/>
          <w:kern w:val="0"/>
        </w:rPr>
      </w:pPr>
      <w:r>
        <w:rPr>
          <w:rFonts w:eastAsia="方正楷体_GBK" w:hint="eastAsia"/>
          <w:kern w:val="0"/>
        </w:rPr>
        <w:t>（</w:t>
      </w:r>
      <w:r>
        <w:rPr>
          <w:rFonts w:eastAsia="方正楷体_GBK"/>
          <w:kern w:val="0"/>
        </w:rPr>
        <w:t>一</w:t>
      </w:r>
      <w:r>
        <w:rPr>
          <w:rFonts w:eastAsia="方正楷体_GBK" w:hint="eastAsia"/>
          <w:kern w:val="0"/>
        </w:rPr>
        <w:t>）</w:t>
      </w:r>
      <w:r>
        <w:rPr>
          <w:rFonts w:eastAsia="方正楷体_GBK"/>
          <w:kern w:val="0"/>
        </w:rPr>
        <w:t>高原特色农业稳步发展</w:t>
      </w:r>
    </w:p>
    <w:p w:rsidR="00C54F3C" w:rsidRDefault="008B7188">
      <w:pPr>
        <w:spacing w:line="600" w:lineRule="exact"/>
        <w:ind w:firstLine="640"/>
        <w:rPr>
          <w:rFonts w:eastAsia="方正仿宋_GBK"/>
          <w:kern w:val="0"/>
        </w:rPr>
      </w:pPr>
      <w:r>
        <w:rPr>
          <w:rFonts w:eastAsia="方正仿宋_GBK"/>
        </w:rPr>
        <w:t>“</w:t>
      </w:r>
      <w:r>
        <w:rPr>
          <w:rFonts w:eastAsia="方正仿宋_GBK"/>
        </w:rPr>
        <w:t>十二五</w:t>
      </w:r>
      <w:r>
        <w:rPr>
          <w:rFonts w:eastAsia="方正仿宋_GBK"/>
        </w:rPr>
        <w:t>”</w:t>
      </w:r>
      <w:r>
        <w:rPr>
          <w:rFonts w:eastAsia="方正仿宋_GBK"/>
        </w:rPr>
        <w:t>以来，曲靖市高原特色农业经济总量跨越增长、高原粮仓再上台阶、山地牧业突飞猛进、淡水渔业持续发展、特色经</w:t>
      </w:r>
      <w:proofErr w:type="gramStart"/>
      <w:r>
        <w:rPr>
          <w:rFonts w:eastAsia="方正仿宋_GBK"/>
        </w:rPr>
        <w:t>作量效齐</w:t>
      </w:r>
      <w:proofErr w:type="gramEnd"/>
      <w:r>
        <w:rPr>
          <w:rFonts w:eastAsia="方正仿宋_GBK"/>
        </w:rPr>
        <w:t>增、农业效益大幅提升、农民收入较快增长、农业基础设施有效改善，闯出了一条发挥地方优势、彰</w:t>
      </w:r>
      <w:proofErr w:type="gramStart"/>
      <w:r>
        <w:rPr>
          <w:rFonts w:eastAsia="方正仿宋_GBK"/>
        </w:rPr>
        <w:t>显地方</w:t>
      </w:r>
      <w:proofErr w:type="gramEnd"/>
      <w:r>
        <w:rPr>
          <w:rFonts w:eastAsia="方正仿宋_GBK"/>
        </w:rPr>
        <w:t>特色的农业现代化发展道路，成为继东北大农业、江浙集约农业和京津沪都市农业之后我国现代农业发展的新模式。</w:t>
      </w:r>
      <w:r>
        <w:rPr>
          <w:rFonts w:eastAsia="方正仿宋_GBK"/>
          <w:kern w:val="0"/>
        </w:rPr>
        <w:t>目前，曲靖市已建成西南最大的马铃薯、油菜种植加工基地，云南最大的生猪、蚕桑生产基地和重要的绿色食品生产加工基地，农业转型升级势头强劲，成为云南高原特色农业的示范样板和领跑者。</w:t>
      </w:r>
      <w:bookmarkStart w:id="0" w:name="_Toc303771229"/>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二</w:t>
      </w:r>
      <w:r>
        <w:rPr>
          <w:rFonts w:eastAsia="方正楷体_GBK" w:hint="eastAsia"/>
          <w:kern w:val="0"/>
        </w:rPr>
        <w:t>）</w:t>
      </w:r>
      <w:r>
        <w:rPr>
          <w:rFonts w:eastAsia="方正楷体_GBK"/>
        </w:rPr>
        <w:t>生物资源加工体系基本建立</w:t>
      </w:r>
    </w:p>
    <w:p w:rsidR="00C54F3C" w:rsidRDefault="008B7188">
      <w:pPr>
        <w:spacing w:line="600" w:lineRule="exact"/>
        <w:ind w:firstLine="640"/>
        <w:rPr>
          <w:rFonts w:eastAsia="方正仿宋_GBK"/>
          <w:kern w:val="0"/>
        </w:rPr>
      </w:pPr>
      <w:r>
        <w:rPr>
          <w:rFonts w:eastAsia="方正仿宋_GBK"/>
        </w:rPr>
        <w:t>生物资源加工业经过多年的培植和发展，已初步形成农副食品加工业、食品制造业、酒、饮料制造业、纺织业、工艺美术品制造（鲜切花）和医药制造业等门类较为齐全的产业体系，形成了农副食品加工、生物医药、生物制造三大板块引领，各个行业加速发展的良好态势。</w:t>
      </w:r>
      <w:r>
        <w:rPr>
          <w:rFonts w:eastAsia="方正仿宋_GBK"/>
          <w:kern w:val="0"/>
        </w:rPr>
        <w:t>“</w:t>
      </w:r>
      <w:r>
        <w:rPr>
          <w:rFonts w:eastAsia="方正仿宋_GBK"/>
          <w:kern w:val="0"/>
        </w:rPr>
        <w:t>十二五</w:t>
      </w:r>
      <w:r>
        <w:rPr>
          <w:rFonts w:eastAsia="方正仿宋_GBK"/>
          <w:kern w:val="0"/>
        </w:rPr>
        <w:t>”</w:t>
      </w:r>
      <w:r>
        <w:rPr>
          <w:rFonts w:eastAsia="方正仿宋_GBK"/>
          <w:kern w:val="0"/>
        </w:rPr>
        <w:t>期间，农</w:t>
      </w:r>
      <w:r>
        <w:rPr>
          <w:rFonts w:eastAsia="方正仿宋_GBK"/>
          <w:kern w:val="0"/>
        </w:rPr>
        <w:lastRenderedPageBreak/>
        <w:t>副产品加工业</w:t>
      </w:r>
      <w:r>
        <w:rPr>
          <w:rFonts w:eastAsia="方正仿宋_GBK"/>
        </w:rPr>
        <w:t>努力实施</w:t>
      </w:r>
      <w:r>
        <w:rPr>
          <w:rFonts w:eastAsia="方正仿宋_GBK"/>
        </w:rPr>
        <w:t>“</w:t>
      </w:r>
      <w:r>
        <w:rPr>
          <w:rFonts w:eastAsia="方正仿宋_GBK"/>
        </w:rPr>
        <w:t>优质、新型、特色、名牌</w:t>
      </w:r>
      <w:r>
        <w:rPr>
          <w:rFonts w:eastAsia="方正仿宋_GBK"/>
        </w:rPr>
        <w:t>”</w:t>
      </w:r>
      <w:r>
        <w:rPr>
          <w:rFonts w:eastAsia="方正仿宋_GBK"/>
        </w:rPr>
        <w:t>发展战略，</w:t>
      </w:r>
      <w:r>
        <w:rPr>
          <w:rFonts w:eastAsia="方正仿宋_GBK"/>
          <w:kern w:val="0"/>
        </w:rPr>
        <w:t>立足特色资源优势，依托绿色农业和农业产业化工程，培育了</w:t>
      </w:r>
      <w:r>
        <w:rPr>
          <w:rFonts w:eastAsia="方正仿宋_GBK"/>
        </w:rPr>
        <w:t>宣威火腿、富源魔芋、大河乌猪、云岭牛、罗平</w:t>
      </w:r>
      <w:proofErr w:type="gramStart"/>
      <w:r>
        <w:rPr>
          <w:rFonts w:eastAsia="方正仿宋_GBK"/>
        </w:rPr>
        <w:t>菜籽油</w:t>
      </w:r>
      <w:proofErr w:type="gramEnd"/>
      <w:r>
        <w:rPr>
          <w:rFonts w:eastAsia="方正仿宋_GBK"/>
        </w:rPr>
        <w:t>、速冻罗非鱼片、黑山羊等一批在国内市场上具有明显竞争优势的民族高原特色品牌；</w:t>
      </w:r>
      <w:r>
        <w:rPr>
          <w:rFonts w:eastAsia="方正仿宋_GBK"/>
          <w:kern w:val="0"/>
        </w:rPr>
        <w:t>生物医药和生物制造业积极开展原生地种植示范，逐步完善了中药材标准示范基地建设，不断提高制药工艺装备和科学管理水平，已初步构建起以中药、天然药、民族药为主，包括生物制品、中药饮片等集原料基地、研发、加工、市场开发为一体的产业体系。</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三</w:t>
      </w:r>
      <w:r>
        <w:rPr>
          <w:rFonts w:eastAsia="方正楷体_GBK" w:hint="eastAsia"/>
          <w:kern w:val="0"/>
        </w:rPr>
        <w:t>）</w:t>
      </w:r>
      <w:r>
        <w:rPr>
          <w:rFonts w:eastAsia="方正楷体_GBK"/>
        </w:rPr>
        <w:t>第三产业规模不断扩大、作用日益突出</w:t>
      </w:r>
    </w:p>
    <w:p w:rsidR="00C54F3C" w:rsidRDefault="008B7188">
      <w:pPr>
        <w:spacing w:line="600" w:lineRule="exact"/>
        <w:ind w:firstLineChars="200" w:firstLine="640"/>
        <w:rPr>
          <w:rFonts w:eastAsia="方正仿宋_GBK"/>
          <w:kern w:val="0"/>
        </w:rPr>
      </w:pPr>
      <w:r>
        <w:rPr>
          <w:rFonts w:eastAsia="方正仿宋_GBK" w:hint="eastAsia"/>
          <w:kern w:val="0"/>
        </w:rPr>
        <w:t>“</w:t>
      </w:r>
      <w:r>
        <w:rPr>
          <w:rFonts w:eastAsia="方正仿宋_GBK"/>
          <w:kern w:val="0"/>
        </w:rPr>
        <w:t>十二五</w:t>
      </w:r>
      <w:r>
        <w:rPr>
          <w:rFonts w:eastAsia="方正仿宋_GBK" w:hint="eastAsia"/>
          <w:kern w:val="0"/>
        </w:rPr>
        <w:t>”</w:t>
      </w:r>
      <w:r>
        <w:rPr>
          <w:rFonts w:eastAsia="方正仿宋_GBK"/>
          <w:kern w:val="0"/>
        </w:rPr>
        <w:t>以来，曲靖市关联高原特色农业和生物资源加工业的生活性、生产性服务业发展步伐不断加快，信息服务、文化服务、电子商务等新兴服务业快速兴起，初步形成了以交通运输、批发零售、住宿餐饮、金融服务、文化服务、休闲旅游为主要支撑的门类齐全、层次多样的服务业体系，服务业总量持续快速增长，结构逐步调整优化，发展质量稳步提高。曲靖滇东粮油物流中心、珠江源种子交易物流中心、陆良冷链物流交易中心、曲靖电子商务服务中心、农村电子商务站点等项目的开展，有效助推高原特色农业和生物资源加工业的发展。</w:t>
      </w:r>
    </w:p>
    <w:p w:rsidR="00C54F3C" w:rsidRDefault="008B7188">
      <w:pPr>
        <w:spacing w:line="600" w:lineRule="exact"/>
        <w:ind w:firstLineChars="200" w:firstLine="640"/>
        <w:rPr>
          <w:rFonts w:ascii="方正黑体_GBK" w:eastAsia="方正黑体_GBK"/>
          <w:kern w:val="0"/>
        </w:rPr>
      </w:pPr>
      <w:r>
        <w:rPr>
          <w:rFonts w:ascii="方正黑体_GBK" w:eastAsia="方正黑体_GBK" w:hint="eastAsia"/>
          <w:kern w:val="0"/>
        </w:rPr>
        <w:t>三、存在的问题</w:t>
      </w:r>
    </w:p>
    <w:bookmarkEnd w:id="0"/>
    <w:p w:rsidR="00C54F3C" w:rsidRDefault="008B7188">
      <w:pPr>
        <w:spacing w:line="600" w:lineRule="exact"/>
        <w:ind w:firstLine="640"/>
        <w:rPr>
          <w:rFonts w:eastAsia="方正仿宋_GBK"/>
        </w:rPr>
      </w:pPr>
      <w:r>
        <w:rPr>
          <w:rFonts w:eastAsia="方正仿宋_GBK"/>
        </w:rPr>
        <w:t>曲靖市高原特色农业和生物资源加工业虽然取得了长足的发展，形成了良好的发展势头，但在标准化种养植、精</w:t>
      </w:r>
      <w:r>
        <w:rPr>
          <w:rFonts w:eastAsia="方正仿宋_GBK"/>
        </w:rPr>
        <w:lastRenderedPageBreak/>
        <w:t>深加工、整体技术水平、品牌建设、冷链物流及产业链条式发展等方面有待进一步提升。</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一</w:t>
      </w:r>
      <w:r>
        <w:rPr>
          <w:rFonts w:eastAsia="方正楷体_GBK" w:hint="eastAsia"/>
          <w:kern w:val="0"/>
        </w:rPr>
        <w:t>）</w:t>
      </w:r>
      <w:r>
        <w:rPr>
          <w:rFonts w:eastAsia="方正楷体_GBK"/>
        </w:rPr>
        <w:t>高原特色农业产业底子薄</w:t>
      </w:r>
    </w:p>
    <w:p w:rsidR="00C54F3C" w:rsidRDefault="008B7188">
      <w:pPr>
        <w:spacing w:line="600" w:lineRule="exact"/>
        <w:ind w:firstLine="640"/>
        <w:rPr>
          <w:rFonts w:eastAsia="方正仿宋_GBK"/>
        </w:rPr>
      </w:pPr>
      <w:r>
        <w:rPr>
          <w:rFonts w:eastAsia="方正仿宋_GBK"/>
        </w:rPr>
        <w:t>一是基础设施薄弱。农田水利基础设施建设滞后，耕地有效灌溉面积和高稳产农田占耕地面积比重低。畜牧生产设施设备落后，规模养殖比例小。农机装备技术落后，农机耕种</w:t>
      </w:r>
      <w:proofErr w:type="gramStart"/>
      <w:r>
        <w:rPr>
          <w:rFonts w:eastAsia="方正仿宋_GBK"/>
        </w:rPr>
        <w:t>收综合</w:t>
      </w:r>
      <w:proofErr w:type="gramEnd"/>
      <w:r>
        <w:rPr>
          <w:rFonts w:eastAsia="方正仿宋_GBK"/>
        </w:rPr>
        <w:t>机械化水平仅为</w:t>
      </w:r>
      <w:r>
        <w:rPr>
          <w:rFonts w:eastAsia="方正仿宋_GBK"/>
        </w:rPr>
        <w:t>49%</w:t>
      </w:r>
      <w:r>
        <w:rPr>
          <w:rFonts w:eastAsia="方正仿宋_GBK"/>
        </w:rPr>
        <w:t>，低于全国平均水平</w:t>
      </w:r>
      <w:r>
        <w:rPr>
          <w:rFonts w:eastAsia="方正仿宋_GBK"/>
        </w:rPr>
        <w:t>14</w:t>
      </w:r>
      <w:r>
        <w:rPr>
          <w:rFonts w:eastAsia="方正仿宋_GBK"/>
        </w:rPr>
        <w:t>个百分点。二是产业集中度不高。专业合作化组织、种养殖大户培育不够，规模化生产基地配套设施不完善，优势特色产品耗损大，增值低。大多数龙头企业仍以原料供给型、资源消耗型、初级加工型为主，缺乏产业带动和行业牵动，企业小而散，缺乏规模效应。农产品加工流通企业</w:t>
      </w:r>
      <w:r>
        <w:rPr>
          <w:rFonts w:eastAsia="方正仿宋_GBK"/>
        </w:rPr>
        <w:t>“</w:t>
      </w:r>
      <w:r>
        <w:rPr>
          <w:rFonts w:eastAsia="方正仿宋_GBK"/>
        </w:rPr>
        <w:t>小、散、弱</w:t>
      </w:r>
      <w:r>
        <w:rPr>
          <w:rFonts w:eastAsia="方正仿宋_GBK"/>
        </w:rPr>
        <w:t>”</w:t>
      </w:r>
      <w:r>
        <w:rPr>
          <w:rFonts w:eastAsia="方正仿宋_GBK"/>
        </w:rPr>
        <w:t>，农产品加工产值与农业产值之比为</w:t>
      </w:r>
      <w:r>
        <w:rPr>
          <w:rFonts w:eastAsia="方正仿宋_GBK"/>
        </w:rPr>
        <w:t>0.5:1</w:t>
      </w:r>
      <w:r>
        <w:rPr>
          <w:rFonts w:eastAsia="方正仿宋_GBK"/>
        </w:rPr>
        <w:t>，远低于全国</w:t>
      </w:r>
      <w:r>
        <w:rPr>
          <w:rFonts w:eastAsia="方正仿宋_GBK"/>
        </w:rPr>
        <w:t>1.8:1</w:t>
      </w:r>
      <w:r>
        <w:rPr>
          <w:rFonts w:eastAsia="方正仿宋_GBK"/>
        </w:rPr>
        <w:t>的水平，缺乏拥有精深加工研发能力和市场开拓能力的大企业、大集团带动。三是高素质劳动力缺乏。农村劳动力老龄化、兼业化现象突出，农村人口受教育程度不高，劳动力素质普遍较低。</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二</w:t>
      </w:r>
      <w:r>
        <w:rPr>
          <w:rFonts w:eastAsia="方正楷体_GBK" w:hint="eastAsia"/>
          <w:kern w:val="0"/>
        </w:rPr>
        <w:t>）</w:t>
      </w:r>
      <w:r>
        <w:rPr>
          <w:rFonts w:eastAsia="方正楷体_GBK"/>
        </w:rPr>
        <w:t>生物资源加工业产业结构不合理</w:t>
      </w:r>
    </w:p>
    <w:p w:rsidR="00C54F3C" w:rsidRDefault="008B7188">
      <w:pPr>
        <w:spacing w:line="600" w:lineRule="exact"/>
        <w:ind w:firstLine="640"/>
        <w:rPr>
          <w:rFonts w:eastAsia="方正仿宋_GBK"/>
        </w:rPr>
      </w:pPr>
      <w:r>
        <w:rPr>
          <w:rFonts w:eastAsia="方正仿宋_GBK"/>
        </w:rPr>
        <w:t>一是资源开发利用率低。生物资源加工制品同质化、低水平情况突出，对独特的民族药、农副产品开发利用不足，没有形成品牌和规模。产业聚集效应不显著，还处在向规模化、产业化发展的过程中。二是精细加工、深加工少。大众产品多，名牌产品少；作坊式小企业多，规模型企业少；贴</w:t>
      </w:r>
      <w:r>
        <w:rPr>
          <w:rFonts w:eastAsia="方正仿宋_GBK"/>
        </w:rPr>
        <w:lastRenderedPageBreak/>
        <w:t>牌、无牌、无标生产的多，标准化生产的少，</w:t>
      </w:r>
      <w:r>
        <w:rPr>
          <w:rFonts w:eastAsia="方正仿宋_GBK"/>
        </w:rPr>
        <w:t>“</w:t>
      </w:r>
      <w:r>
        <w:rPr>
          <w:rFonts w:eastAsia="方正仿宋_GBK"/>
        </w:rPr>
        <w:t>大路</w:t>
      </w:r>
      <w:r>
        <w:rPr>
          <w:rFonts w:eastAsia="方正仿宋_GBK"/>
        </w:rPr>
        <w:t>”</w:t>
      </w:r>
      <w:r>
        <w:rPr>
          <w:rFonts w:eastAsia="方正仿宋_GBK"/>
        </w:rPr>
        <w:t>货多，高附加值、高科技含量产品少；科技成果转化率低，以资本为纽带的企业重组、产品整合及制度创新缓慢，制约了</w:t>
      </w:r>
      <w:r>
        <w:rPr>
          <w:rFonts w:eastAsia="方正仿宋_GBK"/>
        </w:rPr>
        <w:t>“</w:t>
      </w:r>
      <w:r>
        <w:rPr>
          <w:rFonts w:eastAsia="方正仿宋_GBK"/>
        </w:rPr>
        <w:t>大企业</w:t>
      </w:r>
      <w:r>
        <w:rPr>
          <w:rFonts w:eastAsia="方正仿宋_GBK"/>
        </w:rPr>
        <w:t>”</w:t>
      </w:r>
      <w:r>
        <w:rPr>
          <w:rFonts w:eastAsia="方正仿宋_GBK"/>
        </w:rPr>
        <w:t>、</w:t>
      </w:r>
      <w:r>
        <w:rPr>
          <w:rFonts w:eastAsia="方正仿宋_GBK"/>
        </w:rPr>
        <w:t>“</w:t>
      </w:r>
      <w:r>
        <w:rPr>
          <w:rFonts w:eastAsia="方正仿宋_GBK"/>
        </w:rPr>
        <w:t>大品牌</w:t>
      </w:r>
      <w:r>
        <w:rPr>
          <w:rFonts w:eastAsia="方正仿宋_GBK"/>
        </w:rPr>
        <w:t>”</w:t>
      </w:r>
      <w:r>
        <w:rPr>
          <w:rFonts w:eastAsia="方正仿宋_GBK"/>
        </w:rPr>
        <w:t>的发展。三是产业链不完善。曲靖市得天独厚的资源优势没有转化为产品优势，核桃青皮、核桃壳、猪牛羊骨血皮、鱼废弃物、</w:t>
      </w:r>
      <w:proofErr w:type="gramStart"/>
      <w:r>
        <w:rPr>
          <w:rFonts w:eastAsia="方正仿宋_GBK"/>
        </w:rPr>
        <w:t>蚕沙蛹丝茧</w:t>
      </w:r>
      <w:proofErr w:type="gramEnd"/>
      <w:r>
        <w:rPr>
          <w:rFonts w:eastAsia="方正仿宋_GBK"/>
        </w:rPr>
        <w:t>医用品、废弃木材家具制造等产业基本空白，生物制造业只有</w:t>
      </w:r>
      <w:r>
        <w:rPr>
          <w:rFonts w:eastAsia="方正仿宋_GBK"/>
        </w:rPr>
        <w:t>2</w:t>
      </w:r>
      <w:r>
        <w:rPr>
          <w:rFonts w:eastAsia="方正仿宋_GBK"/>
        </w:rPr>
        <w:t>家上市公司，单一深加工企业周边没有有关产业链集群，原材料购置、机械维修、剩余边角料利用等缺乏配套，导致生产成本偏高、生存艰难。</w:t>
      </w:r>
    </w:p>
    <w:p w:rsidR="00C54F3C" w:rsidRDefault="008B7188">
      <w:pPr>
        <w:spacing w:line="600" w:lineRule="exact"/>
        <w:ind w:firstLine="640"/>
        <w:rPr>
          <w:rFonts w:eastAsia="方正楷体_GBK"/>
        </w:rPr>
      </w:pPr>
      <w:bookmarkStart w:id="1" w:name="OLE_LINK11"/>
      <w:bookmarkStart w:id="2" w:name="OLE_LINK10"/>
      <w:r>
        <w:rPr>
          <w:rFonts w:eastAsia="方正楷体_GBK" w:hint="eastAsia"/>
          <w:kern w:val="0"/>
        </w:rPr>
        <w:t>（</w:t>
      </w:r>
      <w:r>
        <w:rPr>
          <w:rFonts w:eastAsia="方正楷体_GBK"/>
          <w:kern w:val="0"/>
        </w:rPr>
        <w:t>三</w:t>
      </w:r>
      <w:bookmarkEnd w:id="1"/>
      <w:bookmarkEnd w:id="2"/>
      <w:r>
        <w:rPr>
          <w:rFonts w:eastAsia="方正楷体_GBK" w:hint="eastAsia"/>
          <w:kern w:val="0"/>
        </w:rPr>
        <w:t>）</w:t>
      </w:r>
      <w:r>
        <w:rPr>
          <w:rFonts w:eastAsia="方正楷体_GBK"/>
        </w:rPr>
        <w:t>物流社会化、专业化程度低</w:t>
      </w:r>
    </w:p>
    <w:p w:rsidR="00C54F3C" w:rsidRDefault="008B7188">
      <w:pPr>
        <w:spacing w:line="600" w:lineRule="exact"/>
        <w:ind w:firstLine="640"/>
        <w:rPr>
          <w:rFonts w:eastAsia="方正仿宋_GBK"/>
        </w:rPr>
      </w:pPr>
      <w:r>
        <w:rPr>
          <w:rFonts w:eastAsia="方正仿宋_GBK"/>
        </w:rPr>
        <w:t>一是大型物流公司少。全市物流业企业共</w:t>
      </w:r>
      <w:r>
        <w:rPr>
          <w:rFonts w:eastAsia="方正仿宋_GBK"/>
        </w:rPr>
        <w:t>809</w:t>
      </w:r>
      <w:r>
        <w:rPr>
          <w:rFonts w:eastAsia="方正仿宋_GBK"/>
        </w:rPr>
        <w:t>家，其中，注册资本</w:t>
      </w:r>
      <w:r>
        <w:rPr>
          <w:rFonts w:eastAsia="方正仿宋_GBK"/>
        </w:rPr>
        <w:t>1</w:t>
      </w:r>
      <w:r>
        <w:rPr>
          <w:rFonts w:eastAsia="方正仿宋_GBK"/>
        </w:rPr>
        <w:t>亿元以上企业仅</w:t>
      </w:r>
      <w:r>
        <w:rPr>
          <w:rFonts w:eastAsia="方正仿宋_GBK"/>
        </w:rPr>
        <w:t>5</w:t>
      </w:r>
      <w:r>
        <w:rPr>
          <w:rFonts w:eastAsia="方正仿宋_GBK"/>
        </w:rPr>
        <w:t>家，</w:t>
      </w:r>
      <w:r>
        <w:rPr>
          <w:rFonts w:eastAsia="方正仿宋_GBK"/>
        </w:rPr>
        <w:t>A</w:t>
      </w:r>
      <w:r>
        <w:rPr>
          <w:rFonts w:eastAsia="方正仿宋_GBK"/>
        </w:rPr>
        <w:t>级物流企业仅</w:t>
      </w:r>
      <w:r>
        <w:rPr>
          <w:rFonts w:eastAsia="方正仿宋_GBK"/>
        </w:rPr>
        <w:t>5</w:t>
      </w:r>
      <w:r>
        <w:rPr>
          <w:rFonts w:eastAsia="方正仿宋_GBK"/>
        </w:rPr>
        <w:t>家。多数关联高原特色农业和生物资源加工业的物流企业存在</w:t>
      </w:r>
      <w:r>
        <w:rPr>
          <w:rFonts w:eastAsia="方正仿宋_GBK"/>
        </w:rPr>
        <w:t>“</w:t>
      </w:r>
      <w:r>
        <w:rPr>
          <w:rFonts w:eastAsia="方正仿宋_GBK"/>
        </w:rPr>
        <w:t>规模小、实力弱、现代化程度低、专业性不强、管理方式粗放</w:t>
      </w:r>
      <w:r>
        <w:rPr>
          <w:rFonts w:eastAsia="方正仿宋_GBK"/>
        </w:rPr>
        <w:t>”</w:t>
      </w:r>
      <w:r>
        <w:rPr>
          <w:rFonts w:eastAsia="方正仿宋_GBK"/>
        </w:rPr>
        <w:t>等问题，较具影响力、集团化的大型物流企业数量不多，能提供物流一体化服务的企业较少。二是物流园区建设滞后。关联高原特色农业和生物资源加工业的物流园区建设进展缓慢，多数园区建设尚处于初创阶段，物流集散和储运设施较少、装备标准化程度不足，物流设施使用效率不高，不同物流方式之间的有效衔接不够，不同交通方式之间、交通与仓储设施之间的配套性、兼容性较差，没有形成</w:t>
      </w:r>
      <w:proofErr w:type="gramStart"/>
      <w:r>
        <w:rPr>
          <w:rFonts w:eastAsia="方正仿宋_GBK"/>
        </w:rPr>
        <w:t>一</w:t>
      </w:r>
      <w:proofErr w:type="gramEnd"/>
      <w:r>
        <w:rPr>
          <w:rFonts w:eastAsia="方正仿宋_GBK"/>
        </w:rPr>
        <w:t>单到底、多式联运、高效运转的物流体系，难以发挥整体效益，很大程度上制约着曲靖市高原特色农业和生物资源加工业的快</w:t>
      </w:r>
      <w:r>
        <w:rPr>
          <w:rFonts w:eastAsia="方正仿宋_GBK"/>
        </w:rPr>
        <w:lastRenderedPageBreak/>
        <w:t>速发展。三是缺少信息共享平台和物流专业人才。全市缺乏专业化的公共物流信息服务平台，难以做到资源整合、数据共享、信息互通，一定程度上影响了企业运作效率和行业整体竞争力的提高。同时，由于缺乏具有现代物流理念和专业知识的策划、管理人才以及熟练掌握物流信息技术的专门人才，制约了曲靖物流业的发展。</w:t>
      </w:r>
    </w:p>
    <w:p w:rsidR="00C54F3C" w:rsidRDefault="008B7188">
      <w:pPr>
        <w:spacing w:line="600" w:lineRule="exact"/>
        <w:ind w:firstLineChars="200" w:firstLine="640"/>
        <w:rPr>
          <w:rFonts w:eastAsia="方正楷体_GBK"/>
        </w:rPr>
      </w:pPr>
      <w:r>
        <w:rPr>
          <w:rFonts w:eastAsia="方正楷体_GBK" w:hint="eastAsia"/>
          <w:kern w:val="0"/>
        </w:rPr>
        <w:t>（</w:t>
      </w:r>
      <w:r>
        <w:rPr>
          <w:rFonts w:eastAsia="方正楷体_GBK"/>
          <w:kern w:val="0"/>
        </w:rPr>
        <w:t>四</w:t>
      </w:r>
      <w:r>
        <w:rPr>
          <w:rFonts w:eastAsia="方正楷体_GBK" w:hint="eastAsia"/>
          <w:kern w:val="0"/>
        </w:rPr>
        <w:t>）</w:t>
      </w:r>
      <w:r>
        <w:rPr>
          <w:rFonts w:eastAsia="方正楷体_GBK"/>
        </w:rPr>
        <w:t>融合度不高</w:t>
      </w:r>
    </w:p>
    <w:p w:rsidR="00C54F3C" w:rsidRDefault="008B7188">
      <w:pPr>
        <w:spacing w:line="600" w:lineRule="exact"/>
        <w:ind w:firstLine="640"/>
        <w:rPr>
          <w:rFonts w:eastAsia="方正仿宋_GBK"/>
        </w:rPr>
      </w:pPr>
      <w:r>
        <w:rPr>
          <w:rFonts w:eastAsia="方正仿宋_GBK"/>
        </w:rPr>
        <w:t>曲靖市高原特色农业、生物资源加工业和商贸物流服务业三大产业整合程度低、层次浅、差异大。三产融合链条短、产品附加值不高、产业聚集度低。全市大部分地区三产融合还处于初级阶段，特色农产品</w:t>
      </w:r>
      <w:r>
        <w:rPr>
          <w:rFonts w:eastAsia="方正仿宋_GBK"/>
        </w:rPr>
        <w:t>“</w:t>
      </w:r>
      <w:r>
        <w:rPr>
          <w:rFonts w:eastAsia="方正仿宋_GBK"/>
        </w:rPr>
        <w:t>种植</w:t>
      </w:r>
      <w:r>
        <w:rPr>
          <w:rFonts w:eastAsia="方正仿宋_GBK"/>
        </w:rPr>
        <w:t>+</w:t>
      </w:r>
      <w:r>
        <w:rPr>
          <w:rFonts w:eastAsia="方正仿宋_GBK"/>
        </w:rPr>
        <w:t>加工</w:t>
      </w:r>
      <w:r>
        <w:rPr>
          <w:rFonts w:eastAsia="方正仿宋_GBK"/>
        </w:rPr>
        <w:t>”</w:t>
      </w:r>
      <w:r>
        <w:rPr>
          <w:rFonts w:eastAsia="方正仿宋_GBK"/>
        </w:rPr>
        <w:t>、</w:t>
      </w:r>
      <w:r>
        <w:rPr>
          <w:rFonts w:eastAsia="方正仿宋_GBK"/>
        </w:rPr>
        <w:t>“</w:t>
      </w:r>
      <w:r>
        <w:rPr>
          <w:rFonts w:eastAsia="方正仿宋_GBK"/>
        </w:rPr>
        <w:t>生产</w:t>
      </w:r>
      <w:r>
        <w:rPr>
          <w:rFonts w:eastAsia="方正仿宋_GBK"/>
        </w:rPr>
        <w:t>+</w:t>
      </w:r>
      <w:r>
        <w:rPr>
          <w:rFonts w:eastAsia="方正仿宋_GBK"/>
        </w:rPr>
        <w:t>销售</w:t>
      </w:r>
      <w:r>
        <w:rPr>
          <w:rFonts w:eastAsia="方正仿宋_GBK"/>
        </w:rPr>
        <w:t>”</w:t>
      </w:r>
      <w:r>
        <w:rPr>
          <w:rFonts w:eastAsia="方正仿宋_GBK"/>
        </w:rPr>
        <w:t>模式相对成熟，但产业</w:t>
      </w:r>
      <w:proofErr w:type="gramStart"/>
      <w:r>
        <w:rPr>
          <w:rFonts w:eastAsia="方正仿宋_GBK"/>
        </w:rPr>
        <w:t>链多止于</w:t>
      </w:r>
      <w:proofErr w:type="gramEnd"/>
      <w:r>
        <w:rPr>
          <w:rFonts w:eastAsia="方正仿宋_GBK"/>
        </w:rPr>
        <w:t>二次融合。部分三产融合的企业大多处于产业价值链中低端，辐射带动能力弱。农民合作社、龙头企业、专业农产品市场、品牌农业等常规主体带动力较强，而农村电子商务和农业休闲文化两大新兴产业规模小、数量少、</w:t>
      </w:r>
      <w:proofErr w:type="gramStart"/>
      <w:r>
        <w:rPr>
          <w:rFonts w:eastAsia="方正仿宋_GBK"/>
        </w:rPr>
        <w:t>促融能力</w:t>
      </w:r>
      <w:proofErr w:type="gramEnd"/>
      <w:r>
        <w:rPr>
          <w:rFonts w:eastAsia="方正仿宋_GBK"/>
        </w:rPr>
        <w:t>较弱。</w:t>
      </w:r>
    </w:p>
    <w:p w:rsidR="00C54F3C" w:rsidRDefault="008B7188">
      <w:pPr>
        <w:spacing w:line="600" w:lineRule="exact"/>
        <w:ind w:firstLine="640"/>
        <w:rPr>
          <w:rFonts w:eastAsia="方正楷体_GBK"/>
        </w:rPr>
      </w:pPr>
      <w:bookmarkStart w:id="3" w:name="OLE_LINK12"/>
      <w:r>
        <w:rPr>
          <w:rFonts w:eastAsia="方正楷体_GBK" w:hint="eastAsia"/>
          <w:kern w:val="0"/>
        </w:rPr>
        <w:t>（</w:t>
      </w:r>
      <w:r>
        <w:rPr>
          <w:rFonts w:eastAsia="方正楷体_GBK"/>
          <w:kern w:val="0"/>
        </w:rPr>
        <w:t>五</w:t>
      </w:r>
      <w:bookmarkEnd w:id="3"/>
      <w:r>
        <w:rPr>
          <w:rFonts w:eastAsia="方正楷体_GBK" w:hint="eastAsia"/>
          <w:kern w:val="0"/>
        </w:rPr>
        <w:t>）</w:t>
      </w:r>
      <w:r>
        <w:rPr>
          <w:rFonts w:eastAsia="方正楷体_GBK"/>
        </w:rPr>
        <w:t>保障支撑体系乏力</w:t>
      </w:r>
    </w:p>
    <w:p w:rsidR="00C54F3C" w:rsidRDefault="008B7188">
      <w:pPr>
        <w:spacing w:line="600" w:lineRule="exact"/>
        <w:ind w:firstLine="640"/>
        <w:rPr>
          <w:rFonts w:eastAsia="方正仿宋_GBK"/>
        </w:rPr>
      </w:pPr>
      <w:r>
        <w:rPr>
          <w:rFonts w:eastAsia="方正仿宋_GBK"/>
        </w:rPr>
        <w:t>一是政策体系不完善，全市高原特色农业及生物资源加工业发展扶持、优惠政策跟进不及时。二是发展环境的引导作用发挥不够，土地、资金成为制约企业发展的瓶颈。三是服务平台网络不健全，高原特色农业和生物资源加工产业园区较少，缺乏现代化专业交易市场、信息服务中心和网络销售平台。四是人才队伍不稳定，缺乏专业的管理、科研、检</w:t>
      </w:r>
      <w:r>
        <w:rPr>
          <w:rFonts w:eastAsia="方正仿宋_GBK"/>
        </w:rPr>
        <w:lastRenderedPageBreak/>
        <w:t>验、营销等方面的人才。五是由于政策体系不完善，扶持力度不够，导致引进企业难、留住企业难。</w:t>
      </w:r>
    </w:p>
    <w:p w:rsidR="00C54F3C" w:rsidRDefault="00C54F3C">
      <w:pPr>
        <w:spacing w:line="600" w:lineRule="exact"/>
        <w:rPr>
          <w:rFonts w:eastAsia="方正仿宋_GBK"/>
        </w:rPr>
      </w:pPr>
    </w:p>
    <w:p w:rsidR="00C54F3C" w:rsidRDefault="008B7188">
      <w:pPr>
        <w:spacing w:line="600" w:lineRule="exact"/>
        <w:jc w:val="center"/>
        <w:rPr>
          <w:rFonts w:ascii="方正黑体_GBK" w:eastAsia="方正黑体_GBK"/>
        </w:rPr>
      </w:pPr>
      <w:r>
        <w:rPr>
          <w:rFonts w:ascii="方正黑体_GBK" w:eastAsia="方正黑体_GBK" w:hint="eastAsia"/>
        </w:rPr>
        <w:t>第二章  发展环境</w:t>
      </w:r>
    </w:p>
    <w:p w:rsidR="00C54F3C" w:rsidRDefault="00C54F3C">
      <w:pPr>
        <w:spacing w:line="600" w:lineRule="exact"/>
        <w:rPr>
          <w:rFonts w:eastAsia="方正仿宋_GBK"/>
        </w:rPr>
      </w:pPr>
    </w:p>
    <w:p w:rsidR="00C54F3C" w:rsidRDefault="008B7188">
      <w:pPr>
        <w:spacing w:line="600" w:lineRule="exact"/>
        <w:rPr>
          <w:rFonts w:ascii="方正黑体_GBK" w:eastAsia="方正黑体_GBK"/>
        </w:rPr>
      </w:pPr>
      <w:r>
        <w:rPr>
          <w:rFonts w:ascii="方正黑体_GBK" w:eastAsia="方正黑体_GBK" w:hint="eastAsia"/>
        </w:rPr>
        <w:t xml:space="preserve">    一、发展机遇</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一</w:t>
      </w:r>
      <w:r>
        <w:rPr>
          <w:rFonts w:eastAsia="方正楷体_GBK" w:hint="eastAsia"/>
          <w:kern w:val="0"/>
        </w:rPr>
        <w:t>）</w:t>
      </w:r>
      <w:r>
        <w:rPr>
          <w:rFonts w:eastAsia="方正楷体_GBK"/>
        </w:rPr>
        <w:t>政策机遇</w:t>
      </w:r>
    </w:p>
    <w:p w:rsidR="00C54F3C" w:rsidRDefault="008B7188">
      <w:pPr>
        <w:spacing w:line="600" w:lineRule="exact"/>
        <w:ind w:firstLine="640"/>
        <w:rPr>
          <w:rFonts w:eastAsia="方正仿宋_GBK"/>
        </w:rPr>
      </w:pPr>
      <w:r>
        <w:rPr>
          <w:rFonts w:eastAsia="方正仿宋_GBK"/>
        </w:rPr>
        <w:t>习近平总书记在云南考察时</w:t>
      </w:r>
      <w:bookmarkStart w:id="4" w:name="baidusnap6"/>
      <w:bookmarkEnd w:id="4"/>
      <w:r>
        <w:rPr>
          <w:rFonts w:eastAsia="方正仿宋_GBK"/>
        </w:rPr>
        <w:t>要求：要着力推进现代农业建设，</w:t>
      </w:r>
      <w:bookmarkStart w:id="5" w:name="baidusnap8"/>
      <w:bookmarkEnd w:id="5"/>
      <w:r>
        <w:rPr>
          <w:rFonts w:eastAsia="方正仿宋_GBK"/>
        </w:rPr>
        <w:t>立足多样性资源这个独特基础，打好高原特色农业这张牌。云南省委、省政府把高原特色现代农业、生物医药和大健康产业和食品与消费品制造业列入着力推进的</w:t>
      </w:r>
      <w:r>
        <w:rPr>
          <w:rFonts w:eastAsia="方正仿宋_GBK"/>
        </w:rPr>
        <w:t>8</w:t>
      </w:r>
      <w:r>
        <w:rPr>
          <w:rFonts w:eastAsia="方正仿宋_GBK"/>
        </w:rPr>
        <w:t>大重点产业之中。</w:t>
      </w:r>
      <w:r>
        <w:rPr>
          <w:rFonts w:eastAsia="方正仿宋_GBK"/>
          <w:bCs/>
        </w:rPr>
        <w:t>各</w:t>
      </w:r>
      <w:proofErr w:type="gramStart"/>
      <w:r>
        <w:rPr>
          <w:rFonts w:eastAsia="方正仿宋_GBK"/>
          <w:bCs/>
        </w:rPr>
        <w:t>类政策</w:t>
      </w:r>
      <w:proofErr w:type="gramEnd"/>
      <w:r>
        <w:rPr>
          <w:rFonts w:eastAsia="方正仿宋_GBK"/>
          <w:bCs/>
        </w:rPr>
        <w:t>的出台与实施，为曲靖市高原特色农业和生物资源加工产业跨越发展提供</w:t>
      </w:r>
      <w:r>
        <w:rPr>
          <w:rFonts w:eastAsia="方正仿宋_GBK"/>
        </w:rPr>
        <w:t>了良好的政策</w:t>
      </w:r>
      <w:r>
        <w:rPr>
          <w:rFonts w:eastAsia="方正仿宋_GBK"/>
          <w:bCs/>
        </w:rPr>
        <w:t>机遇。</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二</w:t>
      </w:r>
      <w:r>
        <w:rPr>
          <w:rFonts w:eastAsia="方正楷体_GBK" w:hint="eastAsia"/>
          <w:kern w:val="0"/>
        </w:rPr>
        <w:t>）</w:t>
      </w:r>
      <w:r>
        <w:rPr>
          <w:rFonts w:eastAsia="方正楷体_GBK"/>
        </w:rPr>
        <w:t>区位机遇</w:t>
      </w:r>
    </w:p>
    <w:p w:rsidR="00C54F3C" w:rsidRDefault="008B7188">
      <w:pPr>
        <w:spacing w:line="600" w:lineRule="exact"/>
        <w:ind w:firstLine="640"/>
        <w:rPr>
          <w:rFonts w:eastAsia="方正仿宋_GBK"/>
          <w:bCs/>
        </w:rPr>
      </w:pPr>
      <w:r>
        <w:rPr>
          <w:rFonts w:eastAsia="方正仿宋_GBK"/>
        </w:rPr>
        <w:t>随着国家</w:t>
      </w:r>
      <w:r>
        <w:rPr>
          <w:rFonts w:eastAsia="方正仿宋_GBK"/>
          <w:bCs/>
        </w:rPr>
        <w:t>“</w:t>
      </w:r>
      <w:r>
        <w:rPr>
          <w:rFonts w:eastAsia="方正仿宋_GBK"/>
        </w:rPr>
        <w:t>一带一路</w:t>
      </w:r>
      <w:r>
        <w:rPr>
          <w:rFonts w:eastAsia="方正仿宋_GBK"/>
          <w:bCs/>
        </w:rPr>
        <w:t>”</w:t>
      </w:r>
      <w:r>
        <w:rPr>
          <w:rFonts w:eastAsia="方正仿宋_GBK"/>
        </w:rPr>
        <w:t>、长江经济带等重大战略的实施，曲靖的区位优势、资源优势将进一步凸显。</w:t>
      </w:r>
      <w:r>
        <w:rPr>
          <w:rFonts w:eastAsia="方正仿宋_GBK"/>
          <w:bCs/>
        </w:rPr>
        <w:t>曲靖市是向内连接滇中、黔中、环鄱阳湖、</w:t>
      </w:r>
      <w:proofErr w:type="gramStart"/>
      <w:r>
        <w:rPr>
          <w:rFonts w:eastAsia="方正仿宋_GBK"/>
          <w:bCs/>
        </w:rPr>
        <w:t>长株潭</w:t>
      </w:r>
      <w:proofErr w:type="gramEnd"/>
      <w:r>
        <w:rPr>
          <w:rFonts w:eastAsia="方正仿宋_GBK"/>
          <w:bCs/>
        </w:rPr>
        <w:t>、长三角经济带的主要节点，向外建设面向南亚东南亚辐射中心的主要通道。作为连通</w:t>
      </w:r>
      <w:r>
        <w:rPr>
          <w:rFonts w:eastAsia="方正仿宋_GBK"/>
          <w:bCs/>
        </w:rPr>
        <w:t>“</w:t>
      </w:r>
      <w:r>
        <w:rPr>
          <w:rFonts w:eastAsia="方正仿宋_GBK"/>
          <w:bCs/>
        </w:rPr>
        <w:t>一带一路</w:t>
      </w:r>
      <w:r>
        <w:rPr>
          <w:rFonts w:eastAsia="方正仿宋_GBK"/>
          <w:bCs/>
        </w:rPr>
        <w:t>”</w:t>
      </w:r>
      <w:r>
        <w:rPr>
          <w:rFonts w:eastAsia="方正仿宋_GBK"/>
          <w:bCs/>
        </w:rPr>
        <w:t>的重要节点以及西部大开发、滇中城市经济圈和滇中产业新区的核心发展区域，国家</w:t>
      </w:r>
      <w:r>
        <w:rPr>
          <w:rFonts w:eastAsia="方正仿宋_GBK"/>
          <w:bCs/>
        </w:rPr>
        <w:t>“</w:t>
      </w:r>
      <w:r>
        <w:rPr>
          <w:rFonts w:eastAsia="方正仿宋_GBK"/>
          <w:bCs/>
        </w:rPr>
        <w:t>一带一路</w:t>
      </w:r>
      <w:r>
        <w:rPr>
          <w:rFonts w:eastAsia="方正仿宋_GBK"/>
          <w:bCs/>
        </w:rPr>
        <w:t>”</w:t>
      </w:r>
      <w:r>
        <w:rPr>
          <w:rFonts w:eastAsia="方正仿宋_GBK" w:hint="eastAsia"/>
          <w:bCs/>
        </w:rPr>
        <w:t>倡议</w:t>
      </w:r>
      <w:r>
        <w:rPr>
          <w:rFonts w:eastAsia="方正仿宋_GBK"/>
          <w:bCs/>
        </w:rPr>
        <w:t>的深入实施，将为曲靖市高原特色农业和生物资源加工产业跨越发展提供新的战略性区位机遇。</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三</w:t>
      </w:r>
      <w:r>
        <w:rPr>
          <w:rFonts w:eastAsia="方正楷体_GBK" w:hint="eastAsia"/>
          <w:kern w:val="0"/>
        </w:rPr>
        <w:t>）</w:t>
      </w:r>
      <w:r>
        <w:rPr>
          <w:rFonts w:eastAsia="方正楷体_GBK"/>
        </w:rPr>
        <w:t>市场机遇</w:t>
      </w:r>
    </w:p>
    <w:p w:rsidR="00C54F3C" w:rsidRDefault="008B7188">
      <w:pPr>
        <w:spacing w:line="600" w:lineRule="exact"/>
        <w:ind w:firstLine="640"/>
        <w:rPr>
          <w:rFonts w:eastAsia="方正仿宋_GBK"/>
        </w:rPr>
      </w:pPr>
      <w:r>
        <w:rPr>
          <w:rFonts w:eastAsia="方正仿宋_GBK"/>
        </w:rPr>
        <w:lastRenderedPageBreak/>
        <w:t>当前，我国面临日趋严峻的人口老龄化、食品安全问题、能源资源短缺、生态环境恶化等挑战。为保障人口健康、粮食安全和推进节能减排，亟需加快新型药物、作物新品种、绿色种植技术、生物燃料和生物发电、生物环保技术、生物</w:t>
      </w:r>
      <w:proofErr w:type="gramStart"/>
      <w:r>
        <w:rPr>
          <w:rFonts w:eastAsia="方正仿宋_GBK"/>
        </w:rPr>
        <w:t>基产品</w:t>
      </w:r>
      <w:proofErr w:type="gramEnd"/>
      <w:r>
        <w:rPr>
          <w:rFonts w:eastAsia="方正仿宋_GBK"/>
        </w:rPr>
        <w:t>等开发培育和推广应用。高原特色农业和生物资源加工业社会效益加速显现。伴随着城镇化建设的加快，以及扩大内需、促进消费等国家政策的逐步落实，将为曲靖市高原特色农产品及生物资源加工制品带来巨大的市场需求。云南高原特色农产品逐步受到东盟消费者青睐，</w:t>
      </w:r>
      <w:proofErr w:type="gramStart"/>
      <w:r>
        <w:rPr>
          <w:rFonts w:eastAsia="方正仿宋_GBK"/>
        </w:rPr>
        <w:t>出口量且呈</w:t>
      </w:r>
      <w:proofErr w:type="gramEnd"/>
      <w:r>
        <w:rPr>
          <w:rFonts w:eastAsia="方正仿宋_GBK"/>
        </w:rPr>
        <w:t>逐年上升趋势，连续</w:t>
      </w:r>
      <w:r>
        <w:rPr>
          <w:rFonts w:eastAsia="方正仿宋_GBK"/>
        </w:rPr>
        <w:t>3</w:t>
      </w:r>
      <w:r>
        <w:rPr>
          <w:rFonts w:eastAsia="方正仿宋_GBK"/>
        </w:rPr>
        <w:t>年占全省农产品出口的</w:t>
      </w:r>
      <w:r>
        <w:rPr>
          <w:rFonts w:eastAsia="方正仿宋_GBK"/>
        </w:rPr>
        <w:t>50%</w:t>
      </w:r>
      <w:r>
        <w:rPr>
          <w:rFonts w:eastAsia="方正仿宋_GBK"/>
        </w:rPr>
        <w:t>。随着我国</w:t>
      </w:r>
      <w:r>
        <w:rPr>
          <w:rFonts w:eastAsia="方正仿宋_GBK"/>
          <w:bCs/>
        </w:rPr>
        <w:t>全面建成小康社会，人民生活水平和质量大幅的提高，</w:t>
      </w:r>
      <w:r>
        <w:rPr>
          <w:rFonts w:eastAsia="方正仿宋_GBK"/>
        </w:rPr>
        <w:t>居民消费总体上将从满足生活需要向重视生活质量转变，消费增长和消费升级为曲靖市高原特色农产品和生物资源加工制品提供了广阔的市场空间和发展机遇。</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四</w:t>
      </w:r>
      <w:r>
        <w:rPr>
          <w:rFonts w:eastAsia="方正楷体_GBK" w:hint="eastAsia"/>
          <w:kern w:val="0"/>
        </w:rPr>
        <w:t>）</w:t>
      </w:r>
      <w:r>
        <w:rPr>
          <w:rFonts w:eastAsia="方正楷体_GBK"/>
          <w:kern w:val="0"/>
        </w:rPr>
        <w:t>经济</w:t>
      </w:r>
      <w:r>
        <w:rPr>
          <w:rFonts w:eastAsia="方正楷体_GBK"/>
        </w:rPr>
        <w:t>新常态机遇</w:t>
      </w:r>
    </w:p>
    <w:p w:rsidR="00C54F3C" w:rsidRDefault="008B7188">
      <w:pPr>
        <w:spacing w:line="600" w:lineRule="exact"/>
        <w:ind w:firstLine="640"/>
        <w:rPr>
          <w:rFonts w:eastAsia="方正仿宋_GBK"/>
        </w:rPr>
      </w:pPr>
      <w:r>
        <w:rPr>
          <w:rFonts w:eastAsia="方正仿宋_GBK"/>
        </w:rPr>
        <w:t>未来五年，中国经济将全面进入新常态，推动工业智能化、服务化、全球化，培育生产性服务业，通过互联网和信息技术优化和集成生产要素配置的新驱动将成为产业经济增长的重要抓手。新一轮科技革命和产业变革蓄势待发，新技术和新商业模式催生的新兴产业大量涌现，曲靖市高原特色农业和生物资源加工产业发展将更多地基于科技、知识、创新和人才，产业的工业化、自动化、信息化水平将明显提升，品种、品质、品牌将成为主导未来消费市场的重要因素。</w:t>
      </w:r>
      <w:r>
        <w:rPr>
          <w:rFonts w:eastAsia="方正仿宋_GBK"/>
        </w:rPr>
        <w:lastRenderedPageBreak/>
        <w:t>“</w:t>
      </w:r>
      <w:r>
        <w:rPr>
          <w:rFonts w:eastAsia="方正仿宋_GBK"/>
        </w:rPr>
        <w:t>互联网</w:t>
      </w:r>
      <w:r>
        <w:rPr>
          <w:rFonts w:eastAsia="方正仿宋_GBK"/>
        </w:rPr>
        <w:t>+”</w:t>
      </w:r>
      <w:r>
        <w:rPr>
          <w:rFonts w:eastAsia="方正仿宋_GBK"/>
        </w:rPr>
        <w:t>、电子商务等新兴业态的发展为曲靖市高原特色农业和生物资源加工产业提供了创新发展机遇。</w:t>
      </w:r>
    </w:p>
    <w:p w:rsidR="00C54F3C" w:rsidRDefault="008B7188">
      <w:pPr>
        <w:spacing w:line="600" w:lineRule="exact"/>
        <w:ind w:firstLine="640"/>
        <w:rPr>
          <w:rFonts w:ascii="方正黑体_GBK" w:eastAsia="方正黑体_GBK"/>
        </w:rPr>
      </w:pPr>
      <w:r>
        <w:rPr>
          <w:rFonts w:ascii="方正黑体_GBK" w:eastAsia="方正黑体_GBK" w:hint="eastAsia"/>
        </w:rPr>
        <w:t>二、面临的挑战</w:t>
      </w:r>
    </w:p>
    <w:p w:rsidR="00C54F3C" w:rsidRDefault="008B7188">
      <w:pPr>
        <w:spacing w:line="600" w:lineRule="exact"/>
        <w:ind w:firstLine="640"/>
        <w:rPr>
          <w:rFonts w:eastAsia="方正楷体_GBK"/>
          <w:kern w:val="0"/>
        </w:rPr>
      </w:pPr>
      <w:r>
        <w:rPr>
          <w:rFonts w:eastAsia="方正楷体_GBK" w:hint="eastAsia"/>
          <w:kern w:val="0"/>
        </w:rPr>
        <w:t>（</w:t>
      </w:r>
      <w:r>
        <w:rPr>
          <w:rFonts w:eastAsia="方正楷体_GBK"/>
          <w:kern w:val="0"/>
        </w:rPr>
        <w:t>一</w:t>
      </w:r>
      <w:r>
        <w:rPr>
          <w:rFonts w:eastAsia="方正楷体_GBK" w:hint="eastAsia"/>
          <w:kern w:val="0"/>
        </w:rPr>
        <w:t>）</w:t>
      </w:r>
      <w:r>
        <w:rPr>
          <w:rFonts w:eastAsia="方正楷体_GBK"/>
          <w:kern w:val="0"/>
        </w:rPr>
        <w:t>经济增长减缓、产业结构调整</w:t>
      </w:r>
    </w:p>
    <w:p w:rsidR="00C54F3C" w:rsidRDefault="008B7188">
      <w:pPr>
        <w:spacing w:line="600" w:lineRule="exact"/>
        <w:ind w:firstLine="640"/>
        <w:rPr>
          <w:rFonts w:eastAsia="方正仿宋_GBK"/>
        </w:rPr>
      </w:pPr>
      <w:r>
        <w:rPr>
          <w:rFonts w:eastAsia="方正仿宋_GBK"/>
        </w:rPr>
        <w:t>受全球性和全国性经济下行趋势持续延伸的影响，曲靖市同时面临着保持经济平稳健康发展、加快产业转型升级、破解资源环境约束三大压力，</w:t>
      </w:r>
      <w:r>
        <w:rPr>
          <w:rFonts w:eastAsia="方正仿宋_GBK"/>
        </w:rPr>
        <w:t>“</w:t>
      </w:r>
      <w:r>
        <w:rPr>
          <w:rFonts w:eastAsia="方正仿宋_GBK"/>
        </w:rPr>
        <w:t>稳增长</w:t>
      </w:r>
      <w:r>
        <w:rPr>
          <w:rFonts w:eastAsia="方正仿宋_GBK"/>
        </w:rPr>
        <w:t>”</w:t>
      </w:r>
      <w:r>
        <w:rPr>
          <w:rFonts w:eastAsia="方正仿宋_GBK"/>
        </w:rPr>
        <w:t>任务艰巨而紧迫。从产业支撑看，曲靖以传统重化工产业主导的工业经济结构脆弱性凸显，单一的产业结构带来了耗能高、链条短、发展方式粗放等问题。近年来，随着国家对高耗能产业的严格控制，能源结构发生了重大变化，给曲靖以资源型、重工化、初级产品加工为主的产业发展带来了新的挑战。长期以来形成的</w:t>
      </w:r>
      <w:r>
        <w:rPr>
          <w:rFonts w:eastAsia="方正仿宋_GBK"/>
        </w:rPr>
        <w:t>“</w:t>
      </w:r>
      <w:r>
        <w:rPr>
          <w:rFonts w:eastAsia="方正仿宋_GBK"/>
        </w:rPr>
        <w:t>重工靠资源、轻工靠烟草</w:t>
      </w:r>
      <w:r>
        <w:rPr>
          <w:rFonts w:eastAsia="方正仿宋_GBK"/>
        </w:rPr>
        <w:t>”</w:t>
      </w:r>
      <w:r>
        <w:rPr>
          <w:rFonts w:eastAsia="方正仿宋_GBK"/>
        </w:rPr>
        <w:t>的产业格局已难以支撑全市经济持续快速发展。经济增长减缓、产业结构调整将对高原特色农业和生物资源加工业发展带来一定程度的影响。</w:t>
      </w:r>
    </w:p>
    <w:p w:rsidR="00C54F3C" w:rsidRDefault="008B7188">
      <w:pPr>
        <w:spacing w:line="600" w:lineRule="exact"/>
        <w:ind w:firstLine="640"/>
        <w:rPr>
          <w:rFonts w:eastAsia="方正楷体_GBK"/>
          <w:kern w:val="0"/>
        </w:rPr>
      </w:pPr>
      <w:r>
        <w:rPr>
          <w:rFonts w:eastAsia="方正楷体_GBK" w:hint="eastAsia"/>
          <w:kern w:val="0"/>
        </w:rPr>
        <w:t>（</w:t>
      </w:r>
      <w:r>
        <w:rPr>
          <w:rFonts w:eastAsia="方正楷体_GBK"/>
          <w:kern w:val="0"/>
        </w:rPr>
        <w:t>二</w:t>
      </w:r>
      <w:r>
        <w:rPr>
          <w:rFonts w:eastAsia="方正楷体_GBK" w:hint="eastAsia"/>
          <w:kern w:val="0"/>
        </w:rPr>
        <w:t>）</w:t>
      </w:r>
      <w:r>
        <w:rPr>
          <w:rFonts w:eastAsia="方正楷体_GBK"/>
          <w:kern w:val="0"/>
        </w:rPr>
        <w:t>消费需求变化</w:t>
      </w:r>
    </w:p>
    <w:p w:rsidR="00C54F3C" w:rsidRDefault="008B7188">
      <w:pPr>
        <w:spacing w:line="600" w:lineRule="exact"/>
        <w:ind w:firstLine="640"/>
        <w:rPr>
          <w:rFonts w:eastAsia="方正仿宋_GBK"/>
        </w:rPr>
      </w:pPr>
      <w:r>
        <w:rPr>
          <w:rFonts w:eastAsia="方正仿宋_GBK"/>
        </w:rPr>
        <w:t>当前，高原特色农产品和生物资源加工制品向着健康化、精细化、高档化方向发展，品牌意识不断增强，品牌经济成为产业发展的重要内容。高科技含量和健康绿色的功能性产品具有越来越重要的地位。新技术革命的迅速发展，将有力推动产业加工技术发生关键性的突破。曲靖市虽然拥有一批地方优势的高原特色农业和生物资源加工企业，但整体与省外同行业相比，存在着竞争力不强、品牌效应不足、科技含</w:t>
      </w:r>
      <w:r>
        <w:rPr>
          <w:rFonts w:eastAsia="方正仿宋_GBK"/>
        </w:rPr>
        <w:lastRenderedPageBreak/>
        <w:t>量不高、产业规模小、创新能力弱、产业链条短等问题，导致市场占有率低、产业发展缓慢。如果不着力提高产业质量，走技术创新、产品创新之路，向高端化方向发展，创建品牌产品，产业发展将处于不利的竞争地位。</w:t>
      </w:r>
    </w:p>
    <w:p w:rsidR="00C54F3C" w:rsidRDefault="008B7188">
      <w:pPr>
        <w:spacing w:line="600" w:lineRule="exact"/>
        <w:ind w:firstLine="640"/>
        <w:rPr>
          <w:rFonts w:eastAsia="方正楷体_GBK"/>
          <w:kern w:val="0"/>
        </w:rPr>
      </w:pPr>
      <w:r>
        <w:rPr>
          <w:rFonts w:eastAsia="方正楷体_GBK" w:hint="eastAsia"/>
          <w:kern w:val="0"/>
        </w:rPr>
        <w:t>（</w:t>
      </w:r>
      <w:r>
        <w:rPr>
          <w:rFonts w:eastAsia="方正楷体_GBK"/>
          <w:kern w:val="0"/>
        </w:rPr>
        <w:t>三</w:t>
      </w:r>
      <w:r>
        <w:rPr>
          <w:rFonts w:eastAsia="方正楷体_GBK" w:hint="eastAsia"/>
          <w:kern w:val="0"/>
        </w:rPr>
        <w:t>）</w:t>
      </w:r>
      <w:r>
        <w:rPr>
          <w:rFonts w:eastAsia="方正楷体_GBK"/>
          <w:kern w:val="0"/>
        </w:rPr>
        <w:t>生态环境约束</w:t>
      </w:r>
    </w:p>
    <w:p w:rsidR="00C54F3C" w:rsidRDefault="008B7188">
      <w:pPr>
        <w:spacing w:line="600" w:lineRule="exact"/>
        <w:ind w:firstLine="640"/>
        <w:rPr>
          <w:rFonts w:eastAsia="方正仿宋_GBK"/>
        </w:rPr>
      </w:pPr>
      <w:r>
        <w:rPr>
          <w:rFonts w:eastAsia="方正仿宋_GBK"/>
        </w:rPr>
        <w:t>曲靖由于长期发展煤化工和冶金等重工业，对水、土壤等环境要素污染越来越严重。随着国家</w:t>
      </w:r>
      <w:r>
        <w:rPr>
          <w:rFonts w:eastAsia="方正仿宋_GBK"/>
        </w:rPr>
        <w:t>“</w:t>
      </w:r>
      <w:r>
        <w:rPr>
          <w:rFonts w:eastAsia="方正仿宋_GBK"/>
        </w:rPr>
        <w:t>十三五</w:t>
      </w:r>
      <w:r>
        <w:rPr>
          <w:rFonts w:eastAsia="方正仿宋_GBK"/>
        </w:rPr>
        <w:t>”</w:t>
      </w:r>
      <w:r>
        <w:rPr>
          <w:rFonts w:eastAsia="方正仿宋_GBK"/>
        </w:rPr>
        <w:t>生态环境保护规划发布，对产业发展的环境保护要求越来越严格，曲靖高原特色农业和生物资源加工产业中产业链条短、环境污染严重的产业将受到环境因素的制约。</w:t>
      </w:r>
    </w:p>
    <w:p w:rsidR="00C54F3C" w:rsidRDefault="00C54F3C">
      <w:pPr>
        <w:spacing w:line="600" w:lineRule="exact"/>
        <w:rPr>
          <w:rFonts w:eastAsia="方正仿宋_GBK"/>
        </w:rPr>
      </w:pPr>
    </w:p>
    <w:p w:rsidR="00C54F3C" w:rsidRDefault="008B7188">
      <w:pPr>
        <w:spacing w:line="600" w:lineRule="exact"/>
        <w:jc w:val="center"/>
        <w:rPr>
          <w:rFonts w:ascii="方正黑体_GBK" w:eastAsia="方正黑体_GBK"/>
        </w:rPr>
      </w:pPr>
      <w:r>
        <w:rPr>
          <w:rFonts w:ascii="方正黑体_GBK" w:eastAsia="方正黑体_GBK" w:hint="eastAsia"/>
        </w:rPr>
        <w:t>第三章  指导思想、基本原则和发展目标</w:t>
      </w:r>
    </w:p>
    <w:p w:rsidR="00C54F3C" w:rsidRDefault="008B7188">
      <w:pPr>
        <w:spacing w:line="600" w:lineRule="exact"/>
        <w:ind w:firstLineChars="200" w:firstLine="640"/>
        <w:rPr>
          <w:rFonts w:ascii="方正黑体_GBK" w:eastAsia="方正黑体_GBK"/>
        </w:rPr>
      </w:pPr>
      <w:r>
        <w:rPr>
          <w:rFonts w:ascii="方正黑体_GBK" w:eastAsia="方正黑体_GBK" w:hint="eastAsia"/>
        </w:rPr>
        <w:t>一、指导思想</w:t>
      </w:r>
    </w:p>
    <w:p w:rsidR="00C54F3C" w:rsidRDefault="008B7188">
      <w:pPr>
        <w:spacing w:line="600" w:lineRule="exact"/>
        <w:ind w:firstLine="640"/>
        <w:rPr>
          <w:rFonts w:eastAsia="方正仿宋_GBK"/>
        </w:rPr>
      </w:pPr>
      <w:r>
        <w:rPr>
          <w:rFonts w:eastAsia="方正仿宋_GBK"/>
        </w:rPr>
        <w:t>以党的十八大、十九大精神和习近平总书记系列重要讲话精神为指导，主动融入国家</w:t>
      </w:r>
      <w:r>
        <w:rPr>
          <w:rFonts w:eastAsia="方正仿宋_GBK"/>
        </w:rPr>
        <w:t>“</w:t>
      </w:r>
      <w:r>
        <w:rPr>
          <w:rFonts w:eastAsia="方正仿宋_GBK"/>
        </w:rPr>
        <w:t>一带一路</w:t>
      </w:r>
      <w:r>
        <w:rPr>
          <w:rFonts w:eastAsia="方正仿宋_GBK"/>
        </w:rPr>
        <w:t>”</w:t>
      </w:r>
      <w:r w:rsidR="00326D98">
        <w:rPr>
          <w:rFonts w:eastAsia="方正仿宋_GBK" w:hint="eastAsia"/>
        </w:rPr>
        <w:t>倡议</w:t>
      </w:r>
      <w:r>
        <w:rPr>
          <w:rFonts w:eastAsia="方正仿宋_GBK"/>
        </w:rPr>
        <w:t>。结合国家</w:t>
      </w:r>
      <w:r>
        <w:rPr>
          <w:rFonts w:eastAsia="方正仿宋_GBK"/>
        </w:rPr>
        <w:t>“</w:t>
      </w:r>
      <w:r>
        <w:rPr>
          <w:rFonts w:eastAsia="方正仿宋_GBK"/>
        </w:rPr>
        <w:t>长江经济带</w:t>
      </w:r>
      <w:r>
        <w:rPr>
          <w:rFonts w:eastAsia="方正仿宋_GBK"/>
        </w:rPr>
        <w:t>”</w:t>
      </w:r>
      <w:r>
        <w:rPr>
          <w:rFonts w:eastAsia="方正仿宋_GBK"/>
        </w:rPr>
        <w:t>、</w:t>
      </w:r>
      <w:r>
        <w:rPr>
          <w:rFonts w:eastAsia="方正仿宋_GBK"/>
        </w:rPr>
        <w:t>“</w:t>
      </w:r>
      <w:r>
        <w:rPr>
          <w:rFonts w:eastAsia="方正仿宋_GBK"/>
        </w:rPr>
        <w:t>东产西移</w:t>
      </w:r>
      <w:r>
        <w:rPr>
          <w:rFonts w:eastAsia="方正仿宋_GBK"/>
        </w:rPr>
        <w:t>”</w:t>
      </w:r>
      <w:r>
        <w:rPr>
          <w:rFonts w:eastAsia="方正仿宋_GBK"/>
        </w:rPr>
        <w:t>及云南省面向南亚东南亚辐射中心定位的重大机遇，打造具有曲靖特色的高原特色农业和生物资源加工产业。坚持</w:t>
      </w:r>
      <w:r>
        <w:rPr>
          <w:rFonts w:eastAsia="方正仿宋_GBK"/>
        </w:rPr>
        <w:t>“</w:t>
      </w:r>
      <w:r>
        <w:rPr>
          <w:rFonts w:eastAsia="方正仿宋_GBK"/>
        </w:rPr>
        <w:t>创新、协调、绿色、开放、共享</w:t>
      </w:r>
      <w:r>
        <w:rPr>
          <w:rFonts w:eastAsia="方正仿宋_GBK"/>
        </w:rPr>
        <w:t>”</w:t>
      </w:r>
      <w:r>
        <w:rPr>
          <w:rFonts w:eastAsia="方正仿宋_GBK"/>
        </w:rPr>
        <w:t>的发展理念，</w:t>
      </w:r>
      <w:r>
        <w:rPr>
          <w:rFonts w:eastAsia="方正仿宋_GBK"/>
        </w:rPr>
        <w:t>“</w:t>
      </w:r>
      <w:r>
        <w:rPr>
          <w:rFonts w:eastAsia="方正仿宋_GBK"/>
        </w:rPr>
        <w:t>特色农业规模化，规模农业工业化；生物产业高端化，生物技术领先化，生物产品精细化；消费产品网络化，营销模式多样化</w:t>
      </w:r>
      <w:r>
        <w:rPr>
          <w:rFonts w:eastAsia="方正仿宋_GBK"/>
        </w:rPr>
        <w:t>”</w:t>
      </w:r>
      <w:r>
        <w:rPr>
          <w:rFonts w:eastAsia="方正仿宋_GBK"/>
        </w:rPr>
        <w:t>的核心思路，以结构调整、转型升级、一二三产协同发展为主题，立足资源、区位、产业基础优势，以培育龙头企业为重点，以品牌建设为基础，以技术创新为动力，</w:t>
      </w:r>
      <w:r>
        <w:rPr>
          <w:rFonts w:eastAsia="方正仿宋_GBK"/>
        </w:rPr>
        <w:lastRenderedPageBreak/>
        <w:t>以转型升级为主线，以质量安全为保障，走特色化、差异化、区域化发展道路，促进生物资源加工产业</w:t>
      </w:r>
      <w:r>
        <w:rPr>
          <w:rFonts w:eastAsia="方正仿宋_GBK"/>
        </w:rPr>
        <w:t>“</w:t>
      </w:r>
      <w:r>
        <w:rPr>
          <w:rFonts w:eastAsia="方正仿宋_GBK"/>
        </w:rPr>
        <w:t>增品种、提品质、创品牌</w:t>
      </w:r>
      <w:r>
        <w:rPr>
          <w:rFonts w:eastAsia="方正仿宋_GBK"/>
        </w:rPr>
        <w:t>”</w:t>
      </w:r>
      <w:r>
        <w:rPr>
          <w:rFonts w:eastAsia="方正仿宋_GBK"/>
        </w:rPr>
        <w:t>，实现高原特色农业和生物资源加工产业更加稳定、更有效益、更可持续的发展。</w:t>
      </w:r>
    </w:p>
    <w:p w:rsidR="00C54F3C" w:rsidRDefault="008B7188">
      <w:pPr>
        <w:spacing w:line="600" w:lineRule="exact"/>
        <w:ind w:firstLine="640"/>
        <w:rPr>
          <w:rFonts w:ascii="方正黑体_GBK" w:eastAsia="方正黑体_GBK"/>
        </w:rPr>
      </w:pPr>
      <w:r>
        <w:rPr>
          <w:rFonts w:ascii="方正黑体_GBK" w:eastAsia="方正黑体_GBK" w:hint="eastAsia"/>
        </w:rPr>
        <w:t>二、基本原则</w:t>
      </w:r>
    </w:p>
    <w:p w:rsidR="00C54F3C" w:rsidRDefault="008B7188">
      <w:pPr>
        <w:spacing w:line="600" w:lineRule="exact"/>
        <w:ind w:firstLineChars="200" w:firstLine="640"/>
        <w:rPr>
          <w:rFonts w:eastAsia="方正楷体_GBK"/>
        </w:rPr>
      </w:pPr>
      <w:r>
        <w:rPr>
          <w:rFonts w:eastAsia="方正楷体_GBK" w:hint="eastAsia"/>
          <w:kern w:val="0"/>
        </w:rPr>
        <w:t>（</w:t>
      </w:r>
      <w:r>
        <w:rPr>
          <w:rFonts w:eastAsia="方正楷体_GBK"/>
          <w:kern w:val="0"/>
        </w:rPr>
        <w:t>一</w:t>
      </w:r>
      <w:r>
        <w:rPr>
          <w:rFonts w:eastAsia="方正楷体_GBK" w:hint="eastAsia"/>
          <w:kern w:val="0"/>
        </w:rPr>
        <w:t>）</w:t>
      </w:r>
      <w:r>
        <w:rPr>
          <w:rFonts w:eastAsia="方正楷体_GBK"/>
        </w:rPr>
        <w:t>坚持市场主导与政府推动相结合</w:t>
      </w:r>
    </w:p>
    <w:p w:rsidR="00C54F3C" w:rsidRDefault="008B7188">
      <w:pPr>
        <w:spacing w:line="600" w:lineRule="exact"/>
        <w:ind w:firstLine="640"/>
        <w:rPr>
          <w:rFonts w:eastAsia="方正仿宋_GBK"/>
        </w:rPr>
      </w:pPr>
      <w:r>
        <w:rPr>
          <w:rFonts w:eastAsia="方正仿宋_GBK"/>
        </w:rPr>
        <w:t>既要遵循市场经济规律，充分发挥市场在资源配置中的决定性作用。又要充分发挥政府对战略性新兴产业的推动作用，在政策法规、体制机制等方面营造有利于产业发展的良好环境，形成政府主导、企业引领、行业自律、社会参与的高原特色农业和生物资源加工产业发展新格局。</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二</w:t>
      </w:r>
      <w:r>
        <w:rPr>
          <w:rFonts w:eastAsia="方正楷体_GBK" w:hint="eastAsia"/>
          <w:kern w:val="0"/>
        </w:rPr>
        <w:t>）</w:t>
      </w:r>
      <w:r>
        <w:rPr>
          <w:rFonts w:eastAsia="方正楷体_GBK"/>
        </w:rPr>
        <w:t>坚持产业优化与产业融合相结合</w:t>
      </w:r>
    </w:p>
    <w:p w:rsidR="00C54F3C" w:rsidRDefault="008B7188">
      <w:pPr>
        <w:spacing w:line="600" w:lineRule="exact"/>
        <w:ind w:firstLine="640"/>
        <w:rPr>
          <w:rFonts w:eastAsia="方正仿宋_GBK"/>
        </w:rPr>
      </w:pPr>
      <w:r>
        <w:rPr>
          <w:rFonts w:eastAsia="方正仿宋_GBK"/>
        </w:rPr>
        <w:t>推进高原特色农产品和生物资源加工制品由初加工向深加工、</w:t>
      </w:r>
      <w:proofErr w:type="gramStart"/>
      <w:r>
        <w:rPr>
          <w:rFonts w:eastAsia="方正仿宋_GBK"/>
        </w:rPr>
        <w:t>低端化</w:t>
      </w:r>
      <w:proofErr w:type="gramEnd"/>
      <w:r>
        <w:rPr>
          <w:rFonts w:eastAsia="方正仿宋_GBK"/>
        </w:rPr>
        <w:t>向高端化、低附加值向高附加值转变，实现重点领域全面发展，重点区域特色发展、错位发展，促进产业延伸。加强产业与商贸、仓储、物流等服务产业的耦合发展，与文化产业、旅游产业、传统农业等行业的融合发展，打造产业跨界融合新业态。</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三</w:t>
      </w:r>
      <w:r>
        <w:rPr>
          <w:rFonts w:eastAsia="方正楷体_GBK" w:hint="eastAsia"/>
          <w:kern w:val="0"/>
        </w:rPr>
        <w:t>）</w:t>
      </w:r>
      <w:r>
        <w:rPr>
          <w:rFonts w:eastAsia="方正楷体_GBK"/>
        </w:rPr>
        <w:t>坚持科技先导和创新驱动相结合</w:t>
      </w:r>
    </w:p>
    <w:p w:rsidR="00C54F3C" w:rsidRDefault="008B7188">
      <w:pPr>
        <w:spacing w:line="600" w:lineRule="exact"/>
        <w:ind w:firstLine="640"/>
        <w:rPr>
          <w:rFonts w:eastAsia="方正仿宋_GBK"/>
        </w:rPr>
      </w:pPr>
      <w:r>
        <w:rPr>
          <w:rFonts w:eastAsia="方正仿宋_GBK"/>
        </w:rPr>
        <w:t>以原始创新和集成创新为重点，引进消化吸收再创新为辅助，形成以企业为主体、市场为导向、产品和技术为核心、产学研结合的创新体系。构建具有自主知识产权技术和产品的产业集群。促进技术成果的产业化，提高企业核心竞争力。</w:t>
      </w:r>
      <w:r>
        <w:rPr>
          <w:rFonts w:eastAsia="方正仿宋_GBK"/>
        </w:rPr>
        <w:lastRenderedPageBreak/>
        <w:t>不断提升高原特色农业和生物资源加工产业的整体水平和综合竞争实力。</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四</w:t>
      </w:r>
      <w:r>
        <w:rPr>
          <w:rFonts w:eastAsia="方正楷体_GBK" w:hint="eastAsia"/>
          <w:kern w:val="0"/>
        </w:rPr>
        <w:t>）</w:t>
      </w:r>
      <w:r>
        <w:rPr>
          <w:rFonts w:eastAsia="方正楷体_GBK"/>
        </w:rPr>
        <w:t>坚持优化存量和扩大增量相结合</w:t>
      </w:r>
    </w:p>
    <w:p w:rsidR="00C54F3C" w:rsidRDefault="008B7188">
      <w:pPr>
        <w:spacing w:line="600" w:lineRule="exact"/>
        <w:ind w:firstLine="640"/>
        <w:rPr>
          <w:rFonts w:eastAsia="方正仿宋_GBK"/>
        </w:rPr>
      </w:pPr>
      <w:r>
        <w:rPr>
          <w:rFonts w:eastAsia="方正仿宋_GBK"/>
        </w:rPr>
        <w:t>以产品种类由无到有、产业竞争力由弱变强、产业层次由低到高为目标，突出区域特色，规划好区域产业产品发展布局，充分发挥本地资源、经济、市场和技术等优势。在推动现有产业改造提升的基础上，主动对接国际及我国东部地区产业转移，引进国内外知名企业和科研机构，加强对先进技术的自主创新和引进消化吸收再创新。</w:t>
      </w:r>
    </w:p>
    <w:p w:rsidR="00C54F3C" w:rsidRDefault="008B7188">
      <w:pPr>
        <w:spacing w:line="600" w:lineRule="exact"/>
        <w:ind w:firstLine="640"/>
        <w:rPr>
          <w:rFonts w:eastAsia="方正楷体_GBK"/>
        </w:rPr>
      </w:pPr>
      <w:r>
        <w:rPr>
          <w:rFonts w:eastAsia="方正楷体_GBK" w:hint="eastAsia"/>
          <w:kern w:val="0"/>
        </w:rPr>
        <w:t>（</w:t>
      </w:r>
      <w:r>
        <w:rPr>
          <w:rFonts w:eastAsia="方正楷体_GBK"/>
          <w:kern w:val="0"/>
        </w:rPr>
        <w:t>五</w:t>
      </w:r>
      <w:r>
        <w:rPr>
          <w:rFonts w:eastAsia="方正楷体_GBK" w:hint="eastAsia"/>
          <w:kern w:val="0"/>
        </w:rPr>
        <w:t>）</w:t>
      </w:r>
      <w:r>
        <w:rPr>
          <w:rFonts w:eastAsia="方正楷体_GBK"/>
        </w:rPr>
        <w:t>坚持绿色生态和智能发展相结合</w:t>
      </w:r>
    </w:p>
    <w:p w:rsidR="00C54F3C" w:rsidRDefault="008B7188">
      <w:pPr>
        <w:spacing w:line="600" w:lineRule="exact"/>
        <w:ind w:firstLine="640"/>
        <w:rPr>
          <w:rFonts w:eastAsia="方正仿宋_GBK"/>
        </w:rPr>
      </w:pPr>
      <w:r>
        <w:rPr>
          <w:rFonts w:eastAsia="方正仿宋_GBK"/>
        </w:rPr>
        <w:t>牢固树立可持续发展理念，坚持在保护中开发，开发中保护，坚持产业开发、资源利用与环境保护、生态文明建设并重。强化对具有商品化开发潜力的野生动植物资源的监督管理，合理有序地提高产业发展的质量和效益，实现社会效益、经济效益、生态效益的有机统一。同时促进产业结构朝轻型化、绿色化、信息化方向转变，推动</w:t>
      </w:r>
      <w:r>
        <w:rPr>
          <w:rFonts w:eastAsia="方正仿宋_GBK"/>
        </w:rPr>
        <w:t>“</w:t>
      </w:r>
      <w:r>
        <w:rPr>
          <w:rFonts w:eastAsia="方正仿宋_GBK"/>
        </w:rPr>
        <w:t>互联网</w:t>
      </w:r>
      <w:r>
        <w:rPr>
          <w:rFonts w:eastAsia="方正仿宋_GBK"/>
        </w:rPr>
        <w:t>+”</w:t>
      </w:r>
      <w:r>
        <w:rPr>
          <w:rFonts w:eastAsia="方正仿宋_GBK"/>
        </w:rPr>
        <w:t>与高原特色农业和生物资源加工产业深度融合。</w:t>
      </w:r>
    </w:p>
    <w:p w:rsidR="00C54F3C" w:rsidRDefault="008B7188">
      <w:pPr>
        <w:spacing w:line="600" w:lineRule="exact"/>
        <w:ind w:firstLine="640"/>
        <w:rPr>
          <w:rFonts w:ascii="方正黑体_GBK" w:eastAsia="方正黑体_GBK"/>
        </w:rPr>
      </w:pPr>
      <w:r>
        <w:rPr>
          <w:rFonts w:ascii="方正黑体_GBK" w:eastAsia="方正黑体_GBK" w:hint="eastAsia"/>
        </w:rPr>
        <w:t>三、总体目标</w:t>
      </w:r>
    </w:p>
    <w:p w:rsidR="00C54F3C" w:rsidRDefault="008B7188">
      <w:pPr>
        <w:spacing w:line="600" w:lineRule="exact"/>
        <w:ind w:firstLine="640"/>
        <w:rPr>
          <w:rFonts w:eastAsia="方正仿宋_GBK"/>
        </w:rPr>
      </w:pPr>
      <w:r>
        <w:rPr>
          <w:rFonts w:eastAsia="方正仿宋_GBK"/>
        </w:rPr>
        <w:t>按照总体部署、分步实施的要求，围绕</w:t>
      </w:r>
      <w:r>
        <w:rPr>
          <w:rFonts w:eastAsia="方正仿宋_GBK"/>
        </w:rPr>
        <w:t>“</w:t>
      </w:r>
      <w:r>
        <w:rPr>
          <w:rFonts w:eastAsia="方正仿宋_GBK"/>
        </w:rPr>
        <w:t>两年打基础，三年新跨越</w:t>
      </w:r>
      <w:r>
        <w:rPr>
          <w:rFonts w:eastAsia="方正仿宋_GBK"/>
        </w:rPr>
        <w:t>”</w:t>
      </w:r>
      <w:r>
        <w:rPr>
          <w:rFonts w:eastAsia="方正仿宋_GBK"/>
        </w:rPr>
        <w:t>，通过五年的培育发展，使高原特色农业和生物资源加工产业结构调整和产业升级取得明显成效，自主创新和品牌建设能力得到明显提升，产值大幅提高。</w:t>
      </w:r>
    </w:p>
    <w:p w:rsidR="00C54F3C" w:rsidRDefault="008B7188">
      <w:pPr>
        <w:spacing w:line="600" w:lineRule="exact"/>
        <w:ind w:firstLine="640"/>
        <w:rPr>
          <w:rFonts w:eastAsia="方正仿宋_GBK"/>
        </w:rPr>
      </w:pPr>
      <w:r>
        <w:rPr>
          <w:rFonts w:eastAsia="方正仿宋_GBK"/>
        </w:rPr>
        <w:t>到</w:t>
      </w:r>
      <w:r>
        <w:rPr>
          <w:rFonts w:eastAsia="方正仿宋_GBK"/>
        </w:rPr>
        <w:t xml:space="preserve"> 2020</w:t>
      </w:r>
      <w:r>
        <w:rPr>
          <w:rFonts w:eastAsia="方正仿宋_GBK"/>
        </w:rPr>
        <w:t>年，全市高原特色农业及生物资源加工业总产</w:t>
      </w:r>
      <w:r>
        <w:rPr>
          <w:rFonts w:eastAsia="方正仿宋_GBK"/>
        </w:rPr>
        <w:lastRenderedPageBreak/>
        <w:t>值达到</w:t>
      </w:r>
      <w:r>
        <w:rPr>
          <w:rFonts w:eastAsia="方正仿宋_GBK"/>
        </w:rPr>
        <w:t>1113</w:t>
      </w:r>
      <w:r>
        <w:rPr>
          <w:rFonts w:eastAsia="方正仿宋_GBK"/>
        </w:rPr>
        <w:t>亿元，增加值达</w:t>
      </w:r>
      <w:r>
        <w:rPr>
          <w:rFonts w:eastAsia="方正仿宋_GBK"/>
        </w:rPr>
        <w:t>510</w:t>
      </w:r>
      <w:r>
        <w:rPr>
          <w:rFonts w:eastAsia="方正仿宋_GBK"/>
        </w:rPr>
        <w:t>亿元。其中：高原特色农业产值达到</w:t>
      </w:r>
      <w:r>
        <w:rPr>
          <w:rFonts w:eastAsia="方正仿宋_GBK"/>
        </w:rPr>
        <w:t>770</w:t>
      </w:r>
      <w:r>
        <w:rPr>
          <w:rFonts w:eastAsia="方正仿宋_GBK"/>
        </w:rPr>
        <w:t>亿元，年均增长</w:t>
      </w:r>
      <w:r>
        <w:rPr>
          <w:rFonts w:eastAsia="方正仿宋_GBK"/>
        </w:rPr>
        <w:t>7</w:t>
      </w:r>
      <w:r>
        <w:rPr>
          <w:rFonts w:eastAsia="方正仿宋_GBK" w:hint="eastAsia"/>
        </w:rPr>
        <w:t>%</w:t>
      </w:r>
      <w:r>
        <w:rPr>
          <w:rFonts w:eastAsia="方正仿宋_GBK"/>
        </w:rPr>
        <w:t>以上，增加值达</w:t>
      </w:r>
      <w:r>
        <w:rPr>
          <w:rFonts w:eastAsia="方正仿宋_GBK"/>
        </w:rPr>
        <w:t>425</w:t>
      </w:r>
      <w:r>
        <w:rPr>
          <w:rFonts w:eastAsia="方正仿宋_GBK"/>
        </w:rPr>
        <w:t>亿元，年均增长</w:t>
      </w:r>
      <w:r>
        <w:rPr>
          <w:rFonts w:eastAsia="方正仿宋_GBK"/>
        </w:rPr>
        <w:t>6</w:t>
      </w:r>
      <w:r>
        <w:rPr>
          <w:rFonts w:eastAsia="方正仿宋_GBK" w:hint="eastAsia"/>
        </w:rPr>
        <w:t>%</w:t>
      </w:r>
      <w:r>
        <w:rPr>
          <w:rFonts w:eastAsia="方正仿宋_GBK"/>
        </w:rPr>
        <w:t>以上；生物资源加工业产值达到</w:t>
      </w:r>
      <w:r>
        <w:rPr>
          <w:rFonts w:eastAsia="方正仿宋_GBK"/>
        </w:rPr>
        <w:t>343</w:t>
      </w:r>
      <w:r>
        <w:rPr>
          <w:rFonts w:eastAsia="方正仿宋_GBK"/>
        </w:rPr>
        <w:t>亿元以上，年均增长</w:t>
      </w:r>
      <w:r>
        <w:rPr>
          <w:rFonts w:eastAsia="方正仿宋_GBK"/>
        </w:rPr>
        <w:t>31</w:t>
      </w:r>
      <w:r>
        <w:rPr>
          <w:rFonts w:eastAsia="方正仿宋_GBK" w:hint="eastAsia"/>
        </w:rPr>
        <w:t>%</w:t>
      </w:r>
      <w:r>
        <w:rPr>
          <w:rFonts w:eastAsia="方正仿宋_GBK"/>
        </w:rPr>
        <w:t>以上，增加值达</w:t>
      </w:r>
      <w:r>
        <w:rPr>
          <w:rFonts w:eastAsia="方正仿宋_GBK"/>
        </w:rPr>
        <w:t>85</w:t>
      </w:r>
      <w:r>
        <w:rPr>
          <w:rFonts w:eastAsia="方正仿宋_GBK"/>
        </w:rPr>
        <w:t>亿元，年均增长</w:t>
      </w:r>
      <w:r>
        <w:rPr>
          <w:rFonts w:eastAsia="方正仿宋_GBK"/>
        </w:rPr>
        <w:t>35</w:t>
      </w:r>
      <w:r>
        <w:rPr>
          <w:rFonts w:eastAsia="方正仿宋_GBK" w:hint="eastAsia"/>
        </w:rPr>
        <w:t>%</w:t>
      </w:r>
      <w:r>
        <w:rPr>
          <w:rFonts w:eastAsia="方正仿宋_GBK"/>
        </w:rPr>
        <w:t>以上。</w:t>
      </w:r>
    </w:p>
    <w:p w:rsidR="00C54F3C" w:rsidRDefault="008B7188">
      <w:pPr>
        <w:spacing w:line="600" w:lineRule="exact"/>
        <w:ind w:firstLine="640"/>
        <w:rPr>
          <w:rFonts w:ascii="方正黑体_GBK" w:eastAsia="方正黑体_GBK"/>
        </w:rPr>
      </w:pPr>
      <w:r>
        <w:rPr>
          <w:rFonts w:ascii="方正黑体_GBK" w:eastAsia="方正黑体_GBK" w:hint="eastAsia"/>
        </w:rPr>
        <w:t>四、具体目标</w:t>
      </w:r>
    </w:p>
    <w:p w:rsidR="00C54F3C" w:rsidRDefault="008B7188">
      <w:pPr>
        <w:spacing w:line="600" w:lineRule="exact"/>
        <w:ind w:firstLine="640"/>
        <w:rPr>
          <w:rFonts w:eastAsia="方正仿宋_GBK"/>
        </w:rPr>
      </w:pPr>
      <w:r>
        <w:rPr>
          <w:rFonts w:eastAsia="方正仿宋_GBK"/>
        </w:rPr>
        <w:t>——</w:t>
      </w:r>
      <w:r>
        <w:rPr>
          <w:rFonts w:eastAsia="方正仿宋_GBK"/>
        </w:rPr>
        <w:t>做强高原特色农业。到</w:t>
      </w:r>
      <w:r>
        <w:rPr>
          <w:rFonts w:eastAsia="方正仿宋_GBK"/>
        </w:rPr>
        <w:t>2020</w:t>
      </w:r>
      <w:r>
        <w:rPr>
          <w:rFonts w:eastAsia="方正仿宋_GBK"/>
        </w:rPr>
        <w:t>年，高原粮仓：建设玉米生产基地</w:t>
      </w:r>
      <w:r>
        <w:rPr>
          <w:rFonts w:eastAsia="方正仿宋_GBK"/>
        </w:rPr>
        <w:t>350</w:t>
      </w:r>
      <w:r>
        <w:rPr>
          <w:rFonts w:eastAsia="方正仿宋_GBK"/>
        </w:rPr>
        <w:t>万亩，马铃薯种植基地</w:t>
      </w:r>
      <w:r>
        <w:rPr>
          <w:rFonts w:eastAsia="方正仿宋_GBK"/>
        </w:rPr>
        <w:t>310</w:t>
      </w:r>
      <w:r>
        <w:rPr>
          <w:rFonts w:eastAsia="方正仿宋_GBK"/>
        </w:rPr>
        <w:t>万亩，水稻生产基地</w:t>
      </w:r>
      <w:r>
        <w:rPr>
          <w:rFonts w:eastAsia="方正仿宋_GBK"/>
        </w:rPr>
        <w:t>80</w:t>
      </w:r>
      <w:r>
        <w:rPr>
          <w:rFonts w:eastAsia="方正仿宋_GBK"/>
        </w:rPr>
        <w:t>万亩，麦类及杂粮生产基地</w:t>
      </w:r>
      <w:r>
        <w:rPr>
          <w:rFonts w:eastAsia="方正仿宋_GBK"/>
        </w:rPr>
        <w:t>310</w:t>
      </w:r>
      <w:r>
        <w:rPr>
          <w:rFonts w:eastAsia="方正仿宋_GBK"/>
        </w:rPr>
        <w:t>万亩。实现产量</w:t>
      </w:r>
      <w:r>
        <w:rPr>
          <w:rFonts w:eastAsia="方正仿宋_GBK"/>
        </w:rPr>
        <w:t>370</w:t>
      </w:r>
      <w:r>
        <w:rPr>
          <w:rFonts w:eastAsia="方正仿宋_GBK"/>
        </w:rPr>
        <w:t>万吨、产值</w:t>
      </w:r>
      <w:r>
        <w:rPr>
          <w:rFonts w:eastAsia="方正仿宋_GBK"/>
        </w:rPr>
        <w:t>113</w:t>
      </w:r>
      <w:r>
        <w:rPr>
          <w:rFonts w:eastAsia="方正仿宋_GBK"/>
        </w:rPr>
        <w:t>亿元、增加值</w:t>
      </w:r>
      <w:r>
        <w:rPr>
          <w:rFonts w:eastAsia="方正仿宋_GBK"/>
        </w:rPr>
        <w:t>66</w:t>
      </w:r>
      <w:r>
        <w:rPr>
          <w:rFonts w:eastAsia="方正仿宋_GBK"/>
        </w:rPr>
        <w:t>亿元；生态林业：实现林业产值</w:t>
      </w:r>
      <w:r>
        <w:rPr>
          <w:rFonts w:eastAsia="方正仿宋_GBK"/>
        </w:rPr>
        <w:t>35</w:t>
      </w:r>
      <w:r>
        <w:rPr>
          <w:rFonts w:eastAsia="方正仿宋_GBK"/>
        </w:rPr>
        <w:t>亿元、增加值</w:t>
      </w:r>
      <w:r>
        <w:rPr>
          <w:rFonts w:eastAsia="方正仿宋_GBK"/>
        </w:rPr>
        <w:t>21</w:t>
      </w:r>
      <w:r>
        <w:rPr>
          <w:rFonts w:eastAsia="方正仿宋_GBK"/>
        </w:rPr>
        <w:t>亿元以上；山地牧业：建设年出栏肉猪</w:t>
      </w:r>
      <w:r>
        <w:rPr>
          <w:rFonts w:eastAsia="方正仿宋_GBK"/>
        </w:rPr>
        <w:t>1800</w:t>
      </w:r>
      <w:r>
        <w:rPr>
          <w:rFonts w:eastAsia="方正仿宋_GBK"/>
        </w:rPr>
        <w:t>万头、肉牛</w:t>
      </w:r>
      <w:r>
        <w:rPr>
          <w:rFonts w:eastAsia="方正仿宋_GBK"/>
        </w:rPr>
        <w:t>130</w:t>
      </w:r>
      <w:r>
        <w:rPr>
          <w:rFonts w:eastAsia="方正仿宋_GBK"/>
        </w:rPr>
        <w:t>万头、肉羊</w:t>
      </w:r>
      <w:r>
        <w:rPr>
          <w:rFonts w:eastAsia="方正仿宋_GBK"/>
        </w:rPr>
        <w:t>350</w:t>
      </w:r>
      <w:r>
        <w:rPr>
          <w:rFonts w:eastAsia="方正仿宋_GBK"/>
        </w:rPr>
        <w:t>万只、肉鸡</w:t>
      </w:r>
      <w:r>
        <w:rPr>
          <w:rFonts w:eastAsia="方正仿宋_GBK"/>
        </w:rPr>
        <w:t>5000</w:t>
      </w:r>
      <w:r>
        <w:rPr>
          <w:rFonts w:eastAsia="方正仿宋_GBK"/>
        </w:rPr>
        <w:t>万羽的肉类生产基地和</w:t>
      </w:r>
      <w:r>
        <w:rPr>
          <w:rFonts w:eastAsia="方正仿宋_GBK"/>
        </w:rPr>
        <w:t>800</w:t>
      </w:r>
      <w:r>
        <w:rPr>
          <w:rFonts w:eastAsia="方正仿宋_GBK"/>
        </w:rPr>
        <w:t>万羽蛋禽生产基地，</w:t>
      </w:r>
      <w:r>
        <w:rPr>
          <w:rFonts w:eastAsia="方正仿宋_GBK"/>
        </w:rPr>
        <w:t>20</w:t>
      </w:r>
      <w:r>
        <w:rPr>
          <w:rFonts w:eastAsia="方正仿宋_GBK"/>
        </w:rPr>
        <w:t>万吨奶类生产基地，</w:t>
      </w:r>
      <w:r>
        <w:rPr>
          <w:rFonts w:eastAsia="方正仿宋_GBK"/>
        </w:rPr>
        <w:t>5000</w:t>
      </w:r>
      <w:r>
        <w:rPr>
          <w:rFonts w:eastAsia="方正仿宋_GBK"/>
        </w:rPr>
        <w:t>吨蜂蜜生产基地，共实现畜产品产量</w:t>
      </w:r>
      <w:r>
        <w:rPr>
          <w:rFonts w:eastAsia="方正仿宋_GBK"/>
        </w:rPr>
        <w:t xml:space="preserve">250 </w:t>
      </w:r>
      <w:r>
        <w:rPr>
          <w:rFonts w:eastAsia="方正仿宋_GBK"/>
        </w:rPr>
        <w:t>万吨、产值</w:t>
      </w:r>
      <w:r>
        <w:rPr>
          <w:rFonts w:eastAsia="方正仿宋_GBK"/>
        </w:rPr>
        <w:t>423</w:t>
      </w:r>
      <w:r>
        <w:rPr>
          <w:rFonts w:eastAsia="方正仿宋_GBK"/>
        </w:rPr>
        <w:t>亿元、增加值</w:t>
      </w:r>
      <w:r>
        <w:rPr>
          <w:rFonts w:eastAsia="方正仿宋_GBK"/>
        </w:rPr>
        <w:t>221</w:t>
      </w:r>
      <w:r>
        <w:rPr>
          <w:rFonts w:eastAsia="方正仿宋_GBK"/>
        </w:rPr>
        <w:t>亿元；高原渔业：发展水产养殖面积</w:t>
      </w:r>
      <w:r>
        <w:rPr>
          <w:rFonts w:eastAsia="方正仿宋_GBK"/>
        </w:rPr>
        <w:t>40</w:t>
      </w:r>
      <w:r>
        <w:rPr>
          <w:rFonts w:eastAsia="方正仿宋_GBK"/>
        </w:rPr>
        <w:t>万亩，实现水产品产量</w:t>
      </w:r>
      <w:r>
        <w:rPr>
          <w:rFonts w:eastAsia="方正仿宋_GBK"/>
        </w:rPr>
        <w:t>20</w:t>
      </w:r>
      <w:r>
        <w:rPr>
          <w:rFonts w:eastAsia="方正仿宋_GBK"/>
        </w:rPr>
        <w:t>万吨、产值</w:t>
      </w:r>
      <w:r>
        <w:rPr>
          <w:rFonts w:eastAsia="方正仿宋_GBK"/>
        </w:rPr>
        <w:t>20</w:t>
      </w:r>
      <w:r>
        <w:rPr>
          <w:rFonts w:eastAsia="方正仿宋_GBK"/>
        </w:rPr>
        <w:t>亿元、增加值</w:t>
      </w:r>
      <w:r>
        <w:rPr>
          <w:rFonts w:eastAsia="方正仿宋_GBK"/>
        </w:rPr>
        <w:t>11</w:t>
      </w:r>
      <w:r>
        <w:rPr>
          <w:rFonts w:eastAsia="方正仿宋_GBK"/>
        </w:rPr>
        <w:t>亿元以上；特色经作：深度开发油菜、蚕桑、魔芋、蔬菜、水果、中药材、生姜、花卉、食用菌等曲靖特色产业。共建成特色经作生产基地</w:t>
      </w:r>
      <w:r>
        <w:rPr>
          <w:rFonts w:eastAsia="方正仿宋_GBK"/>
        </w:rPr>
        <w:t>720</w:t>
      </w:r>
      <w:r>
        <w:rPr>
          <w:rFonts w:eastAsia="方正仿宋_GBK"/>
        </w:rPr>
        <w:t>万亩，产值</w:t>
      </w:r>
      <w:r>
        <w:rPr>
          <w:rFonts w:eastAsia="方正仿宋_GBK"/>
        </w:rPr>
        <w:t>179</w:t>
      </w:r>
      <w:r>
        <w:rPr>
          <w:rFonts w:eastAsia="方正仿宋_GBK"/>
        </w:rPr>
        <w:t>亿元、增加值</w:t>
      </w:r>
      <w:r>
        <w:rPr>
          <w:rFonts w:eastAsia="方正仿宋_GBK"/>
        </w:rPr>
        <w:t>106</w:t>
      </w:r>
      <w:r>
        <w:rPr>
          <w:rFonts w:eastAsia="方正仿宋_GBK"/>
        </w:rPr>
        <w:t>亿元以上。</w:t>
      </w:r>
    </w:p>
    <w:p w:rsidR="00C54F3C" w:rsidRDefault="008B7188">
      <w:pPr>
        <w:spacing w:line="600" w:lineRule="exact"/>
        <w:ind w:firstLine="640"/>
        <w:rPr>
          <w:rFonts w:eastAsia="方正仿宋_GBK"/>
        </w:rPr>
      </w:pPr>
      <w:r>
        <w:rPr>
          <w:rFonts w:eastAsia="方正仿宋_GBK"/>
        </w:rPr>
        <w:t>——</w:t>
      </w:r>
      <w:r>
        <w:rPr>
          <w:rFonts w:eastAsia="方正仿宋_GBK"/>
        </w:rPr>
        <w:t>做精生物资源加工业。到</w:t>
      </w:r>
      <w:r>
        <w:rPr>
          <w:rFonts w:eastAsia="方正仿宋_GBK"/>
        </w:rPr>
        <w:t>2020</w:t>
      </w:r>
      <w:r>
        <w:rPr>
          <w:rFonts w:eastAsia="方正仿宋_GBK"/>
        </w:rPr>
        <w:t>年，农副产品深加工：打造猪、牛、鱼、油、姜、马铃薯、核桃、酒、魔芋、</w:t>
      </w:r>
      <w:proofErr w:type="gramStart"/>
      <w:r>
        <w:rPr>
          <w:rFonts w:eastAsia="方正仿宋_GBK"/>
        </w:rPr>
        <w:t>薏</w:t>
      </w:r>
      <w:proofErr w:type="gramEnd"/>
      <w:r>
        <w:rPr>
          <w:rFonts w:eastAsia="方正仿宋_GBK"/>
        </w:rPr>
        <w:t>仁、果蔬</w:t>
      </w:r>
      <w:r>
        <w:rPr>
          <w:rFonts w:eastAsia="方正仿宋_GBK"/>
        </w:rPr>
        <w:t>11</w:t>
      </w:r>
      <w:r>
        <w:rPr>
          <w:rFonts w:eastAsia="方正仿宋_GBK"/>
        </w:rPr>
        <w:t>类过亿元的高原特色食品加工业，农副产品加工业增加值达</w:t>
      </w:r>
      <w:r>
        <w:rPr>
          <w:rFonts w:eastAsia="方正仿宋_GBK"/>
        </w:rPr>
        <w:t>52</w:t>
      </w:r>
      <w:r>
        <w:rPr>
          <w:rFonts w:eastAsia="方正仿宋_GBK"/>
        </w:rPr>
        <w:t>亿元以上；生物医药：提升医药企业的</w:t>
      </w:r>
      <w:r>
        <w:rPr>
          <w:rFonts w:eastAsia="方正仿宋_GBK"/>
        </w:rPr>
        <w:lastRenderedPageBreak/>
        <w:t>产品创新能力，优先发展具有治疗优势的特色中药，培育灯盏花、金银花、当归、玛卡、重楼、半夏等产业，打造</w:t>
      </w:r>
      <w:r>
        <w:rPr>
          <w:rFonts w:eastAsia="方正仿宋_GBK"/>
        </w:rPr>
        <w:t>4</w:t>
      </w:r>
      <w:r>
        <w:rPr>
          <w:rFonts w:eastAsia="方正仿宋_GBK"/>
        </w:rPr>
        <w:t>类产值超亿元的银杏、红豆杉、螺旋藻、动物</w:t>
      </w:r>
      <w:proofErr w:type="gramStart"/>
      <w:r>
        <w:rPr>
          <w:rFonts w:eastAsia="方正仿宋_GBK"/>
        </w:rPr>
        <w:t>血系列</w:t>
      </w:r>
      <w:proofErr w:type="gramEnd"/>
      <w:r>
        <w:rPr>
          <w:rFonts w:eastAsia="方正仿宋_GBK"/>
        </w:rPr>
        <w:t>产业，生物医药增加值</w:t>
      </w:r>
      <w:r>
        <w:rPr>
          <w:rFonts w:eastAsia="方正仿宋_GBK"/>
        </w:rPr>
        <w:t>13</w:t>
      </w:r>
      <w:r>
        <w:rPr>
          <w:rFonts w:eastAsia="方正仿宋_GBK"/>
        </w:rPr>
        <w:t>亿元以上；生物制造：开发具有曲靖特色的生物保健、生物农药、生物基产品，促进生物制造产业规模化发展，培育打造万寿菊、魔芋、废烟叶杆、茧丝绸、改性塑料、虾青素、日化用精油</w:t>
      </w:r>
      <w:r>
        <w:rPr>
          <w:rFonts w:eastAsia="方正仿宋_GBK"/>
        </w:rPr>
        <w:t>7</w:t>
      </w:r>
      <w:r>
        <w:rPr>
          <w:rFonts w:eastAsia="方正仿宋_GBK"/>
        </w:rPr>
        <w:t>类过亿元的高附加值生物产品加工业，生物制造增加值达</w:t>
      </w:r>
      <w:r>
        <w:rPr>
          <w:rFonts w:eastAsia="方正仿宋_GBK"/>
        </w:rPr>
        <w:t>20</w:t>
      </w:r>
      <w:r>
        <w:rPr>
          <w:rFonts w:eastAsia="方正仿宋_GBK"/>
        </w:rPr>
        <w:t>亿元以上。</w:t>
      </w:r>
    </w:p>
    <w:p w:rsidR="00C54F3C" w:rsidRDefault="008B7188">
      <w:pPr>
        <w:spacing w:line="580" w:lineRule="exact"/>
        <w:ind w:firstLine="640"/>
        <w:rPr>
          <w:rFonts w:eastAsia="方正仿宋_GBK"/>
        </w:rPr>
      </w:pPr>
      <w:r>
        <w:rPr>
          <w:rFonts w:eastAsia="方正仿宋_GBK"/>
        </w:rPr>
        <w:t>——</w:t>
      </w:r>
      <w:r>
        <w:rPr>
          <w:rFonts w:eastAsia="方正仿宋_GBK"/>
        </w:rPr>
        <w:t>做实服务体系，创新销售模式。到</w:t>
      </w:r>
      <w:r>
        <w:rPr>
          <w:rFonts w:eastAsia="方正仿宋_GBK"/>
        </w:rPr>
        <w:t>2020</w:t>
      </w:r>
      <w:r>
        <w:rPr>
          <w:rFonts w:eastAsia="方正仿宋_GBK"/>
        </w:rPr>
        <w:t>年，健全科技服务体系：高原特色农业和生物资源加工业适用科技普及率达</w:t>
      </w:r>
      <w:r>
        <w:rPr>
          <w:rFonts w:eastAsia="方正仿宋_GBK"/>
        </w:rPr>
        <w:t>90</w:t>
      </w:r>
      <w:r>
        <w:rPr>
          <w:rFonts w:eastAsia="方正仿宋_GBK" w:hint="eastAsia"/>
        </w:rPr>
        <w:t>%</w:t>
      </w:r>
      <w:r>
        <w:rPr>
          <w:rFonts w:eastAsia="方正仿宋_GBK"/>
        </w:rPr>
        <w:t>以上，科技贡献率提高到</w:t>
      </w:r>
      <w:r>
        <w:rPr>
          <w:rFonts w:eastAsia="方正仿宋_GBK"/>
        </w:rPr>
        <w:t>65</w:t>
      </w:r>
      <w:r>
        <w:rPr>
          <w:rFonts w:eastAsia="方正仿宋_GBK"/>
        </w:rPr>
        <w:t>％以上；构建产业战略联盟：每个县（市、区）构建产业战略联盟、优势特色产业集聚区各</w:t>
      </w:r>
      <w:r>
        <w:rPr>
          <w:rFonts w:eastAsia="方正仿宋_GBK"/>
        </w:rPr>
        <w:t>1</w:t>
      </w:r>
      <w:r>
        <w:rPr>
          <w:rFonts w:eastAsia="方正仿宋_GBK"/>
        </w:rPr>
        <w:t>个，推动产业向集聚化、规模化、标准化、</w:t>
      </w:r>
      <w:proofErr w:type="gramStart"/>
      <w:r>
        <w:rPr>
          <w:rFonts w:eastAsia="方正仿宋_GBK"/>
        </w:rPr>
        <w:t>集群化</w:t>
      </w:r>
      <w:proofErr w:type="gramEnd"/>
      <w:r>
        <w:rPr>
          <w:rFonts w:eastAsia="方正仿宋_GBK"/>
        </w:rPr>
        <w:t>发展，实现大联盟带大产业、大产业带大发展；完善产品流通体系：着力培育</w:t>
      </w:r>
      <w:r>
        <w:rPr>
          <w:rFonts w:eastAsia="方正仿宋_GBK"/>
        </w:rPr>
        <w:t>“</w:t>
      </w:r>
      <w:r>
        <w:rPr>
          <w:rFonts w:eastAsia="方正仿宋_GBK"/>
        </w:rPr>
        <w:t>线上</w:t>
      </w:r>
      <w:r>
        <w:rPr>
          <w:rFonts w:eastAsia="方正仿宋_GBK"/>
        </w:rPr>
        <w:t>”“</w:t>
      </w:r>
      <w:r>
        <w:rPr>
          <w:rFonts w:eastAsia="方正仿宋_GBK"/>
        </w:rPr>
        <w:t>线下</w:t>
      </w:r>
      <w:r>
        <w:rPr>
          <w:rFonts w:eastAsia="方正仿宋_GBK"/>
        </w:rPr>
        <w:t>”</w:t>
      </w:r>
      <w:r>
        <w:rPr>
          <w:rFonts w:eastAsia="方正仿宋_GBK"/>
        </w:rPr>
        <w:t>两个市场，加强仓储物流、冷链物流体系建设，构建曲靖高原特色电子商务体系，培育建设区域专业市场</w:t>
      </w:r>
      <w:r>
        <w:rPr>
          <w:rFonts w:eastAsia="方正仿宋_GBK"/>
        </w:rPr>
        <w:t>30</w:t>
      </w:r>
      <w:r>
        <w:rPr>
          <w:rFonts w:eastAsia="方正仿宋_GBK"/>
        </w:rPr>
        <w:t>个，农产品冷链物流中心</w:t>
      </w:r>
      <w:r>
        <w:rPr>
          <w:rFonts w:eastAsia="方正仿宋_GBK"/>
        </w:rPr>
        <w:t>2</w:t>
      </w:r>
      <w:r>
        <w:rPr>
          <w:rFonts w:eastAsia="方正仿宋_GBK"/>
        </w:rPr>
        <w:t>个，改造乡镇农产品集贸市场和批发市场</w:t>
      </w:r>
      <w:r>
        <w:rPr>
          <w:rFonts w:eastAsia="方正仿宋_GBK"/>
        </w:rPr>
        <w:t>50</w:t>
      </w:r>
      <w:r>
        <w:rPr>
          <w:rFonts w:eastAsia="方正仿宋_GBK"/>
        </w:rPr>
        <w:t>个，建成县级农村电子商务公共服务中心</w:t>
      </w:r>
      <w:r>
        <w:rPr>
          <w:rFonts w:eastAsia="方正仿宋_GBK"/>
        </w:rPr>
        <w:t>9</w:t>
      </w:r>
      <w:r>
        <w:rPr>
          <w:rFonts w:eastAsia="方正仿宋_GBK"/>
        </w:rPr>
        <w:t>个，村级电子商务服务站（点）</w:t>
      </w:r>
      <w:r>
        <w:rPr>
          <w:rFonts w:eastAsia="方正仿宋_GBK"/>
        </w:rPr>
        <w:t>1000</w:t>
      </w:r>
      <w:r>
        <w:rPr>
          <w:rFonts w:eastAsia="方正仿宋_GBK"/>
        </w:rPr>
        <w:t>个；支持企业利用展会促进销售和获取国际认证：支持企业获取美国</w:t>
      </w:r>
      <w:r>
        <w:rPr>
          <w:rFonts w:eastAsia="方正仿宋_GBK"/>
        </w:rPr>
        <w:t>FDA</w:t>
      </w:r>
      <w:r>
        <w:rPr>
          <w:rFonts w:eastAsia="方正仿宋_GBK"/>
        </w:rPr>
        <w:t>、欧盟</w:t>
      </w:r>
      <w:r>
        <w:rPr>
          <w:rFonts w:eastAsia="方正仿宋_GBK"/>
        </w:rPr>
        <w:t>HACCP</w:t>
      </w:r>
      <w:r>
        <w:rPr>
          <w:rFonts w:eastAsia="方正仿宋_GBK"/>
        </w:rPr>
        <w:t>体系等国际认证，力争</w:t>
      </w:r>
      <w:r>
        <w:rPr>
          <w:rFonts w:eastAsia="方正仿宋_GBK"/>
        </w:rPr>
        <w:t>30</w:t>
      </w:r>
      <w:r>
        <w:rPr>
          <w:rFonts w:eastAsia="方正仿宋_GBK"/>
        </w:rPr>
        <w:t>户以上农产品加工企业获得国际认证。</w:t>
      </w:r>
    </w:p>
    <w:p w:rsidR="00C54F3C" w:rsidRDefault="008B7188">
      <w:pPr>
        <w:spacing w:line="580" w:lineRule="exact"/>
        <w:ind w:firstLine="640"/>
        <w:rPr>
          <w:rFonts w:ascii="方正黑体_GBK" w:eastAsia="方正黑体_GBK"/>
        </w:rPr>
      </w:pPr>
      <w:r>
        <w:rPr>
          <w:rFonts w:ascii="方正黑体_GBK" w:eastAsia="方正黑体_GBK" w:hint="eastAsia"/>
        </w:rPr>
        <w:t>五、产业布局</w:t>
      </w:r>
    </w:p>
    <w:p w:rsidR="00C54F3C" w:rsidRDefault="008B7188">
      <w:pPr>
        <w:spacing w:line="580" w:lineRule="exact"/>
        <w:ind w:firstLine="640"/>
        <w:rPr>
          <w:rFonts w:eastAsia="方正仿宋_GBK"/>
        </w:rPr>
      </w:pPr>
      <w:r>
        <w:rPr>
          <w:rFonts w:eastAsia="方正仿宋_GBK"/>
        </w:rPr>
        <w:lastRenderedPageBreak/>
        <w:t>坚持市场导向，根据资源环境承载能力，调整优化高原特色农业和生物资源加工产业空间布局，加快产业集聚发展。按照全市一张图、一盘棋要求，加快珠江源大城市核心区建设，推进</w:t>
      </w:r>
      <w:proofErr w:type="gramStart"/>
      <w:r>
        <w:rPr>
          <w:rFonts w:eastAsia="方正仿宋_GBK"/>
        </w:rPr>
        <w:t>麒</w:t>
      </w:r>
      <w:proofErr w:type="gramEnd"/>
      <w:r>
        <w:rPr>
          <w:rFonts w:eastAsia="方正仿宋_GBK"/>
        </w:rPr>
        <w:t>沾马</w:t>
      </w:r>
      <w:r>
        <w:rPr>
          <w:rFonts w:eastAsia="方正仿宋_GBK" w:hint="eastAsia"/>
        </w:rPr>
        <w:t>（</w:t>
      </w:r>
      <w:r>
        <w:rPr>
          <w:rFonts w:eastAsia="方正仿宋_GBK"/>
        </w:rPr>
        <w:t>经开区</w:t>
      </w:r>
      <w:r>
        <w:rPr>
          <w:rFonts w:eastAsia="方正仿宋_GBK" w:hint="eastAsia"/>
        </w:rPr>
        <w:t>）</w:t>
      </w:r>
      <w:r>
        <w:rPr>
          <w:rFonts w:eastAsia="方正仿宋_GBK"/>
        </w:rPr>
        <w:t>产业集聚区、陆良</w:t>
      </w:r>
      <w:r>
        <w:rPr>
          <w:rFonts w:eastAsia="方正仿宋_GBK"/>
        </w:rPr>
        <w:t>—</w:t>
      </w:r>
      <w:r>
        <w:rPr>
          <w:rFonts w:eastAsia="方正仿宋_GBK"/>
        </w:rPr>
        <w:t>师宗</w:t>
      </w:r>
      <w:r>
        <w:rPr>
          <w:rFonts w:eastAsia="方正仿宋_GBK"/>
        </w:rPr>
        <w:t>—</w:t>
      </w:r>
      <w:r>
        <w:rPr>
          <w:rFonts w:eastAsia="方正仿宋_GBK"/>
        </w:rPr>
        <w:t>罗平产业集聚区、宣威</w:t>
      </w:r>
      <w:r>
        <w:rPr>
          <w:rFonts w:eastAsia="方正仿宋_GBK"/>
        </w:rPr>
        <w:t>—</w:t>
      </w:r>
      <w:r>
        <w:rPr>
          <w:rFonts w:eastAsia="方正仿宋_GBK"/>
        </w:rPr>
        <w:t>富源</w:t>
      </w:r>
      <w:r>
        <w:rPr>
          <w:rFonts w:eastAsia="方正仿宋_GBK"/>
        </w:rPr>
        <w:t>—</w:t>
      </w:r>
      <w:r>
        <w:rPr>
          <w:rFonts w:eastAsia="方正仿宋_GBK"/>
        </w:rPr>
        <w:t>会泽产业集聚区建设，加快县域经济特色化发展，构建</w:t>
      </w:r>
      <w:r>
        <w:rPr>
          <w:rFonts w:eastAsia="方正仿宋_GBK"/>
        </w:rPr>
        <w:t>“</w:t>
      </w:r>
      <w:proofErr w:type="gramStart"/>
      <w:r>
        <w:rPr>
          <w:rFonts w:eastAsia="方正仿宋_GBK"/>
        </w:rPr>
        <w:t>一</w:t>
      </w:r>
      <w:proofErr w:type="gramEnd"/>
      <w:r>
        <w:rPr>
          <w:rFonts w:eastAsia="方正仿宋_GBK"/>
        </w:rPr>
        <w:t>核三片多点</w:t>
      </w:r>
      <w:r>
        <w:rPr>
          <w:rFonts w:eastAsia="方正仿宋_GBK"/>
        </w:rPr>
        <w:t>”</w:t>
      </w:r>
      <w:r>
        <w:rPr>
          <w:rFonts w:eastAsia="方正仿宋_GBK"/>
        </w:rPr>
        <w:t>的区域发展新空间。</w:t>
      </w:r>
    </w:p>
    <w:p w:rsidR="00C54F3C" w:rsidRDefault="008B7188">
      <w:pPr>
        <w:spacing w:line="580" w:lineRule="exact"/>
        <w:ind w:firstLineChars="196" w:firstLine="627"/>
        <w:rPr>
          <w:rFonts w:eastAsia="方正仿宋_GBK"/>
        </w:rPr>
      </w:pPr>
      <w:r>
        <w:rPr>
          <w:rFonts w:eastAsia="方正仿宋_GBK"/>
        </w:rPr>
        <w:t>——</w:t>
      </w:r>
      <w:r>
        <w:rPr>
          <w:rFonts w:eastAsia="方正仿宋_GBK"/>
        </w:rPr>
        <w:t>麒麟区。稳步发展蓝</w:t>
      </w:r>
      <w:proofErr w:type="gramStart"/>
      <w:r>
        <w:rPr>
          <w:rFonts w:eastAsia="方正仿宋_GBK"/>
        </w:rPr>
        <w:t>莓</w:t>
      </w:r>
      <w:proofErr w:type="gramEnd"/>
      <w:r>
        <w:rPr>
          <w:rFonts w:eastAsia="方正仿宋_GBK"/>
        </w:rPr>
        <w:t>、猕猴桃、葡萄、蚕桑、花卉等种植及加工业，大力发展灯盏花、重楼、半夏、雨生红球藻等生物制造业，依托核心区域优势，打造辐射全市的高原农特及生物加工类的技术、金融、商贸等生产性服务业体系。</w:t>
      </w:r>
    </w:p>
    <w:p w:rsidR="00C54F3C" w:rsidRDefault="008B7188">
      <w:pPr>
        <w:spacing w:line="580" w:lineRule="exact"/>
        <w:ind w:firstLine="640"/>
        <w:rPr>
          <w:rFonts w:eastAsia="方正仿宋_GBK"/>
        </w:rPr>
      </w:pPr>
      <w:r>
        <w:rPr>
          <w:rFonts w:eastAsia="方正仿宋_GBK"/>
        </w:rPr>
        <w:t>——</w:t>
      </w:r>
      <w:r>
        <w:rPr>
          <w:rFonts w:eastAsia="方正仿宋_GBK"/>
        </w:rPr>
        <w:t>曲靖经济技术开发区。重点发展生物医药产业。依托区位优势，聚集一批科技转化孵化器，促进科技成果向现实生产力转化。引进一批精深加工高附加值企业，以贸促工、</w:t>
      </w:r>
      <w:proofErr w:type="gramStart"/>
      <w:r>
        <w:rPr>
          <w:rFonts w:eastAsia="方正仿宋_GBK"/>
        </w:rPr>
        <w:t>产城融合</w:t>
      </w:r>
      <w:proofErr w:type="gramEnd"/>
      <w:r>
        <w:rPr>
          <w:rFonts w:eastAsia="方正仿宋_GBK"/>
        </w:rPr>
        <w:t>。</w:t>
      </w:r>
    </w:p>
    <w:p w:rsidR="00C54F3C" w:rsidRDefault="008B7188">
      <w:pPr>
        <w:spacing w:line="580" w:lineRule="exact"/>
        <w:ind w:firstLine="640"/>
        <w:rPr>
          <w:rFonts w:eastAsia="方正仿宋_GBK"/>
        </w:rPr>
      </w:pPr>
      <w:r>
        <w:rPr>
          <w:rFonts w:eastAsia="方正仿宋_GBK"/>
        </w:rPr>
        <w:t>——</w:t>
      </w:r>
      <w:r>
        <w:rPr>
          <w:rFonts w:eastAsia="方正仿宋_GBK"/>
        </w:rPr>
        <w:t>沾益区。重点发展以银杏、红豆杉、当归、金银花等药材种植基地及深加工为主的生物医药产业，以万寿菊、玫瑰、蚕桑等精深加工为主的生物制造业，打造生物医药电子商务城。</w:t>
      </w:r>
      <w:r>
        <w:rPr>
          <w:rFonts w:eastAsia="方正仿宋_GBK"/>
        </w:rPr>
        <w:t xml:space="preserve"> </w:t>
      </w:r>
    </w:p>
    <w:p w:rsidR="00C54F3C" w:rsidRDefault="008B7188">
      <w:pPr>
        <w:spacing w:line="580" w:lineRule="exact"/>
        <w:ind w:firstLine="640"/>
        <w:rPr>
          <w:rFonts w:eastAsia="方正仿宋_GBK"/>
        </w:rPr>
      </w:pPr>
      <w:r>
        <w:rPr>
          <w:rFonts w:eastAsia="方正仿宋_GBK"/>
        </w:rPr>
        <w:t>——</w:t>
      </w:r>
      <w:r>
        <w:rPr>
          <w:rFonts w:eastAsia="方正仿宋_GBK"/>
        </w:rPr>
        <w:t>马龙县。大力推进有机农业基地建设，创建有机农业和生态观光示范县。依托紧邻空港新区的区位优势和高原特色生态农业资源优势，发展旅游食品加工基地。大力发展以肉类加工、饲料加工为主的农特产品加工业和生物制造业。依托肉类加工龙头企业，建设高端猪牛养殖基地，形成高端</w:t>
      </w:r>
      <w:r>
        <w:rPr>
          <w:rFonts w:eastAsia="方正仿宋_GBK"/>
        </w:rPr>
        <w:lastRenderedPageBreak/>
        <w:t>肉猪、肉牛及副产品全产业链聚集区，打造滇中快递</w:t>
      </w:r>
      <w:proofErr w:type="gramStart"/>
      <w:r>
        <w:rPr>
          <w:rFonts w:eastAsia="方正仿宋_GBK"/>
        </w:rPr>
        <w:t>物流园</w:t>
      </w:r>
      <w:proofErr w:type="gramEnd"/>
      <w:r>
        <w:rPr>
          <w:rFonts w:eastAsia="方正仿宋_GBK"/>
        </w:rPr>
        <w:t>和生物产业物流专区。</w:t>
      </w:r>
    </w:p>
    <w:p w:rsidR="00C54F3C" w:rsidRDefault="008B7188">
      <w:pPr>
        <w:spacing w:line="580" w:lineRule="exact"/>
        <w:ind w:firstLine="640"/>
        <w:rPr>
          <w:rFonts w:eastAsia="方正仿宋_GBK"/>
        </w:rPr>
      </w:pPr>
      <w:r>
        <w:rPr>
          <w:rFonts w:eastAsia="方正仿宋_GBK"/>
        </w:rPr>
        <w:t>——</w:t>
      </w:r>
      <w:r>
        <w:rPr>
          <w:rFonts w:eastAsia="方正仿宋_GBK"/>
        </w:rPr>
        <w:t>陆良县。发展果蔬类农特产品种植加工业，建设杂交玉米种子标准化基地。构建以冷链物流为主的蔬菜物流体系和农产品信息交易中心。建设蚕桑资源加工循环经济园区，打造中国西南茧丝</w:t>
      </w:r>
      <w:proofErr w:type="gramStart"/>
      <w:r>
        <w:rPr>
          <w:rFonts w:eastAsia="方正仿宋_GBK"/>
        </w:rPr>
        <w:t>绸产业</w:t>
      </w:r>
      <w:proofErr w:type="gramEnd"/>
      <w:r>
        <w:rPr>
          <w:rFonts w:eastAsia="方正仿宋_GBK"/>
        </w:rPr>
        <w:t>中心。进一步加强猪、牛、羊皮商贸服务能力，壮大皮革城，打造陆良皮革品牌。</w:t>
      </w:r>
    </w:p>
    <w:p w:rsidR="00C54F3C" w:rsidRDefault="008B7188">
      <w:pPr>
        <w:spacing w:line="580" w:lineRule="exact"/>
        <w:ind w:firstLine="640"/>
        <w:rPr>
          <w:rFonts w:eastAsia="方正仿宋_GBK"/>
        </w:rPr>
      </w:pPr>
      <w:r>
        <w:rPr>
          <w:rFonts w:eastAsia="方正仿宋_GBK"/>
        </w:rPr>
        <w:t>——</w:t>
      </w:r>
      <w:r>
        <w:rPr>
          <w:rFonts w:eastAsia="方正仿宋_GBK"/>
        </w:rPr>
        <w:t>师宗县。继续扩大油菜、生姜种植规模。发展以</w:t>
      </w:r>
      <w:proofErr w:type="gramStart"/>
      <w:r>
        <w:rPr>
          <w:rFonts w:eastAsia="方正仿宋_GBK"/>
        </w:rPr>
        <w:t>薏</w:t>
      </w:r>
      <w:proofErr w:type="gramEnd"/>
      <w:r>
        <w:rPr>
          <w:rFonts w:eastAsia="方正仿宋_GBK"/>
        </w:rPr>
        <w:t>仁、烟草废弃物等深加工为主的生物产业。以林产品精深加工为突破，发展木本油料林、速生丰产林、木材加工、森林旅游休闲、食用菌种植、野生动物驯养繁殖等产业。重点打造生物有机肥循环经济产业链示范园和观光农业休闲示范园。</w:t>
      </w:r>
    </w:p>
    <w:p w:rsidR="00C54F3C" w:rsidRDefault="008B7188">
      <w:pPr>
        <w:spacing w:line="580" w:lineRule="exact"/>
        <w:ind w:firstLine="640"/>
        <w:rPr>
          <w:rFonts w:eastAsia="方正仿宋_GBK"/>
        </w:rPr>
      </w:pPr>
      <w:r>
        <w:rPr>
          <w:rFonts w:eastAsia="方正仿宋_GBK"/>
        </w:rPr>
        <w:t>——</w:t>
      </w:r>
      <w:r>
        <w:rPr>
          <w:rFonts w:eastAsia="方正仿宋_GBK"/>
        </w:rPr>
        <w:t>罗平县。重点发展以油菜、小黄姜、蜂蜜为主的农特产品种养殖及加工业，打造</w:t>
      </w:r>
      <w:r>
        <w:rPr>
          <w:rFonts w:eastAsia="方正仿宋_GBK"/>
        </w:rPr>
        <w:t>“</w:t>
      </w:r>
      <w:r>
        <w:rPr>
          <w:rFonts w:eastAsia="方正仿宋_GBK"/>
        </w:rPr>
        <w:t>三黄</w:t>
      </w:r>
      <w:r>
        <w:rPr>
          <w:rFonts w:eastAsia="方正仿宋_GBK"/>
        </w:rPr>
        <w:t>”</w:t>
      </w:r>
      <w:r>
        <w:rPr>
          <w:rFonts w:eastAsia="方正仿宋_GBK"/>
        </w:rPr>
        <w:t>品牌。稳步发展生态养鱼，积极构建高原渔业技术体系，推进规范化养殖，提升深加工水平，打造</w:t>
      </w:r>
      <w:r>
        <w:rPr>
          <w:rFonts w:eastAsia="方正仿宋_GBK"/>
        </w:rPr>
        <w:t>“</w:t>
      </w:r>
      <w:r>
        <w:rPr>
          <w:rFonts w:eastAsia="方正仿宋_GBK"/>
        </w:rPr>
        <w:t>一条鱼</w:t>
      </w:r>
      <w:r>
        <w:rPr>
          <w:rFonts w:eastAsia="方正仿宋_GBK"/>
        </w:rPr>
        <w:t>”</w:t>
      </w:r>
      <w:r>
        <w:rPr>
          <w:rFonts w:eastAsia="方正仿宋_GBK"/>
        </w:rPr>
        <w:t>全产业链。结合旅游业，加快推进国家级生物产业加工示范园和农业产业化示范园建设，积极创建农副产品物流交易基地。</w:t>
      </w:r>
    </w:p>
    <w:p w:rsidR="00C54F3C" w:rsidRDefault="008B7188">
      <w:pPr>
        <w:spacing w:line="580" w:lineRule="exact"/>
        <w:ind w:firstLine="640"/>
        <w:rPr>
          <w:rFonts w:eastAsia="方正仿宋_GBK"/>
        </w:rPr>
      </w:pPr>
      <w:r>
        <w:rPr>
          <w:rFonts w:eastAsia="方正仿宋_GBK"/>
        </w:rPr>
        <w:t>——</w:t>
      </w:r>
      <w:r>
        <w:rPr>
          <w:rFonts w:eastAsia="方正仿宋_GBK"/>
        </w:rPr>
        <w:t>宣威市。积极推进玉米、马铃薯、核桃基地建设及良种培育工程，稳步发展马铃薯和玉米精深加工、饲料加工、酒类制造为主的农特产品加工业。重点发展以生猪屠宰、火腿加工为主的肉制品加工业，引进生猪副产品精深加工企业，完善产业链，进一步提升宣威火腿品牌优势。</w:t>
      </w:r>
    </w:p>
    <w:p w:rsidR="00C54F3C" w:rsidRDefault="008B7188">
      <w:pPr>
        <w:spacing w:line="580" w:lineRule="exact"/>
        <w:ind w:firstLine="640"/>
        <w:rPr>
          <w:rFonts w:eastAsia="方正仿宋_GBK"/>
        </w:rPr>
      </w:pPr>
      <w:r>
        <w:rPr>
          <w:rFonts w:eastAsia="方正仿宋_GBK"/>
        </w:rPr>
        <w:lastRenderedPageBreak/>
        <w:t>——</w:t>
      </w:r>
      <w:r>
        <w:rPr>
          <w:rFonts w:eastAsia="方正仿宋_GBK"/>
        </w:rPr>
        <w:t>富源县。稳步发展以核桃加工为主的农特产品加工业。扩大</w:t>
      </w:r>
      <w:r>
        <w:rPr>
          <w:rFonts w:eastAsia="方正仿宋_GBK"/>
        </w:rPr>
        <w:t>“</w:t>
      </w:r>
      <w:r>
        <w:rPr>
          <w:rFonts w:eastAsia="方正仿宋_GBK"/>
        </w:rPr>
        <w:t>大河乌猪</w:t>
      </w:r>
      <w:r>
        <w:rPr>
          <w:rFonts w:eastAsia="方正仿宋_GBK"/>
        </w:rPr>
        <w:t>”</w:t>
      </w:r>
      <w:r>
        <w:rPr>
          <w:rFonts w:eastAsia="方正仿宋_GBK"/>
        </w:rPr>
        <w:t>养殖规模，大力实施</w:t>
      </w:r>
      <w:r>
        <w:rPr>
          <w:rFonts w:eastAsia="方正仿宋_GBK"/>
        </w:rPr>
        <w:t>“</w:t>
      </w:r>
      <w:r>
        <w:rPr>
          <w:rFonts w:eastAsia="方正仿宋_GBK"/>
        </w:rPr>
        <w:t>大河乌猪</w:t>
      </w:r>
      <w:r>
        <w:rPr>
          <w:rFonts w:eastAsia="方正仿宋_GBK"/>
        </w:rPr>
        <w:t>”</w:t>
      </w:r>
      <w:r>
        <w:rPr>
          <w:rFonts w:eastAsia="方正仿宋_GBK"/>
        </w:rPr>
        <w:t>品牌提升工程。加快推进魔芋专业仓储物流基地建设，发展以魔芋为主的生物制造业，形成初加工、深加工、精加工相互配套的</w:t>
      </w:r>
      <w:r>
        <w:rPr>
          <w:rFonts w:eastAsia="方正仿宋_GBK"/>
        </w:rPr>
        <w:t>“</w:t>
      </w:r>
      <w:r>
        <w:rPr>
          <w:rFonts w:eastAsia="方正仿宋_GBK"/>
        </w:rPr>
        <w:t>产加销</w:t>
      </w:r>
      <w:r>
        <w:rPr>
          <w:rFonts w:eastAsia="方正仿宋_GBK"/>
        </w:rPr>
        <w:t>”</w:t>
      </w:r>
      <w:r>
        <w:rPr>
          <w:rFonts w:eastAsia="方正仿宋_GBK"/>
        </w:rPr>
        <w:t>一体的魔芋产业体系，创建优质魔芋生产基地。</w:t>
      </w:r>
    </w:p>
    <w:p w:rsidR="00C54F3C" w:rsidRDefault="008B7188">
      <w:pPr>
        <w:spacing w:line="580" w:lineRule="exact"/>
        <w:ind w:firstLine="640"/>
        <w:rPr>
          <w:rFonts w:eastAsia="方正仿宋_GBK"/>
        </w:rPr>
      </w:pPr>
      <w:r>
        <w:rPr>
          <w:rFonts w:eastAsia="方正仿宋_GBK"/>
        </w:rPr>
        <w:t>——</w:t>
      </w:r>
      <w:r>
        <w:rPr>
          <w:rFonts w:eastAsia="方正仿宋_GBK"/>
        </w:rPr>
        <w:t>会泽县。稳步发展花卉、中药材种植业，推进山地牧业、粮食、水果产业规模化发展。重点发展土著鱼苗培育、养殖及深加工产业。引进核桃油、乳、粉加工企业，积极推进核桃青皮、核桃壳精深加工，完善核桃加工全产业链。</w:t>
      </w:r>
    </w:p>
    <w:p w:rsidR="00C54F3C" w:rsidRDefault="008B7188">
      <w:pPr>
        <w:jc w:val="center"/>
      </w:pPr>
      <w:r>
        <w:rPr>
          <w:noProof/>
        </w:rPr>
        <w:lastRenderedPageBreak/>
        <w:drawing>
          <wp:inline distT="0" distB="0" distL="0" distR="0">
            <wp:extent cx="5276850" cy="75311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5276850" cy="7531100"/>
                    </a:xfrm>
                    <a:prstGeom prst="rect">
                      <a:avLst/>
                    </a:prstGeom>
                    <a:noFill/>
                    <a:ln w="9525">
                      <a:noFill/>
                      <a:miter lim="800000"/>
                      <a:headEnd/>
                      <a:tailEnd/>
                    </a:ln>
                  </pic:spPr>
                </pic:pic>
              </a:graphicData>
            </a:graphic>
          </wp:inline>
        </w:drawing>
      </w:r>
    </w:p>
    <w:p w:rsidR="00C54F3C" w:rsidRDefault="008B7188">
      <w:pPr>
        <w:jc w:val="center"/>
        <w:rPr>
          <w:sz w:val="24"/>
          <w:szCs w:val="24"/>
        </w:rPr>
      </w:pPr>
      <w:r>
        <w:rPr>
          <w:sz w:val="24"/>
          <w:szCs w:val="24"/>
        </w:rPr>
        <w:t>图</w:t>
      </w:r>
      <w:r>
        <w:rPr>
          <w:sz w:val="24"/>
          <w:szCs w:val="24"/>
        </w:rPr>
        <w:t xml:space="preserve">3  </w:t>
      </w:r>
      <w:r>
        <w:rPr>
          <w:sz w:val="24"/>
          <w:szCs w:val="24"/>
        </w:rPr>
        <w:t>曲靖市高原特色农业和生物产业布局图</w:t>
      </w:r>
    </w:p>
    <w:p w:rsidR="00C54F3C" w:rsidRDefault="008B7188">
      <w:pPr>
        <w:spacing w:line="600" w:lineRule="exact"/>
        <w:jc w:val="center"/>
        <w:rPr>
          <w:rFonts w:ascii="方正黑体_GBK" w:eastAsia="方正黑体_GBK"/>
        </w:rPr>
      </w:pPr>
      <w:r>
        <w:rPr>
          <w:rFonts w:ascii="方正黑体_GBK" w:eastAsia="方正黑体_GBK" w:hint="eastAsia"/>
        </w:rPr>
        <w:t>第四章  发展重点和方向</w:t>
      </w:r>
    </w:p>
    <w:p w:rsidR="00C54F3C" w:rsidRDefault="00C54F3C">
      <w:pPr>
        <w:spacing w:line="600" w:lineRule="exact"/>
        <w:rPr>
          <w:rFonts w:eastAsia="方正仿宋_GBK"/>
        </w:rPr>
      </w:pPr>
    </w:p>
    <w:p w:rsidR="00C54F3C" w:rsidRDefault="008B7188">
      <w:pPr>
        <w:spacing w:line="600" w:lineRule="exact"/>
        <w:ind w:firstLine="640"/>
        <w:rPr>
          <w:rFonts w:eastAsia="方正仿宋_GBK"/>
        </w:rPr>
      </w:pPr>
      <w:r>
        <w:rPr>
          <w:rFonts w:eastAsia="方正仿宋_GBK"/>
        </w:rPr>
        <w:t>农业是工业的基础，作为农业大市，曲靖必须加快转变农业发展方式，优化农业结构，提升农业综合生产能力，推进现代农业建设，实现区域化布局、专业化生产，促进种养加工一体发展。结合云南打造高原特色农业</w:t>
      </w:r>
      <w:r>
        <w:rPr>
          <w:rFonts w:eastAsia="方正仿宋_GBK"/>
        </w:rPr>
        <w:t>“</w:t>
      </w:r>
      <w:r>
        <w:rPr>
          <w:rFonts w:eastAsia="方正仿宋_GBK"/>
        </w:rPr>
        <w:t>世界名片</w:t>
      </w:r>
      <w:r>
        <w:rPr>
          <w:rFonts w:eastAsia="方正仿宋_GBK"/>
        </w:rPr>
        <w:t>”</w:t>
      </w:r>
      <w:r>
        <w:rPr>
          <w:rFonts w:eastAsia="方正仿宋_GBK"/>
        </w:rPr>
        <w:t>的契机，立足曲靖资源优势，打高原牌，走特色路，重点发展高原粮仓、生态林业、山地牧业、高原渔业、特色经作、创汇农业</w:t>
      </w:r>
      <w:r>
        <w:rPr>
          <w:rFonts w:eastAsia="方正仿宋_GBK"/>
        </w:rPr>
        <w:t>“</w:t>
      </w:r>
      <w:r>
        <w:rPr>
          <w:rFonts w:eastAsia="方正仿宋_GBK"/>
        </w:rPr>
        <w:t>六大产业板块</w:t>
      </w:r>
      <w:r>
        <w:rPr>
          <w:rFonts w:eastAsia="方正仿宋_GBK"/>
        </w:rPr>
        <w:t>”</w:t>
      </w:r>
      <w:r>
        <w:rPr>
          <w:rFonts w:eastAsia="方正仿宋_GBK"/>
        </w:rPr>
        <w:t>，着力打造丰富多样、生态环保、安全高效、四季飘香</w:t>
      </w:r>
      <w:r>
        <w:rPr>
          <w:rFonts w:eastAsia="方正仿宋_GBK"/>
        </w:rPr>
        <w:t>“</w:t>
      </w:r>
      <w:r>
        <w:rPr>
          <w:rFonts w:eastAsia="方正仿宋_GBK"/>
        </w:rPr>
        <w:t>四张特色名片</w:t>
      </w:r>
      <w:r>
        <w:rPr>
          <w:rFonts w:eastAsia="方正仿宋_GBK"/>
        </w:rPr>
        <w:t>”</w:t>
      </w:r>
      <w:r>
        <w:rPr>
          <w:rFonts w:eastAsia="方正仿宋_GBK"/>
        </w:rPr>
        <w:t>，高标准、严要求打造云南高原特色农业发展示范样板，增强农业发展活力，推进农业转型升级，逐步形成农业接二产联三产协同发展的新格局。</w:t>
      </w:r>
    </w:p>
    <w:p w:rsidR="00C54F3C" w:rsidRDefault="008B7188">
      <w:pPr>
        <w:spacing w:line="600" w:lineRule="exact"/>
        <w:ind w:firstLine="640"/>
        <w:rPr>
          <w:rFonts w:eastAsia="方正仿宋_GBK"/>
        </w:rPr>
      </w:pPr>
      <w:r>
        <w:rPr>
          <w:rFonts w:eastAsia="方正仿宋_GBK"/>
        </w:rPr>
        <w:t>为适应现代生产和消费模式的新要求，集成生物技术和现代服务业的理念，大力扶持生物资源加工业与高原特色农业、林下开发、观光旅游、庄园经济、商贸流通、电子商务等资源进行深度融合，加快构建三大产业融合体系，培育产业发展新优势。以农业为基础，充分挖掘农业与农村资源的价值。充分依托先进技术延伸产业链，综合发展生物资源加工业，把曲靖打造成云南省乃至西南地区生物资源加工制品专业市场和主要集散地。充分依托旅游、互联网等实现产品直销，形成集种养殖、加工、销售、服务一体化的一二三产融合链条，通过产业间相互渗透、交叉重组、前后联动、要素聚集、机制完善和跨界配置，实现产业互动对接，资源优势整合互补。巩固提升传统优势产业，加快培育和发展新兴</w:t>
      </w:r>
      <w:r>
        <w:rPr>
          <w:rFonts w:eastAsia="方正仿宋_GBK"/>
        </w:rPr>
        <w:lastRenderedPageBreak/>
        <w:t>产业，促进经济结构战略性调整，推进产业结构优化升级。发挥资源优势，依托产业基础，挖掘发展潜力，围绕龙头企业、各工业园区，重点实施一批重大产业项目，提升产业核心竞争力。</w:t>
      </w:r>
    </w:p>
    <w:p w:rsidR="00C54F3C" w:rsidRDefault="008B7188">
      <w:pPr>
        <w:spacing w:line="600" w:lineRule="exact"/>
        <w:ind w:firstLine="640"/>
        <w:outlineLvl w:val="1"/>
        <w:rPr>
          <w:rFonts w:eastAsia="方正黑体_GBK"/>
          <w:kern w:val="0"/>
          <w:shd w:val="clear" w:color="auto" w:fill="FFFFFF"/>
        </w:rPr>
      </w:pPr>
      <w:bookmarkStart w:id="6" w:name="_Toc497318384"/>
      <w:r>
        <w:rPr>
          <w:rFonts w:eastAsia="方正黑体_GBK"/>
        </w:rPr>
        <w:t>一、</w:t>
      </w:r>
      <w:r>
        <w:rPr>
          <w:rFonts w:eastAsia="方正黑体_GBK"/>
          <w:kern w:val="0"/>
          <w:shd w:val="clear" w:color="auto" w:fill="FFFFFF"/>
        </w:rPr>
        <w:t>夯实一二产业，不断加快产业转型升级</w:t>
      </w:r>
      <w:bookmarkEnd w:id="6"/>
    </w:p>
    <w:p w:rsidR="00C54F3C" w:rsidRDefault="008B7188">
      <w:pPr>
        <w:spacing w:line="600" w:lineRule="exact"/>
        <w:ind w:firstLine="640"/>
        <w:rPr>
          <w:rFonts w:eastAsia="方正仿宋_GBK"/>
        </w:rPr>
      </w:pPr>
      <w:r>
        <w:rPr>
          <w:rFonts w:eastAsia="方正仿宋_GBK"/>
        </w:rPr>
        <w:t>坚持</w:t>
      </w:r>
      <w:r>
        <w:rPr>
          <w:rFonts w:eastAsia="方正仿宋_GBK"/>
        </w:rPr>
        <w:t>“</w:t>
      </w:r>
      <w:r>
        <w:rPr>
          <w:rFonts w:eastAsia="方正仿宋_GBK"/>
        </w:rPr>
        <w:t>特色农业规模化，规模农业工业化</w:t>
      </w:r>
      <w:r>
        <w:rPr>
          <w:rFonts w:eastAsia="方正仿宋_GBK"/>
        </w:rPr>
        <w:t>”</w:t>
      </w:r>
      <w:r>
        <w:rPr>
          <w:rFonts w:eastAsia="方正仿宋_GBK"/>
        </w:rPr>
        <w:t>的思路，坚持市场导向，根据资源环境承载能力，调整优化优势产业生产力空间布局，推动产品空间集聚和产业升级整合，优化生产力布局，加快产业集聚发展。坚持</w:t>
      </w:r>
      <w:r>
        <w:rPr>
          <w:rFonts w:eastAsia="方正仿宋_GBK"/>
        </w:rPr>
        <w:t>“</w:t>
      </w:r>
      <w:r>
        <w:rPr>
          <w:rFonts w:eastAsia="方正仿宋_GBK"/>
        </w:rPr>
        <w:t>特色产业集群化，生物产业高端化，生物产品精细化</w:t>
      </w:r>
      <w:r>
        <w:rPr>
          <w:rFonts w:eastAsia="方正仿宋_GBK"/>
        </w:rPr>
        <w:t>”</w:t>
      </w:r>
      <w:r>
        <w:rPr>
          <w:rFonts w:eastAsia="方正仿宋_GBK"/>
        </w:rPr>
        <w:t>的核心思路，以结构调整、转型升级、一二三产协同发展为主题，立足资源、区位、产业基础优势，以龙头企业为核心，用高新技术改造提升传统支柱产业，努力提高自主创新能力，培育发展新兴行业，拓展完善产业链。</w:t>
      </w:r>
    </w:p>
    <w:p w:rsidR="00C54F3C" w:rsidRDefault="008B7188">
      <w:pPr>
        <w:spacing w:line="600" w:lineRule="exact"/>
        <w:ind w:firstLine="560"/>
        <w:outlineLvl w:val="1"/>
        <w:rPr>
          <w:rFonts w:eastAsia="方正楷体_GBK"/>
          <w:kern w:val="0"/>
          <w:shd w:val="clear" w:color="auto" w:fill="FFFFFF"/>
        </w:rPr>
      </w:pPr>
      <w:bookmarkStart w:id="7" w:name="_Toc497318385"/>
      <w:r>
        <w:rPr>
          <w:rFonts w:eastAsia="方正楷体_GBK" w:hint="eastAsia"/>
          <w:kern w:val="0"/>
          <w:shd w:val="clear" w:color="auto" w:fill="FFFFFF"/>
        </w:rPr>
        <w:t>（</w:t>
      </w:r>
      <w:r>
        <w:rPr>
          <w:rFonts w:eastAsia="方正楷体_GBK"/>
          <w:kern w:val="0"/>
          <w:shd w:val="clear" w:color="auto" w:fill="FFFFFF"/>
        </w:rPr>
        <w:t>一</w:t>
      </w:r>
      <w:r>
        <w:rPr>
          <w:rFonts w:eastAsia="方正楷体_GBK" w:hint="eastAsia"/>
          <w:kern w:val="0"/>
          <w:shd w:val="clear" w:color="auto" w:fill="FFFFFF"/>
        </w:rPr>
        <w:t>）</w:t>
      </w:r>
      <w:r>
        <w:rPr>
          <w:rFonts w:eastAsia="方正楷体_GBK"/>
          <w:kern w:val="0"/>
          <w:shd w:val="clear" w:color="auto" w:fill="FFFFFF"/>
        </w:rPr>
        <w:t>高原粮仓</w:t>
      </w:r>
      <w:bookmarkEnd w:id="7"/>
    </w:p>
    <w:p w:rsidR="00C54F3C" w:rsidRDefault="008B7188">
      <w:pPr>
        <w:spacing w:line="600" w:lineRule="exact"/>
        <w:ind w:firstLine="640"/>
        <w:rPr>
          <w:rFonts w:eastAsia="方正仿宋_GBK"/>
        </w:rPr>
      </w:pPr>
      <w:r>
        <w:rPr>
          <w:rFonts w:eastAsia="方正仿宋_GBK"/>
        </w:rPr>
        <w:t>遵循稳面积、优结构、推科技、攻单产、增总产、提品质、</w:t>
      </w:r>
      <w:proofErr w:type="gramStart"/>
      <w:r>
        <w:rPr>
          <w:rFonts w:eastAsia="方正仿宋_GBK"/>
        </w:rPr>
        <w:t>强效益</w:t>
      </w:r>
      <w:proofErr w:type="gramEnd"/>
      <w:r>
        <w:rPr>
          <w:rFonts w:eastAsia="方正仿宋_GBK"/>
        </w:rPr>
        <w:t>的原则，实施藏粮于地、</w:t>
      </w:r>
      <w:proofErr w:type="gramStart"/>
      <w:r>
        <w:rPr>
          <w:rFonts w:eastAsia="方正仿宋_GBK"/>
        </w:rPr>
        <w:t>藏粮于技战略</w:t>
      </w:r>
      <w:proofErr w:type="gramEnd"/>
      <w:r>
        <w:rPr>
          <w:rFonts w:eastAsia="方正仿宋_GBK"/>
        </w:rPr>
        <w:t>，落实玉米</w:t>
      </w:r>
      <w:r>
        <w:rPr>
          <w:rFonts w:eastAsia="方正仿宋_GBK"/>
        </w:rPr>
        <w:t>“</w:t>
      </w:r>
      <w:r>
        <w:rPr>
          <w:rFonts w:eastAsia="方正仿宋_GBK"/>
        </w:rPr>
        <w:t>镰刀弯</w:t>
      </w:r>
      <w:r>
        <w:rPr>
          <w:rFonts w:eastAsia="方正仿宋_GBK"/>
        </w:rPr>
        <w:t>”</w:t>
      </w:r>
      <w:r>
        <w:rPr>
          <w:rFonts w:eastAsia="方正仿宋_GBK"/>
        </w:rPr>
        <w:t>政策，推进马铃薯产业开发，推动粮食区域化、规模化、标准化生产。以宣威、会泽、富源、沾益为重点，建设以饲料及粗料加工玉米、青贮饲料专用玉米、鲜食玉米为主的生产基地</w:t>
      </w:r>
      <w:r>
        <w:rPr>
          <w:rFonts w:eastAsia="方正仿宋_GBK"/>
        </w:rPr>
        <w:t>350</w:t>
      </w:r>
      <w:r>
        <w:rPr>
          <w:rFonts w:eastAsia="方正仿宋_GBK"/>
        </w:rPr>
        <w:t>万亩，建设以鲜食加工、淀粉加工和休闲食品加工为主的马铃薯生产基地</w:t>
      </w:r>
      <w:r>
        <w:rPr>
          <w:rFonts w:eastAsia="方正仿宋_GBK"/>
        </w:rPr>
        <w:t>310</w:t>
      </w:r>
      <w:r>
        <w:rPr>
          <w:rFonts w:eastAsia="方正仿宋_GBK"/>
        </w:rPr>
        <w:t>万亩。以陆良、麒麟、师宗、罗平、宣威、会泽为重点建设优质水稻生产基地</w:t>
      </w:r>
      <w:r>
        <w:rPr>
          <w:rFonts w:eastAsia="方正仿宋_GBK"/>
        </w:rPr>
        <w:t>80</w:t>
      </w:r>
      <w:r>
        <w:rPr>
          <w:rFonts w:eastAsia="方正仿宋_GBK"/>
        </w:rPr>
        <w:lastRenderedPageBreak/>
        <w:t>万亩、麦类及杂粮生产基地</w:t>
      </w:r>
      <w:r>
        <w:rPr>
          <w:rFonts w:eastAsia="方正仿宋_GBK"/>
        </w:rPr>
        <w:t>310</w:t>
      </w:r>
      <w:r>
        <w:rPr>
          <w:rFonts w:eastAsia="方正仿宋_GBK"/>
        </w:rPr>
        <w:t>万亩，到</w:t>
      </w:r>
      <w:r>
        <w:rPr>
          <w:rFonts w:eastAsia="方正仿宋_GBK"/>
        </w:rPr>
        <w:t>2020</w:t>
      </w:r>
      <w:r>
        <w:rPr>
          <w:rFonts w:eastAsia="方正仿宋_GBK"/>
        </w:rPr>
        <w:t>年实现粮食产量</w:t>
      </w:r>
      <w:r>
        <w:rPr>
          <w:rFonts w:eastAsia="方正仿宋_GBK"/>
        </w:rPr>
        <w:t>370</w:t>
      </w:r>
      <w:r>
        <w:rPr>
          <w:rFonts w:eastAsia="方正仿宋_GBK"/>
        </w:rPr>
        <w:t>万吨、产值</w:t>
      </w:r>
      <w:r>
        <w:rPr>
          <w:rFonts w:eastAsia="方正仿宋_GBK"/>
        </w:rPr>
        <w:t>113</w:t>
      </w:r>
      <w:r>
        <w:rPr>
          <w:rFonts w:eastAsia="方正仿宋_GBK"/>
        </w:rPr>
        <w:t>亿元、增加值</w:t>
      </w:r>
      <w:r>
        <w:rPr>
          <w:rFonts w:eastAsia="方正仿宋_GBK"/>
        </w:rPr>
        <w:t>66</w:t>
      </w:r>
      <w:r>
        <w:rPr>
          <w:rFonts w:eastAsia="方正仿宋_GBK"/>
        </w:rPr>
        <w:t>亿元。</w:t>
      </w:r>
    </w:p>
    <w:p w:rsidR="00C54F3C" w:rsidRDefault="008B7188">
      <w:pPr>
        <w:spacing w:line="600" w:lineRule="exact"/>
        <w:ind w:left="562"/>
        <w:rPr>
          <w:rFonts w:eastAsia="方正仿宋_GBK"/>
          <w:bCs/>
        </w:rPr>
      </w:pPr>
      <w:r>
        <w:rPr>
          <w:rFonts w:eastAsia="方正仿宋_GBK"/>
          <w:bCs/>
        </w:rPr>
        <w:t>1.</w:t>
      </w:r>
      <w:r>
        <w:rPr>
          <w:rFonts w:eastAsia="方正仿宋_GBK"/>
          <w:bCs/>
        </w:rPr>
        <w:t>玉米</w:t>
      </w:r>
    </w:p>
    <w:p w:rsidR="00C54F3C" w:rsidRDefault="008B7188">
      <w:pPr>
        <w:spacing w:line="600" w:lineRule="exact"/>
        <w:ind w:firstLine="640"/>
        <w:rPr>
          <w:rFonts w:eastAsia="方正仿宋_GBK"/>
        </w:rPr>
      </w:pPr>
      <w:r>
        <w:rPr>
          <w:rFonts w:eastAsia="方正仿宋_GBK"/>
        </w:rPr>
        <w:t>——</w:t>
      </w:r>
      <w:r>
        <w:rPr>
          <w:rFonts w:eastAsia="方正仿宋_GBK"/>
          <w:bCs/>
        </w:rPr>
        <w:t>优化玉米种植结构</w:t>
      </w:r>
      <w:r>
        <w:rPr>
          <w:rFonts w:eastAsia="方正仿宋_GBK"/>
        </w:rPr>
        <w:t>。认真落实农业部玉米</w:t>
      </w:r>
      <w:r>
        <w:rPr>
          <w:rFonts w:eastAsia="方正仿宋_GBK"/>
        </w:rPr>
        <w:t>“</w:t>
      </w:r>
      <w:r>
        <w:rPr>
          <w:rFonts w:eastAsia="方正仿宋_GBK"/>
        </w:rPr>
        <w:t>镰刀弯</w:t>
      </w:r>
      <w:r>
        <w:rPr>
          <w:rFonts w:eastAsia="方正仿宋_GBK"/>
        </w:rPr>
        <w:t>”</w:t>
      </w:r>
      <w:r>
        <w:rPr>
          <w:rFonts w:eastAsia="方正仿宋_GBK"/>
        </w:rPr>
        <w:t>政策，加快构建粮经饲统筹、农牧结合、种养加一体、产业融合的现代玉米产业体系，推动玉米产业提档升级。调减籽粒玉米种植面积，扩大青贮饲料玉米和鲜食玉米种植面积。遵循农牧结合、循环发展的原则，依托养殖大户发展青贮饲料玉米取得的经验成绩，开展鲜食玉米、青贮饲料玉米新品种、新技术研发试验示范推广。结合牛源体系建设和依托规模养殖户，以养定种，因地制宜发展青贮饲料玉米、鲜食玉米，科学推进种养结合和</w:t>
      </w:r>
      <w:r>
        <w:rPr>
          <w:rFonts w:eastAsia="方正仿宋_GBK"/>
        </w:rPr>
        <w:t>“</w:t>
      </w:r>
      <w:r>
        <w:rPr>
          <w:rFonts w:eastAsia="方正仿宋_GBK"/>
        </w:rPr>
        <w:t>粮改饲</w:t>
      </w:r>
      <w:r>
        <w:rPr>
          <w:rFonts w:eastAsia="方正仿宋_GBK"/>
        </w:rPr>
        <w:t>”</w:t>
      </w:r>
      <w:r>
        <w:rPr>
          <w:rFonts w:eastAsia="方正仿宋_GBK"/>
        </w:rPr>
        <w:t>政策，促进粮食、经济作物、饲草料三元种植结构协调发展，提高比较效益。到</w:t>
      </w:r>
      <w:r>
        <w:rPr>
          <w:rFonts w:eastAsia="方正仿宋_GBK"/>
        </w:rPr>
        <w:t>2020</w:t>
      </w:r>
      <w:r>
        <w:rPr>
          <w:rFonts w:eastAsia="方正仿宋_GBK"/>
        </w:rPr>
        <w:t>年，籽粒玉米种植面积</w:t>
      </w:r>
      <w:r>
        <w:rPr>
          <w:rFonts w:eastAsia="方正仿宋_GBK"/>
        </w:rPr>
        <w:t>250</w:t>
      </w:r>
      <w:r>
        <w:rPr>
          <w:rFonts w:eastAsia="方正仿宋_GBK"/>
        </w:rPr>
        <w:t>万亩、青贮饲料玉米种植面积</w:t>
      </w:r>
      <w:r>
        <w:rPr>
          <w:rFonts w:eastAsia="方正仿宋_GBK"/>
        </w:rPr>
        <w:t>85</w:t>
      </w:r>
      <w:r>
        <w:rPr>
          <w:rFonts w:eastAsia="方正仿宋_GBK"/>
        </w:rPr>
        <w:t>万亩、鲜食玉米种植面积</w:t>
      </w:r>
      <w:r>
        <w:rPr>
          <w:rFonts w:eastAsia="方正仿宋_GBK"/>
        </w:rPr>
        <w:t>15</w:t>
      </w:r>
      <w:r>
        <w:rPr>
          <w:rFonts w:eastAsia="方正仿宋_GBK"/>
        </w:rPr>
        <w:t>万亩。</w:t>
      </w:r>
    </w:p>
    <w:p w:rsidR="00C54F3C" w:rsidRDefault="008B7188">
      <w:pPr>
        <w:spacing w:line="600" w:lineRule="exact"/>
        <w:ind w:firstLine="640"/>
        <w:rPr>
          <w:rFonts w:eastAsia="方正仿宋_GBK"/>
        </w:rPr>
      </w:pPr>
      <w:r>
        <w:rPr>
          <w:rFonts w:eastAsia="方正仿宋_GBK"/>
        </w:rPr>
        <w:t>——</w:t>
      </w:r>
      <w:r>
        <w:rPr>
          <w:rFonts w:eastAsia="方正仿宋_GBK"/>
        </w:rPr>
        <w:t>大力推进现代玉米种业体系建设。结合曲靖市玉米生产的有利条件和增产潜力，进一步强化玉米种质资源创新和新品种选育工作，提高玉米新品种自主研发创新能力。加快青贮和鲜食玉米专用品种选育，筛选产量高、抗性强、木质素含量低、茎秆柔软、生物产量高和</w:t>
      </w:r>
      <w:proofErr w:type="gramStart"/>
      <w:r>
        <w:rPr>
          <w:rFonts w:eastAsia="方正仿宋_GBK"/>
        </w:rPr>
        <w:t>甜、</w:t>
      </w:r>
      <w:proofErr w:type="gramEnd"/>
      <w:r>
        <w:rPr>
          <w:rFonts w:eastAsia="方正仿宋_GBK"/>
        </w:rPr>
        <w:t>脆、</w:t>
      </w:r>
      <w:proofErr w:type="gramStart"/>
      <w:r>
        <w:rPr>
          <w:rFonts w:eastAsia="方正仿宋_GBK"/>
        </w:rPr>
        <w:t>糯</w:t>
      </w:r>
      <w:proofErr w:type="gramEnd"/>
      <w:r>
        <w:rPr>
          <w:rFonts w:eastAsia="方正仿宋_GBK"/>
        </w:rPr>
        <w:t>食用指标优异的青贮和鲜食玉米专用品种。针对曲靖市旱地比重大，土壤贫瘠而广的特点，加强农田水源、灌溉渠</w:t>
      </w:r>
      <w:proofErr w:type="gramStart"/>
      <w:r>
        <w:rPr>
          <w:rFonts w:eastAsia="方正仿宋_GBK"/>
        </w:rPr>
        <w:t>系以及</w:t>
      </w:r>
      <w:proofErr w:type="gramEnd"/>
      <w:r>
        <w:rPr>
          <w:rFonts w:eastAsia="方正仿宋_GBK"/>
        </w:rPr>
        <w:t>陡坡地梯田化改造等基础设施建设，推广普及旱作节水农业技术等</w:t>
      </w:r>
      <w:r>
        <w:rPr>
          <w:rFonts w:eastAsia="方正仿宋_GBK"/>
        </w:rPr>
        <w:lastRenderedPageBreak/>
        <w:t>旱作栽培技术及等高线种植、免耕、</w:t>
      </w:r>
      <w:proofErr w:type="gramStart"/>
      <w:r>
        <w:rPr>
          <w:rFonts w:eastAsia="方正仿宋_GBK"/>
        </w:rPr>
        <w:t>地膜覆盖等坡耕种</w:t>
      </w:r>
      <w:proofErr w:type="gramEnd"/>
      <w:r>
        <w:rPr>
          <w:rFonts w:eastAsia="方正仿宋_GBK"/>
        </w:rPr>
        <w:t>技术措施，实现玉米生产的规模化、标准化、现代化，全面提升玉米产出能力和水平。进一步加强种子生产加工和流通市场建设和管理，以陆良制种基地建设为核心，通过土地流转、全程机械化制种，先进的烘干和加工包装设备，引进和培育一批研发能力强、发展潜力大、产业带动能力强的种子生产、加工企业来壮大种子供应市场。</w:t>
      </w:r>
    </w:p>
    <w:p w:rsidR="00C54F3C" w:rsidRDefault="008B7188">
      <w:pPr>
        <w:spacing w:line="600" w:lineRule="exact"/>
        <w:ind w:firstLine="640"/>
        <w:rPr>
          <w:rFonts w:eastAsia="方正仿宋_GBK"/>
        </w:rPr>
      </w:pPr>
      <w:r>
        <w:rPr>
          <w:rFonts w:eastAsia="方正仿宋_GBK"/>
        </w:rPr>
        <w:t>——</w:t>
      </w:r>
      <w:r>
        <w:rPr>
          <w:rFonts w:eastAsia="方正仿宋_GBK"/>
        </w:rPr>
        <w:t>加快玉米加工业多元化发展进程。积极发挥曲靖玉米大市的资源优势，抓住玉米变性淀粉的发展契机，引进或鼓励本土企业配置复合变性淀粉所需工艺环节，在一条生产线上生产不同种类的产品，如：氧化淀粉、交联淀粉、环糊精、白糊精、双醛淀粉等产品。结合曲靖市山地牧业的发展，进一步加大政策扶持力度，引进专业人才和现代化工艺设备，大力开发青贮饲料玉米生产有机饲料新工艺，逐步提升有机饲料加工能力，为山地牧业的发展提供饲料保障。继续提升现有白酒、苞谷饵块、苞谷米线等深加工能力，引进开发特制玉米粉、胚粉、膨化食品、玉米片、玉米油、玉米面条、玉米汁等新产品。全面提升玉米的综合利用能力，完善玉米加工产业链，提高玉米产业精深加工能力。</w:t>
      </w:r>
    </w:p>
    <w:p w:rsidR="00C54F3C" w:rsidRDefault="008B7188">
      <w:pPr>
        <w:spacing w:line="600" w:lineRule="exact"/>
        <w:ind w:firstLine="640"/>
        <w:rPr>
          <w:rFonts w:eastAsia="方正仿宋_GBK"/>
        </w:rPr>
      </w:pPr>
      <w:r>
        <w:rPr>
          <w:rFonts w:eastAsia="方正仿宋_GBK"/>
          <w:bCs/>
        </w:rPr>
        <w:t>2.</w:t>
      </w:r>
      <w:r>
        <w:rPr>
          <w:rFonts w:eastAsia="方正仿宋_GBK"/>
        </w:rPr>
        <w:t>马铃薯</w:t>
      </w:r>
    </w:p>
    <w:p w:rsidR="00C54F3C" w:rsidRDefault="008B7188">
      <w:pPr>
        <w:spacing w:line="600" w:lineRule="exact"/>
        <w:ind w:firstLine="640"/>
        <w:rPr>
          <w:rFonts w:eastAsia="方正仿宋_GBK"/>
        </w:rPr>
      </w:pPr>
      <w:r>
        <w:rPr>
          <w:rFonts w:eastAsia="方正仿宋_GBK"/>
        </w:rPr>
        <w:t>——</w:t>
      </w:r>
      <w:r>
        <w:rPr>
          <w:rFonts w:eastAsia="方正仿宋_GBK"/>
        </w:rPr>
        <w:t>分步实施优化品种工程。曲靖市是云南省种植马铃薯自然条件最优越的地区，也是全省马铃薯主产区。曲靖马铃薯淀粉含量与中国西北地区马铃薯相当，蛋白质含量为全</w:t>
      </w:r>
      <w:r>
        <w:rPr>
          <w:rFonts w:eastAsia="方正仿宋_GBK"/>
        </w:rPr>
        <w:lastRenderedPageBreak/>
        <w:t>国各产区最高。但由于优良品种不多、种植粗放、单产水平低，加之种植分散、集中收购和集中深加工能力不足，严重制约了曲靖马铃薯产业发展。全市马铃薯平均亩产量</w:t>
      </w:r>
      <w:r>
        <w:rPr>
          <w:rFonts w:eastAsia="方正仿宋_GBK"/>
        </w:rPr>
        <w:t>1600</w:t>
      </w:r>
      <w:r>
        <w:rPr>
          <w:rFonts w:eastAsia="方正仿宋_GBK"/>
        </w:rPr>
        <w:t>公斤左右，比东北等高产地区低</w:t>
      </w:r>
      <w:r>
        <w:rPr>
          <w:rFonts w:eastAsia="方正仿宋_GBK"/>
        </w:rPr>
        <w:t>1000</w:t>
      </w:r>
      <w:r>
        <w:rPr>
          <w:rFonts w:eastAsia="方正仿宋_GBK"/>
        </w:rPr>
        <w:t>公斤左右。全市有</w:t>
      </w:r>
      <w:r>
        <w:rPr>
          <w:rFonts w:eastAsia="方正仿宋_GBK"/>
        </w:rPr>
        <w:t>33</w:t>
      </w:r>
      <w:r>
        <w:rPr>
          <w:rFonts w:eastAsia="方正仿宋_GBK"/>
        </w:rPr>
        <w:t>个马铃薯品种，但适合加工薯条的只有五六个品种。通过政策引导，遵循市场规律，</w:t>
      </w:r>
      <w:proofErr w:type="gramStart"/>
      <w:r>
        <w:rPr>
          <w:rFonts w:eastAsia="方正仿宋_GBK"/>
        </w:rPr>
        <w:t>以周年</w:t>
      </w:r>
      <w:proofErr w:type="gramEnd"/>
      <w:r>
        <w:rPr>
          <w:rFonts w:eastAsia="方正仿宋_GBK"/>
        </w:rPr>
        <w:t>供应和主粮化为方向，调整时空布局，努力推广秋季、冬季和小春等商品马铃薯种植，提高马铃薯主粮化比重，实现专项品种专项收购，扩大适合生产变性淀粉和薯条加工的品种规模，保障马铃薯加工原料供应。到</w:t>
      </w:r>
      <w:r>
        <w:rPr>
          <w:rFonts w:eastAsia="方正仿宋_GBK"/>
        </w:rPr>
        <w:t>2020</w:t>
      </w:r>
      <w:r>
        <w:rPr>
          <w:rFonts w:eastAsia="方正仿宋_GBK"/>
        </w:rPr>
        <w:t>年，冬早马铃薯种植面积</w:t>
      </w:r>
      <w:r>
        <w:rPr>
          <w:rFonts w:eastAsia="方正仿宋_GBK"/>
        </w:rPr>
        <w:t>60</w:t>
      </w:r>
      <w:r>
        <w:rPr>
          <w:rFonts w:eastAsia="方正仿宋_GBK"/>
        </w:rPr>
        <w:t>万亩、大春马铃薯种植面积</w:t>
      </w:r>
      <w:r>
        <w:rPr>
          <w:rFonts w:eastAsia="方正仿宋_GBK"/>
        </w:rPr>
        <w:t>215</w:t>
      </w:r>
      <w:r>
        <w:rPr>
          <w:rFonts w:eastAsia="方正仿宋_GBK"/>
        </w:rPr>
        <w:t>万亩、晚秋马铃薯种植面积</w:t>
      </w:r>
      <w:r>
        <w:rPr>
          <w:rFonts w:eastAsia="方正仿宋_GBK"/>
        </w:rPr>
        <w:t>45</w:t>
      </w:r>
      <w:r>
        <w:rPr>
          <w:rFonts w:eastAsia="方正仿宋_GBK"/>
        </w:rPr>
        <w:t>万亩。</w:t>
      </w:r>
    </w:p>
    <w:p w:rsidR="00C54F3C" w:rsidRDefault="008B7188">
      <w:pPr>
        <w:spacing w:line="600" w:lineRule="exact"/>
        <w:ind w:firstLine="640"/>
        <w:rPr>
          <w:rFonts w:eastAsia="方正仿宋_GBK"/>
        </w:rPr>
      </w:pPr>
      <w:r>
        <w:rPr>
          <w:rFonts w:eastAsia="方正仿宋_GBK"/>
        </w:rPr>
        <w:t>——</w:t>
      </w:r>
      <w:r>
        <w:rPr>
          <w:rFonts w:eastAsia="方正仿宋_GBK"/>
        </w:rPr>
        <w:t>提升马铃薯精深加工能力。一方面鼓励本土企业引进现代化的工艺技术和人才，扩大马铃薯片（丝）低温油炸和膨化食品加工，积极发展马铃薯丸子、马铃薯泥等旅游休闲食品和快餐食品，提升产品品质，进一步拓展</w:t>
      </w:r>
      <w:r>
        <w:rPr>
          <w:rFonts w:eastAsia="方正仿宋_GBK"/>
        </w:rPr>
        <w:t>“</w:t>
      </w:r>
      <w:r>
        <w:rPr>
          <w:rFonts w:eastAsia="方正仿宋_GBK"/>
        </w:rPr>
        <w:t>宣威土豆</w:t>
      </w:r>
      <w:r>
        <w:rPr>
          <w:rFonts w:eastAsia="方正仿宋_GBK"/>
        </w:rPr>
        <w:t>”</w:t>
      </w:r>
      <w:r>
        <w:rPr>
          <w:rFonts w:eastAsia="方正仿宋_GBK"/>
        </w:rPr>
        <w:t>、</w:t>
      </w:r>
      <w:r>
        <w:rPr>
          <w:rFonts w:eastAsia="方正仿宋_GBK"/>
        </w:rPr>
        <w:t>“</w:t>
      </w:r>
      <w:r>
        <w:rPr>
          <w:rFonts w:eastAsia="方正仿宋_GBK"/>
        </w:rPr>
        <w:t>会泽脱毒马铃薯</w:t>
      </w:r>
      <w:r>
        <w:rPr>
          <w:rFonts w:eastAsia="方正仿宋_GBK"/>
        </w:rPr>
        <w:t>”</w:t>
      </w:r>
      <w:r>
        <w:rPr>
          <w:rFonts w:eastAsia="方正仿宋_GBK"/>
        </w:rPr>
        <w:t>、</w:t>
      </w:r>
      <w:r>
        <w:rPr>
          <w:rFonts w:eastAsia="方正仿宋_GBK"/>
        </w:rPr>
        <w:t>“</w:t>
      </w:r>
      <w:r>
        <w:rPr>
          <w:rFonts w:eastAsia="方正仿宋_GBK"/>
        </w:rPr>
        <w:t>沾益珠江源土豆</w:t>
      </w:r>
      <w:r>
        <w:rPr>
          <w:rFonts w:eastAsia="方正仿宋_GBK"/>
        </w:rPr>
        <w:t>”</w:t>
      </w:r>
      <w:r>
        <w:rPr>
          <w:rFonts w:eastAsia="方正仿宋_GBK"/>
        </w:rPr>
        <w:t>、</w:t>
      </w:r>
      <w:r>
        <w:rPr>
          <w:rFonts w:eastAsia="方正仿宋_GBK"/>
        </w:rPr>
        <w:t>“</w:t>
      </w:r>
      <w:r>
        <w:rPr>
          <w:rFonts w:eastAsia="方正仿宋_GBK"/>
        </w:rPr>
        <w:t>马龙大洋芋</w:t>
      </w:r>
      <w:r>
        <w:rPr>
          <w:rFonts w:eastAsia="方正仿宋_GBK"/>
        </w:rPr>
        <w:t>”</w:t>
      </w:r>
      <w:r>
        <w:rPr>
          <w:rFonts w:eastAsia="方正仿宋_GBK"/>
        </w:rPr>
        <w:t>等品牌的影响力。另一方面，结合我国马铃薯变性淀粉生产量小、价格偏高的特点，引导曲靖市以马铃薯为原料的变性淀粉加工企业向精细化、专一化、特定化方向发展，提升曲靖市马铃薯产业整体精深加工能力。</w:t>
      </w:r>
    </w:p>
    <w:p w:rsidR="00C54F3C" w:rsidRDefault="008B7188">
      <w:pPr>
        <w:tabs>
          <w:tab w:val="center" w:pos="4434"/>
        </w:tabs>
        <w:spacing w:line="600" w:lineRule="exact"/>
        <w:ind w:firstLine="640"/>
        <w:rPr>
          <w:rFonts w:eastAsia="方正仿宋_GBK"/>
        </w:rPr>
      </w:pPr>
      <w:r>
        <w:rPr>
          <w:rFonts w:eastAsia="方正仿宋_GBK"/>
          <w:bCs/>
        </w:rPr>
        <w:t>3.</w:t>
      </w:r>
      <w:r>
        <w:rPr>
          <w:rFonts w:eastAsia="方正仿宋_GBK"/>
        </w:rPr>
        <w:t>其他粮食作物</w:t>
      </w:r>
    </w:p>
    <w:p w:rsidR="00C54F3C" w:rsidRDefault="008B7188">
      <w:pPr>
        <w:spacing w:line="600" w:lineRule="exact"/>
        <w:ind w:firstLine="640"/>
        <w:rPr>
          <w:rFonts w:eastAsia="方正仿宋_GBK"/>
        </w:rPr>
      </w:pPr>
      <w:r>
        <w:rPr>
          <w:rFonts w:eastAsia="方正仿宋_GBK"/>
        </w:rPr>
        <w:t>——</w:t>
      </w:r>
      <w:r>
        <w:rPr>
          <w:rFonts w:eastAsia="方正仿宋_GBK"/>
        </w:rPr>
        <w:t>水稻。</w:t>
      </w:r>
      <w:r>
        <w:rPr>
          <w:rFonts w:eastAsia="方正仿宋_GBK"/>
          <w:bCs/>
        </w:rPr>
        <w:t>加快推进传统粮食及副食品工业产业化，</w:t>
      </w:r>
      <w:r>
        <w:rPr>
          <w:rFonts w:eastAsia="方正仿宋_GBK"/>
          <w:kern w:val="0"/>
        </w:rPr>
        <w:t>重点提高精深加工和综合利用水平，开发生产高附加值产品</w:t>
      </w:r>
      <w:r>
        <w:rPr>
          <w:rFonts w:eastAsia="方正仿宋_GBK"/>
          <w:bCs/>
        </w:rPr>
        <w:t>。</w:t>
      </w:r>
      <w:r>
        <w:rPr>
          <w:rFonts w:eastAsia="方正仿宋_GBK"/>
          <w:bCs/>
        </w:rPr>
        <w:lastRenderedPageBreak/>
        <w:t>在</w:t>
      </w:r>
      <w:r>
        <w:rPr>
          <w:rFonts w:eastAsia="方正仿宋_GBK"/>
        </w:rPr>
        <w:t>稳定水稻种植面积</w:t>
      </w:r>
      <w:r>
        <w:rPr>
          <w:rFonts w:eastAsia="方正仿宋_GBK"/>
        </w:rPr>
        <w:t>80</w:t>
      </w:r>
      <w:r>
        <w:rPr>
          <w:rFonts w:eastAsia="方正仿宋_GBK"/>
        </w:rPr>
        <w:t>万亩的基础上，</w:t>
      </w:r>
      <w:r>
        <w:rPr>
          <w:rFonts w:eastAsia="方正仿宋_GBK"/>
          <w:bCs/>
        </w:rPr>
        <w:t>引进先进的粮食加工生产线，推进稻米的提档升级，提高产品附加值。利用稻壳、米糠及碎米等副产品，发展米糠油、高纯度米糠蛋白、精制糠蜡等高附加值产品。</w:t>
      </w:r>
      <w:r>
        <w:rPr>
          <w:rFonts w:eastAsia="方正仿宋_GBK"/>
        </w:rPr>
        <w:tab/>
      </w:r>
    </w:p>
    <w:p w:rsidR="00C54F3C" w:rsidRDefault="008B7188">
      <w:pPr>
        <w:tabs>
          <w:tab w:val="center" w:pos="4434"/>
        </w:tabs>
        <w:spacing w:line="600" w:lineRule="exact"/>
        <w:ind w:firstLine="640"/>
        <w:rPr>
          <w:rFonts w:eastAsia="方正仿宋_GBK"/>
        </w:rPr>
      </w:pPr>
      <w:r>
        <w:rPr>
          <w:rFonts w:eastAsia="方正仿宋_GBK"/>
        </w:rPr>
        <w:t>——</w:t>
      </w:r>
      <w:r>
        <w:rPr>
          <w:rFonts w:eastAsia="方正仿宋_GBK"/>
        </w:rPr>
        <w:t>麦类。积极推进大麦、小麦、燕麦类生产企业</w:t>
      </w:r>
      <w:r>
        <w:rPr>
          <w:rFonts w:eastAsia="方正仿宋_GBK"/>
          <w:bCs/>
        </w:rPr>
        <w:t>引进先进加工生产线，提高精深加工水平，</w:t>
      </w:r>
      <w:r>
        <w:rPr>
          <w:rFonts w:eastAsia="方正仿宋_GBK"/>
        </w:rPr>
        <w:t>拓展麦类特色产品的加工增值空间。</w:t>
      </w:r>
      <w:r>
        <w:rPr>
          <w:rFonts w:eastAsia="方正仿宋_GBK"/>
          <w:bCs/>
        </w:rPr>
        <w:t>开发麦类糕点、月饼等高附加值产品。</w:t>
      </w:r>
    </w:p>
    <w:p w:rsidR="00C54F3C" w:rsidRDefault="008B7188">
      <w:pPr>
        <w:spacing w:line="600" w:lineRule="exact"/>
        <w:ind w:firstLine="640"/>
        <w:rPr>
          <w:rFonts w:eastAsia="方正仿宋_GBK"/>
        </w:rPr>
      </w:pPr>
      <w:bookmarkStart w:id="8" w:name="OLE_LINK2"/>
      <w:r>
        <w:rPr>
          <w:rFonts w:eastAsia="方正仿宋_GBK"/>
        </w:rPr>
        <w:t>——</w:t>
      </w:r>
      <w:r>
        <w:rPr>
          <w:rFonts w:eastAsia="方正仿宋_GBK"/>
        </w:rPr>
        <w:t>杂粮。</w:t>
      </w:r>
      <w:bookmarkEnd w:id="8"/>
      <w:r>
        <w:rPr>
          <w:rFonts w:eastAsia="方正仿宋_GBK"/>
        </w:rPr>
        <w:t>以紧俏外销和特色化为方向，推进高效特色杂粮和豆作物生产，强化荞麦、小杂豆等小杂粮产品开发，积极调整作物结构和品种结构。树立</w:t>
      </w:r>
      <w:r>
        <w:rPr>
          <w:rFonts w:eastAsia="方正仿宋_GBK"/>
        </w:rPr>
        <w:t>“</w:t>
      </w:r>
      <w:r>
        <w:rPr>
          <w:rFonts w:eastAsia="方正仿宋_GBK"/>
        </w:rPr>
        <w:t>小杂粮大作为</w:t>
      </w:r>
      <w:r>
        <w:rPr>
          <w:rFonts w:eastAsia="方正仿宋_GBK"/>
        </w:rPr>
        <w:t>”</w:t>
      </w:r>
      <w:r>
        <w:rPr>
          <w:rFonts w:eastAsia="方正仿宋_GBK"/>
        </w:rPr>
        <w:t>的发展理念，重视小杂粮生产，以市场为导向，把发展优质高效杂粮作为主要粮食生产的重要补充。同时做好杂粮新产品研发，积极推进荞麦糕点、红薯淀粉、紫薯花青素等产品的研发生产，提高加工能力和产品档次，开发特色产品、名牌产品，满足不同层次的消费主体需求。着力研究地方品种潜在药用保健价值和地方小吃加工技术的工业化，加快杂粮产业化增值。</w:t>
      </w:r>
    </w:p>
    <w:p w:rsidR="00C54F3C" w:rsidRDefault="008B7188">
      <w:pPr>
        <w:spacing w:line="600" w:lineRule="exact"/>
        <w:ind w:firstLine="560"/>
        <w:outlineLvl w:val="1"/>
        <w:rPr>
          <w:rFonts w:eastAsia="方正楷体_GBK"/>
          <w:kern w:val="0"/>
          <w:shd w:val="clear" w:color="auto" w:fill="FFFFFF"/>
        </w:rPr>
      </w:pPr>
      <w:bookmarkStart w:id="9" w:name="_Toc497318386"/>
      <w:r>
        <w:rPr>
          <w:rFonts w:eastAsia="方正楷体_GBK" w:hint="eastAsia"/>
          <w:kern w:val="0"/>
          <w:shd w:val="clear" w:color="auto" w:fill="FFFFFF"/>
        </w:rPr>
        <w:t>（</w:t>
      </w:r>
      <w:r>
        <w:rPr>
          <w:rFonts w:eastAsia="方正楷体_GBK"/>
          <w:kern w:val="0"/>
          <w:shd w:val="clear" w:color="auto" w:fill="FFFFFF"/>
        </w:rPr>
        <w:t>二</w:t>
      </w:r>
      <w:r>
        <w:rPr>
          <w:rFonts w:eastAsia="方正楷体_GBK" w:hint="eastAsia"/>
          <w:kern w:val="0"/>
          <w:shd w:val="clear" w:color="auto" w:fill="FFFFFF"/>
        </w:rPr>
        <w:t>）</w:t>
      </w:r>
      <w:r>
        <w:rPr>
          <w:rFonts w:eastAsia="方正楷体_GBK"/>
          <w:kern w:val="0"/>
          <w:shd w:val="clear" w:color="auto" w:fill="FFFFFF"/>
        </w:rPr>
        <w:t>生态林业</w:t>
      </w:r>
      <w:bookmarkEnd w:id="9"/>
    </w:p>
    <w:p w:rsidR="00C54F3C" w:rsidRDefault="008B7188">
      <w:pPr>
        <w:spacing w:line="600" w:lineRule="exact"/>
        <w:ind w:firstLine="640"/>
        <w:rPr>
          <w:rFonts w:eastAsia="方正仿宋_GBK"/>
        </w:rPr>
      </w:pPr>
      <w:r>
        <w:rPr>
          <w:rFonts w:eastAsia="方正仿宋_GBK"/>
        </w:rPr>
        <w:t>坚持以森林资源培育为基础，以林产品精深加工为突破，发展木本油料林、速生丰产林、木材加工、林下经济、森林旅游休闲、食用菌种植、野生动物驯养繁殖等林业产业。到</w:t>
      </w:r>
      <w:r>
        <w:rPr>
          <w:rFonts w:eastAsia="方正仿宋_GBK"/>
        </w:rPr>
        <w:t>2020</w:t>
      </w:r>
      <w:r>
        <w:rPr>
          <w:rFonts w:eastAsia="方正仿宋_GBK"/>
        </w:rPr>
        <w:t>年，开展营造林</w:t>
      </w:r>
      <w:r>
        <w:rPr>
          <w:rFonts w:eastAsia="方正仿宋_GBK"/>
        </w:rPr>
        <w:t>270</w:t>
      </w:r>
      <w:r>
        <w:rPr>
          <w:rFonts w:eastAsia="方正仿宋_GBK"/>
        </w:rPr>
        <w:t>万亩，发展以核桃为主的木本油料基地</w:t>
      </w:r>
      <w:r>
        <w:rPr>
          <w:rFonts w:eastAsia="方正仿宋_GBK"/>
        </w:rPr>
        <w:t>450</w:t>
      </w:r>
      <w:r>
        <w:rPr>
          <w:rFonts w:eastAsia="方正仿宋_GBK"/>
        </w:rPr>
        <w:t>万亩，发展林下经济利用面积达</w:t>
      </w:r>
      <w:r>
        <w:rPr>
          <w:rFonts w:eastAsia="方正仿宋_GBK"/>
        </w:rPr>
        <w:t>300</w:t>
      </w:r>
      <w:r>
        <w:rPr>
          <w:rFonts w:eastAsia="方正仿宋_GBK"/>
        </w:rPr>
        <w:t>万亩，森林蓄</w:t>
      </w:r>
      <w:r>
        <w:rPr>
          <w:rFonts w:eastAsia="方正仿宋_GBK"/>
        </w:rPr>
        <w:lastRenderedPageBreak/>
        <w:t>积量</w:t>
      </w:r>
      <w:r>
        <w:rPr>
          <w:rFonts w:eastAsia="方正仿宋_GBK"/>
        </w:rPr>
        <w:t>6000</w:t>
      </w:r>
      <w:r>
        <w:rPr>
          <w:rFonts w:eastAsia="方正仿宋_GBK"/>
        </w:rPr>
        <w:t>万立方米、产值</w:t>
      </w:r>
      <w:r>
        <w:rPr>
          <w:rFonts w:eastAsia="方正仿宋_GBK"/>
        </w:rPr>
        <w:t>35</w:t>
      </w:r>
      <w:r>
        <w:rPr>
          <w:rFonts w:eastAsia="方正仿宋_GBK"/>
        </w:rPr>
        <w:t>亿元、增加值</w:t>
      </w:r>
      <w:r>
        <w:rPr>
          <w:rFonts w:eastAsia="方正仿宋_GBK"/>
        </w:rPr>
        <w:t>21</w:t>
      </w:r>
      <w:r>
        <w:rPr>
          <w:rFonts w:eastAsia="方正仿宋_GBK"/>
        </w:rPr>
        <w:t>亿元以上。</w:t>
      </w:r>
    </w:p>
    <w:p w:rsidR="00C54F3C" w:rsidRDefault="008B7188">
      <w:pPr>
        <w:spacing w:line="600" w:lineRule="exact"/>
        <w:ind w:firstLine="640"/>
        <w:rPr>
          <w:rFonts w:eastAsia="方正仿宋_GBK"/>
        </w:rPr>
      </w:pPr>
      <w:r>
        <w:rPr>
          <w:rFonts w:eastAsia="方正仿宋_GBK"/>
          <w:bCs/>
        </w:rPr>
        <w:t>1.</w:t>
      </w:r>
      <w:r>
        <w:rPr>
          <w:rFonts w:eastAsia="方正仿宋_GBK"/>
          <w:bCs/>
        </w:rPr>
        <w:t>木本油料林</w:t>
      </w:r>
    </w:p>
    <w:p w:rsidR="00C54F3C" w:rsidRDefault="008B7188">
      <w:pPr>
        <w:spacing w:line="600" w:lineRule="exact"/>
        <w:ind w:firstLine="640"/>
        <w:rPr>
          <w:rFonts w:eastAsia="方正仿宋_GBK"/>
        </w:rPr>
      </w:pPr>
      <w:r>
        <w:rPr>
          <w:rFonts w:eastAsia="方正仿宋_GBK"/>
        </w:rPr>
        <w:t>因地制宜积极优化木本油料产业发展布局，强化科学技术推广研发，进一步扶持木本油料良种选育和丰产栽培技术研究，持续推进核桃产业提质增效，积极推动以核桃为主的木本油料产业发展。积极开展核桃、油茶等木本油料树种资源普查工作，科学确定适宜本地区发展的品种和规模，建立健全种质资源收集保存和良种生产供应体系，对现有低效木本油料林进行抚育、更新、改造，不断优化木本油料产业发展布局。通过建立高产示范园，扶持科技示范户，编写发放使用技术手册，组织专家蹲点指导服务、开展培训班等手段，大力推广木本油料林的丰产栽培技术，提升生产技术水平。鼓励企业发挥科技创新主体作用，支持企业与科研机构合作，形成科技创新、技术服务、产业开发有机联系的产学研紧密合作体系。</w:t>
      </w:r>
      <w:r>
        <w:rPr>
          <w:rFonts w:eastAsia="方正仿宋_GBK"/>
        </w:rPr>
        <w:t> </w:t>
      </w:r>
    </w:p>
    <w:p w:rsidR="00C54F3C" w:rsidRDefault="008B7188">
      <w:pPr>
        <w:spacing w:line="600" w:lineRule="exact"/>
        <w:ind w:firstLine="640"/>
        <w:rPr>
          <w:rFonts w:eastAsia="方正仿宋_GBK"/>
        </w:rPr>
      </w:pPr>
      <w:r>
        <w:rPr>
          <w:rFonts w:eastAsia="方正仿宋_GBK"/>
        </w:rPr>
        <w:t>——</w:t>
      </w:r>
      <w:r>
        <w:rPr>
          <w:rFonts w:eastAsia="方正仿宋_GBK"/>
        </w:rPr>
        <w:t>核桃。</w:t>
      </w:r>
      <w:bookmarkStart w:id="10" w:name="OLE_LINK3"/>
      <w:r>
        <w:rPr>
          <w:rFonts w:eastAsia="方正仿宋_GBK"/>
        </w:rPr>
        <w:t>目前曲靖已建成核桃基地</w:t>
      </w:r>
      <w:r>
        <w:rPr>
          <w:rFonts w:eastAsia="方正仿宋_GBK"/>
        </w:rPr>
        <w:t>400</w:t>
      </w:r>
      <w:r>
        <w:rPr>
          <w:rFonts w:eastAsia="方正仿宋_GBK"/>
        </w:rPr>
        <w:t>万亩，其中挂果率达</w:t>
      </w:r>
      <w:r>
        <w:rPr>
          <w:rFonts w:eastAsia="方正仿宋_GBK"/>
        </w:rPr>
        <w:t>100</w:t>
      </w:r>
      <w:r>
        <w:rPr>
          <w:rFonts w:eastAsia="方正仿宋_GBK"/>
        </w:rPr>
        <w:t>万亩</w:t>
      </w:r>
      <w:bookmarkEnd w:id="10"/>
      <w:r>
        <w:rPr>
          <w:rFonts w:eastAsia="方正仿宋_GBK"/>
        </w:rPr>
        <w:t>，以核桃产业为主的木本油料林基地初具雏形。着力提高核桃干果、核桃蛋白饮料、核桃营养粉、核桃油的精深加工能力，加快以核桃壳、核桃青皮、核桃树为原料，加工生产胡桃酮、活性炭、烟熏香味料及核桃家具等系列产品的研究开发，打造核桃加工全产业链。借鉴先进企业的管理理念和销售模式，积极探索产业亮点，将曲靖核桃的文化底蕴融于整个产业当中，进一步完善传统经营模式，同</w:t>
      </w:r>
      <w:r>
        <w:rPr>
          <w:rFonts w:eastAsia="方正仿宋_GBK"/>
        </w:rPr>
        <w:lastRenderedPageBreak/>
        <w:t>时构建网络销售平台，做</w:t>
      </w:r>
      <w:proofErr w:type="gramStart"/>
      <w:r>
        <w:rPr>
          <w:rFonts w:eastAsia="方正仿宋_GBK"/>
        </w:rPr>
        <w:t>强做</w:t>
      </w:r>
      <w:proofErr w:type="gramEnd"/>
      <w:r>
        <w:rPr>
          <w:rFonts w:eastAsia="方正仿宋_GBK"/>
        </w:rPr>
        <w:t>精核桃产业。</w:t>
      </w:r>
      <w:r>
        <w:rPr>
          <w:rFonts w:eastAsia="方正仿宋_GBK"/>
        </w:rPr>
        <w:t xml:space="preserve"> </w:t>
      </w:r>
    </w:p>
    <w:p w:rsidR="00C54F3C" w:rsidRDefault="008B7188">
      <w:pPr>
        <w:spacing w:line="600" w:lineRule="exact"/>
        <w:ind w:firstLine="640"/>
        <w:rPr>
          <w:rFonts w:eastAsia="方正仿宋_GBK"/>
        </w:rPr>
      </w:pPr>
      <w:r>
        <w:rPr>
          <w:rFonts w:eastAsia="方正仿宋_GBK"/>
        </w:rPr>
        <w:t>——</w:t>
      </w:r>
      <w:r>
        <w:rPr>
          <w:rFonts w:eastAsia="方正仿宋_GBK"/>
        </w:rPr>
        <w:t>油茶。油茶作为一种经济效益和生态效益俱佳的优良乡土树种，主要种植在曲靖的陆良、罗平、师宗等县。充分利用宜林荒山荒地和新一轮退耕还林地开发种植油茶林，与土地整治相结合，充分利用低质低效林地用于种植油茶，拓展油茶产业发展空间。坚持油茶新造和改造两手抓，大力实施良种良法新造油茶林，坚持更新改造和抚育改造相结合改造老油茶林，全面推广丰产技术措施，大力提高油茶产量，实现高产高效。进一步改造提升传统油茶生产工艺，鼓励企业积极引进茶油先进制造工艺，发展油茶精深加工，开发高附加值产品。</w:t>
      </w:r>
    </w:p>
    <w:p w:rsidR="00C54F3C" w:rsidRDefault="008B7188">
      <w:pPr>
        <w:spacing w:line="600" w:lineRule="exact"/>
        <w:ind w:firstLine="640"/>
        <w:rPr>
          <w:rFonts w:eastAsia="方正仿宋_GBK"/>
        </w:rPr>
      </w:pPr>
      <w:r>
        <w:rPr>
          <w:rFonts w:eastAsia="方正仿宋_GBK"/>
          <w:bCs/>
        </w:rPr>
        <w:t>2.</w:t>
      </w:r>
      <w:r>
        <w:rPr>
          <w:rFonts w:eastAsia="方正仿宋_GBK"/>
          <w:bCs/>
        </w:rPr>
        <w:t>速生丰产林</w:t>
      </w:r>
    </w:p>
    <w:p w:rsidR="00C54F3C" w:rsidRDefault="008B7188">
      <w:pPr>
        <w:spacing w:line="600" w:lineRule="exact"/>
        <w:ind w:firstLine="640"/>
        <w:rPr>
          <w:rFonts w:eastAsia="方正仿宋_GBK"/>
        </w:rPr>
      </w:pPr>
      <w:r>
        <w:rPr>
          <w:rFonts w:eastAsia="方正仿宋_GBK"/>
        </w:rPr>
        <w:t>曲靖市森林资源丰富，自然条件优越，是云南省林木速生丰产区和重点林区。坚持</w:t>
      </w:r>
      <w:r>
        <w:rPr>
          <w:rFonts w:eastAsia="方正仿宋_GBK"/>
        </w:rPr>
        <w:t>“</w:t>
      </w:r>
      <w:r>
        <w:rPr>
          <w:rFonts w:eastAsia="方正仿宋_GBK"/>
        </w:rPr>
        <w:t>适地适树、特色高效</w:t>
      </w:r>
      <w:r>
        <w:rPr>
          <w:rFonts w:eastAsia="方正仿宋_GBK"/>
        </w:rPr>
        <w:t>”</w:t>
      </w:r>
      <w:r>
        <w:rPr>
          <w:rFonts w:eastAsia="方正仿宋_GBK"/>
        </w:rPr>
        <w:t>的原则，以罗平、师宗为重点，充分发挥自然优势，合理布局，规模发展以杉木、川滇桤木为主的速生丰产林。大力推进多树种、多品系造林，加大力度进行树种遗传改良和优良无性系及良种繁育技术研究，选育生长快、材质好、抗逆性强的树种。坚持培育中短周期工业原料用材林为主、长周期珍贵树种大径级用材林为辅，长短结合的发展思路，强化速生丰产林管理。加大林业基础设施投入，高度重视科学管理，提高基地建设质量和效益。通过速生丰产林基地的发展带动木材采运、木材经营、家具制造等加工企业的发展。</w:t>
      </w:r>
    </w:p>
    <w:p w:rsidR="00C54F3C" w:rsidRDefault="008B7188">
      <w:pPr>
        <w:spacing w:line="600" w:lineRule="exact"/>
        <w:ind w:firstLine="640"/>
        <w:rPr>
          <w:rFonts w:eastAsia="方正仿宋_GBK"/>
        </w:rPr>
      </w:pPr>
      <w:r>
        <w:rPr>
          <w:rFonts w:eastAsia="方正仿宋_GBK"/>
          <w:bCs/>
        </w:rPr>
        <w:lastRenderedPageBreak/>
        <w:t>3.</w:t>
      </w:r>
      <w:r>
        <w:rPr>
          <w:rFonts w:eastAsia="方正仿宋_GBK"/>
          <w:bCs/>
        </w:rPr>
        <w:t>林下经济</w:t>
      </w:r>
    </w:p>
    <w:p w:rsidR="00C54F3C" w:rsidRDefault="008B7188">
      <w:pPr>
        <w:spacing w:line="600" w:lineRule="exact"/>
        <w:ind w:firstLine="640"/>
        <w:rPr>
          <w:rFonts w:eastAsia="方正仿宋_GBK"/>
        </w:rPr>
      </w:pPr>
      <w:r>
        <w:rPr>
          <w:rFonts w:eastAsia="方正仿宋_GBK"/>
        </w:rPr>
        <w:t>坚持把发展林下经济作为深化林权制度改革的重要内容，围绕发展现代林业的要求，做活森林资源综合开发。培育一批规模大、效益好、带动力强且各具地域特色的林下经济示范基地。重点扶持一批林下经济庄园、林农专业合作社和家庭林场，基本形成</w:t>
      </w:r>
      <w:r>
        <w:rPr>
          <w:rFonts w:eastAsia="方正仿宋_GBK"/>
        </w:rPr>
        <w:t>“</w:t>
      </w:r>
      <w:r>
        <w:rPr>
          <w:rFonts w:eastAsia="方正仿宋_GBK"/>
        </w:rPr>
        <w:t>龙头企业</w:t>
      </w:r>
      <w:r>
        <w:rPr>
          <w:rFonts w:eastAsia="方正仿宋_GBK"/>
        </w:rPr>
        <w:t>+</w:t>
      </w:r>
      <w:r>
        <w:rPr>
          <w:rFonts w:eastAsia="方正仿宋_GBK"/>
        </w:rPr>
        <w:t>合作社</w:t>
      </w:r>
      <w:r>
        <w:rPr>
          <w:rFonts w:eastAsia="方正仿宋_GBK"/>
        </w:rPr>
        <w:t>+</w:t>
      </w:r>
      <w:r>
        <w:rPr>
          <w:rFonts w:eastAsia="方正仿宋_GBK"/>
        </w:rPr>
        <w:t>基地</w:t>
      </w:r>
      <w:r>
        <w:rPr>
          <w:rFonts w:eastAsia="方正仿宋_GBK"/>
        </w:rPr>
        <w:t>+</w:t>
      </w:r>
      <w:r>
        <w:rPr>
          <w:rFonts w:eastAsia="方正仿宋_GBK"/>
        </w:rPr>
        <w:t>农户</w:t>
      </w:r>
      <w:r>
        <w:rPr>
          <w:rFonts w:eastAsia="方正仿宋_GBK"/>
        </w:rPr>
        <w:t>”</w:t>
      </w:r>
      <w:r>
        <w:rPr>
          <w:rFonts w:eastAsia="方正仿宋_GBK"/>
        </w:rPr>
        <w:t>的林下经济生产经营格局。积极发展林下种植、林下养殖、林下产品采集与加工和森林景观四大产业，将林下经济与林业发展、生态旅游、现代养殖业有机结合，走多元化产业发展之路。</w:t>
      </w:r>
    </w:p>
    <w:p w:rsidR="00C54F3C" w:rsidRDefault="008B7188">
      <w:pPr>
        <w:spacing w:line="600" w:lineRule="exact"/>
        <w:ind w:firstLine="560"/>
        <w:outlineLvl w:val="1"/>
        <w:rPr>
          <w:rFonts w:eastAsia="方正楷体_GBK"/>
          <w:kern w:val="0"/>
          <w:shd w:val="clear" w:color="auto" w:fill="FFFFFF"/>
        </w:rPr>
      </w:pPr>
      <w:bookmarkStart w:id="11" w:name="_Toc497318387"/>
      <w:r>
        <w:rPr>
          <w:rFonts w:eastAsia="方正楷体_GBK" w:hint="eastAsia"/>
          <w:kern w:val="0"/>
          <w:shd w:val="clear" w:color="auto" w:fill="FFFFFF"/>
        </w:rPr>
        <w:t>（</w:t>
      </w:r>
      <w:r>
        <w:rPr>
          <w:rFonts w:eastAsia="方正楷体_GBK"/>
          <w:kern w:val="0"/>
          <w:shd w:val="clear" w:color="auto" w:fill="FFFFFF"/>
        </w:rPr>
        <w:t>三</w:t>
      </w:r>
      <w:r>
        <w:rPr>
          <w:rFonts w:eastAsia="方正楷体_GBK" w:hint="eastAsia"/>
          <w:kern w:val="0"/>
          <w:shd w:val="clear" w:color="auto" w:fill="FFFFFF"/>
        </w:rPr>
        <w:t>）</w:t>
      </w:r>
      <w:r>
        <w:rPr>
          <w:rFonts w:eastAsia="方正楷体_GBK"/>
          <w:kern w:val="0"/>
          <w:shd w:val="clear" w:color="auto" w:fill="FFFFFF"/>
        </w:rPr>
        <w:t>山地牧业</w:t>
      </w:r>
      <w:bookmarkEnd w:id="11"/>
    </w:p>
    <w:p w:rsidR="00C54F3C" w:rsidRDefault="008B7188">
      <w:pPr>
        <w:spacing w:line="600" w:lineRule="exact"/>
        <w:ind w:firstLine="640"/>
        <w:rPr>
          <w:rFonts w:eastAsia="方正仿宋_GBK"/>
        </w:rPr>
      </w:pPr>
      <w:r>
        <w:rPr>
          <w:rFonts w:eastAsia="方正仿宋_GBK"/>
        </w:rPr>
        <w:t>坚持稳定生猪生产、加快牛羊</w:t>
      </w:r>
      <w:proofErr w:type="gramStart"/>
      <w:r>
        <w:rPr>
          <w:rFonts w:eastAsia="方正仿宋_GBK"/>
        </w:rPr>
        <w:t>及禽奶蛋</w:t>
      </w:r>
      <w:proofErr w:type="gramEnd"/>
      <w:r>
        <w:rPr>
          <w:rFonts w:eastAsia="方正仿宋_GBK"/>
        </w:rPr>
        <w:t>生产，促进草畜配套、林草结合、种养循环，推进山地牧业规模化、标准化、生态化发展。发挥资源和区位优势，以发展优质高产、生态安全产品为核心，提高猪、牛、羊屠宰装备制造和加工工艺技术水平，壮大龙头企业，培育一批在国内市场上具有明显竞争优势的高原特色品牌。坚持继承和创新并重，加快对动物血清、动物内脏等药用机理的研究，培育新兴市场，完善产业链。到</w:t>
      </w:r>
      <w:r>
        <w:rPr>
          <w:rFonts w:eastAsia="方正仿宋_GBK"/>
        </w:rPr>
        <w:t>2020</w:t>
      </w:r>
      <w:r>
        <w:rPr>
          <w:rFonts w:eastAsia="方正仿宋_GBK"/>
        </w:rPr>
        <w:t>年，实现肉类产量</w:t>
      </w:r>
      <w:r>
        <w:rPr>
          <w:rFonts w:eastAsia="方正仿宋_GBK"/>
        </w:rPr>
        <w:t>220</w:t>
      </w:r>
      <w:r>
        <w:rPr>
          <w:rFonts w:eastAsia="方正仿宋_GBK"/>
        </w:rPr>
        <w:t>万吨、蛋产量</w:t>
      </w:r>
      <w:r>
        <w:rPr>
          <w:rFonts w:eastAsia="方正仿宋_GBK"/>
        </w:rPr>
        <w:t>10</w:t>
      </w:r>
      <w:r>
        <w:rPr>
          <w:rFonts w:eastAsia="方正仿宋_GBK"/>
        </w:rPr>
        <w:t>万吨、奶类产量</w:t>
      </w:r>
      <w:r>
        <w:rPr>
          <w:rFonts w:eastAsia="方正仿宋_GBK"/>
        </w:rPr>
        <w:t>20</w:t>
      </w:r>
      <w:r>
        <w:rPr>
          <w:rFonts w:eastAsia="方正仿宋_GBK"/>
        </w:rPr>
        <w:t>万吨、畜牧业产值</w:t>
      </w:r>
      <w:r>
        <w:rPr>
          <w:rFonts w:eastAsia="方正仿宋_GBK"/>
        </w:rPr>
        <w:t>423</w:t>
      </w:r>
      <w:r>
        <w:rPr>
          <w:rFonts w:eastAsia="方正仿宋_GBK"/>
        </w:rPr>
        <w:t>亿元、增加值</w:t>
      </w:r>
      <w:r>
        <w:rPr>
          <w:rFonts w:eastAsia="方正仿宋_GBK"/>
        </w:rPr>
        <w:t>221</w:t>
      </w:r>
      <w:r>
        <w:rPr>
          <w:rFonts w:eastAsia="方正仿宋_GBK"/>
        </w:rPr>
        <w:t>亿元以上。</w:t>
      </w:r>
    </w:p>
    <w:p w:rsidR="00C54F3C" w:rsidRDefault="008B7188">
      <w:pPr>
        <w:spacing w:line="600" w:lineRule="exact"/>
        <w:ind w:firstLine="640"/>
        <w:rPr>
          <w:rFonts w:eastAsia="方正仿宋_GBK"/>
        </w:rPr>
      </w:pPr>
      <w:r>
        <w:rPr>
          <w:rFonts w:eastAsia="方正仿宋_GBK"/>
          <w:bCs/>
        </w:rPr>
        <w:t>1.</w:t>
      </w:r>
      <w:r>
        <w:rPr>
          <w:rFonts w:eastAsia="方正仿宋_GBK"/>
        </w:rPr>
        <w:t>猪</w:t>
      </w:r>
    </w:p>
    <w:p w:rsidR="00C54F3C" w:rsidRDefault="008B7188">
      <w:pPr>
        <w:spacing w:line="600" w:lineRule="exact"/>
        <w:ind w:firstLine="640"/>
        <w:rPr>
          <w:rFonts w:eastAsia="方正仿宋_GBK"/>
        </w:rPr>
      </w:pPr>
      <w:r>
        <w:rPr>
          <w:rFonts w:eastAsia="方正仿宋_GBK"/>
        </w:rPr>
        <w:t>依托大河乌猪、</w:t>
      </w:r>
      <w:proofErr w:type="gramStart"/>
      <w:r>
        <w:rPr>
          <w:rFonts w:eastAsia="方正仿宋_GBK"/>
        </w:rPr>
        <w:t>滇陆猪</w:t>
      </w:r>
      <w:proofErr w:type="gramEnd"/>
      <w:r>
        <w:rPr>
          <w:rFonts w:eastAsia="方正仿宋_GBK"/>
        </w:rPr>
        <w:t>和即将育成的宣和猪及宣威火腿</w:t>
      </w:r>
      <w:r>
        <w:rPr>
          <w:rFonts w:eastAsia="方正仿宋_GBK"/>
        </w:rPr>
        <w:lastRenderedPageBreak/>
        <w:t>品牌，转变发展方式，加大规模化养殖、标准化生产、产业化经营发展力度，提升肉猪产业整体素质，增强市场竞争力。</w:t>
      </w:r>
    </w:p>
    <w:p w:rsidR="00C54F3C" w:rsidRDefault="008B7188">
      <w:pPr>
        <w:spacing w:line="600" w:lineRule="exact"/>
        <w:ind w:firstLine="640"/>
        <w:rPr>
          <w:rFonts w:eastAsia="方正仿宋_GBK"/>
        </w:rPr>
      </w:pPr>
      <w:r>
        <w:rPr>
          <w:rFonts w:eastAsia="方正仿宋_GBK"/>
        </w:rPr>
        <w:t>——</w:t>
      </w:r>
      <w:r>
        <w:rPr>
          <w:rFonts w:eastAsia="方正仿宋_GBK"/>
        </w:rPr>
        <w:t>积极推进规模化养殖场建设。依托龙头企业，以曲靖市</w:t>
      </w:r>
      <w:r>
        <w:rPr>
          <w:rFonts w:eastAsia="方正仿宋_GBK"/>
        </w:rPr>
        <w:t>8</w:t>
      </w:r>
      <w:r>
        <w:rPr>
          <w:rFonts w:eastAsia="方正仿宋_GBK"/>
        </w:rPr>
        <w:t>个生猪调出大县为重点，建设</w:t>
      </w:r>
      <w:r>
        <w:rPr>
          <w:rFonts w:eastAsia="方正仿宋_GBK"/>
        </w:rPr>
        <w:t>1800</w:t>
      </w:r>
      <w:r>
        <w:rPr>
          <w:rFonts w:eastAsia="方正仿宋_GBK"/>
        </w:rPr>
        <w:t>万头肉猪生产基地，同时匹配采精公猪规模</w:t>
      </w:r>
      <w:r>
        <w:rPr>
          <w:rFonts w:eastAsia="方正仿宋_GBK"/>
        </w:rPr>
        <w:t>30</w:t>
      </w:r>
      <w:r>
        <w:rPr>
          <w:rFonts w:eastAsia="方正仿宋_GBK"/>
        </w:rPr>
        <w:t>头以上的种公猪</w:t>
      </w:r>
      <w:proofErr w:type="gramStart"/>
      <w:r>
        <w:rPr>
          <w:rFonts w:eastAsia="方正仿宋_GBK"/>
        </w:rPr>
        <w:t>供精站</w:t>
      </w:r>
      <w:r>
        <w:rPr>
          <w:rFonts w:eastAsia="方正仿宋_GBK"/>
        </w:rPr>
        <w:t>15</w:t>
      </w:r>
      <w:r>
        <w:rPr>
          <w:rFonts w:eastAsia="方正仿宋_GBK"/>
        </w:rPr>
        <w:t>个</w:t>
      </w:r>
      <w:proofErr w:type="gramEnd"/>
      <w:r>
        <w:rPr>
          <w:rFonts w:eastAsia="方正仿宋_GBK"/>
        </w:rPr>
        <w:t>、标准化猪人工授精站</w:t>
      </w:r>
      <w:r>
        <w:rPr>
          <w:rFonts w:eastAsia="方正仿宋_GBK"/>
        </w:rPr>
        <w:t>100</w:t>
      </w:r>
      <w:r>
        <w:rPr>
          <w:rFonts w:eastAsia="方正仿宋_GBK"/>
        </w:rPr>
        <w:t>个。积极发挥综合循环科技园等模式引领作用，带动广大分散型农户向家庭农场、养殖大户和农民合作社方向发展。</w:t>
      </w:r>
    </w:p>
    <w:p w:rsidR="00C54F3C" w:rsidRDefault="008B7188">
      <w:pPr>
        <w:spacing w:line="600" w:lineRule="exact"/>
        <w:ind w:firstLine="640"/>
        <w:rPr>
          <w:rFonts w:eastAsia="方正仿宋_GBK"/>
        </w:rPr>
      </w:pPr>
      <w:r>
        <w:rPr>
          <w:rFonts w:eastAsia="方正仿宋_GBK"/>
        </w:rPr>
        <w:t>——</w:t>
      </w:r>
      <w:r>
        <w:rPr>
          <w:rFonts w:eastAsia="方正仿宋_GBK"/>
        </w:rPr>
        <w:t>继续提升生猪屠宰及深加工能力。</w:t>
      </w:r>
      <w:bookmarkStart w:id="12" w:name="OLE_LINK4"/>
      <w:bookmarkStart w:id="13" w:name="OLE_LINK5"/>
      <w:r>
        <w:rPr>
          <w:rFonts w:eastAsia="方正仿宋_GBK"/>
        </w:rPr>
        <w:t>支持区域性骨干肉类加工企业</w:t>
      </w:r>
      <w:proofErr w:type="gramStart"/>
      <w:r>
        <w:rPr>
          <w:rFonts w:eastAsia="方正仿宋_GBK"/>
        </w:rPr>
        <w:t>整合全</w:t>
      </w:r>
      <w:proofErr w:type="gramEnd"/>
      <w:r>
        <w:rPr>
          <w:rFonts w:eastAsia="方正仿宋_GBK"/>
        </w:rPr>
        <w:t>产业链资源，打造饲料生产</w:t>
      </w:r>
      <w:r>
        <w:rPr>
          <w:rFonts w:eastAsia="方正仿宋_GBK"/>
        </w:rPr>
        <w:t>—</w:t>
      </w:r>
      <w:r>
        <w:rPr>
          <w:rFonts w:eastAsia="方正仿宋_GBK"/>
        </w:rPr>
        <w:t>养殖</w:t>
      </w:r>
      <w:r>
        <w:rPr>
          <w:rFonts w:eastAsia="方正仿宋_GBK"/>
        </w:rPr>
        <w:t>—</w:t>
      </w:r>
      <w:r>
        <w:rPr>
          <w:rFonts w:eastAsia="方正仿宋_GBK"/>
        </w:rPr>
        <w:t>屠宰</w:t>
      </w:r>
      <w:r>
        <w:rPr>
          <w:rFonts w:eastAsia="方正仿宋_GBK"/>
        </w:rPr>
        <w:t>—</w:t>
      </w:r>
      <w:r>
        <w:rPr>
          <w:rFonts w:eastAsia="方正仿宋_GBK"/>
        </w:rPr>
        <w:t>肉制品加工</w:t>
      </w:r>
      <w:r>
        <w:rPr>
          <w:rFonts w:eastAsia="方正仿宋_GBK"/>
        </w:rPr>
        <w:t>—</w:t>
      </w:r>
      <w:r>
        <w:rPr>
          <w:rFonts w:eastAsia="方正仿宋_GBK"/>
        </w:rPr>
        <w:t>副产品综合利用及销售等全过程产业链。通过品牌整合、并购、重组等方式组建一批规模大、市场开拓和产品开发能力强的现代化肉类综合企业集团，提高肉类加工产业经营水平和市场竞争力。</w:t>
      </w:r>
    </w:p>
    <w:bookmarkEnd w:id="12"/>
    <w:bookmarkEnd w:id="13"/>
    <w:p w:rsidR="00C54F3C" w:rsidRDefault="008B7188">
      <w:pPr>
        <w:spacing w:line="600" w:lineRule="exact"/>
        <w:ind w:firstLine="640"/>
        <w:rPr>
          <w:rFonts w:eastAsia="方正仿宋_GBK"/>
        </w:rPr>
      </w:pPr>
      <w:r>
        <w:rPr>
          <w:rFonts w:eastAsia="方正仿宋_GBK"/>
        </w:rPr>
        <w:t>——</w:t>
      </w:r>
      <w:r>
        <w:rPr>
          <w:rFonts w:eastAsia="方正仿宋_GBK"/>
        </w:rPr>
        <w:t>进一步加强品牌建设。与科研单位合作，成立宣威火腿产业研究院，加大科技研发力度，提升宣威火腿品牌形象，提高产品市场竞争力。在保持宣威火腿传统风味的基础上，深度开发猪种培育、饲料研发、生猪养殖、原腿生产、精深加工、质量控制，提高公众对宣威火腿品牌的认知度，打造宣威火腿美食文化名城。到</w:t>
      </w:r>
      <w:r>
        <w:rPr>
          <w:rFonts w:eastAsia="方正仿宋_GBK"/>
        </w:rPr>
        <w:t>2020</w:t>
      </w:r>
      <w:r>
        <w:rPr>
          <w:rFonts w:eastAsia="方正仿宋_GBK"/>
        </w:rPr>
        <w:t>年，实现宣威火腿产量</w:t>
      </w:r>
      <w:r>
        <w:rPr>
          <w:rFonts w:eastAsia="方正仿宋_GBK"/>
        </w:rPr>
        <w:t>6</w:t>
      </w:r>
      <w:r>
        <w:rPr>
          <w:rFonts w:eastAsia="方正仿宋_GBK"/>
        </w:rPr>
        <w:t>万吨以上、精加工</w:t>
      </w:r>
      <w:r>
        <w:rPr>
          <w:rFonts w:eastAsia="方正仿宋_GBK"/>
        </w:rPr>
        <w:t>3</w:t>
      </w:r>
      <w:r>
        <w:rPr>
          <w:rFonts w:eastAsia="方正仿宋_GBK"/>
        </w:rPr>
        <w:t>万吨以上、产值</w:t>
      </w:r>
      <w:r>
        <w:rPr>
          <w:rFonts w:eastAsia="方正仿宋_GBK"/>
        </w:rPr>
        <w:t>40</w:t>
      </w:r>
      <w:r>
        <w:rPr>
          <w:rFonts w:eastAsia="方正仿宋_GBK"/>
        </w:rPr>
        <w:t>亿元以上。</w:t>
      </w:r>
    </w:p>
    <w:p w:rsidR="00C54F3C" w:rsidRDefault="008B7188">
      <w:pPr>
        <w:spacing w:line="600" w:lineRule="exact"/>
        <w:ind w:firstLine="640"/>
        <w:rPr>
          <w:rFonts w:eastAsia="方正仿宋_GBK"/>
        </w:rPr>
      </w:pPr>
      <w:r>
        <w:rPr>
          <w:rFonts w:eastAsia="方正仿宋_GBK"/>
        </w:rPr>
        <w:t>——</w:t>
      </w:r>
      <w:r>
        <w:rPr>
          <w:rFonts w:eastAsia="方正仿宋_GBK"/>
        </w:rPr>
        <w:t>积极培育短板产业。猪血，依托资源优势，采用招商引资的方式引进</w:t>
      </w:r>
      <w:r>
        <w:rPr>
          <w:rFonts w:eastAsia="方正仿宋_GBK"/>
        </w:rPr>
        <w:t>1-2</w:t>
      </w:r>
      <w:r>
        <w:rPr>
          <w:rFonts w:eastAsia="方正仿宋_GBK"/>
        </w:rPr>
        <w:t>家猪血加工企业入驻宣威工业园区，</w:t>
      </w:r>
      <w:r>
        <w:rPr>
          <w:rFonts w:eastAsia="方正仿宋_GBK"/>
        </w:rPr>
        <w:lastRenderedPageBreak/>
        <w:t>生产凝血酶、超氧化物歧化酶、免疫球蛋白等相关猪血制品以完善产业链。猪皮，依托陆良皮革城和</w:t>
      </w:r>
      <w:r>
        <w:rPr>
          <w:rFonts w:eastAsia="方正仿宋_GBK"/>
        </w:rPr>
        <w:t>80</w:t>
      </w:r>
      <w:r>
        <w:rPr>
          <w:rFonts w:eastAsia="方正仿宋_GBK"/>
        </w:rPr>
        <w:t>万张猪、牛、羊皮和皮毛粗加工综合交易市场项目，在陆良工业园区内引进皮革加工企业，匹配茧丝</w:t>
      </w:r>
      <w:proofErr w:type="gramStart"/>
      <w:r>
        <w:rPr>
          <w:rFonts w:eastAsia="方正仿宋_GBK"/>
        </w:rPr>
        <w:t>绸产业</w:t>
      </w:r>
      <w:proofErr w:type="gramEnd"/>
      <w:r>
        <w:rPr>
          <w:rFonts w:eastAsia="方正仿宋_GBK"/>
        </w:rPr>
        <w:t>和林木加工业生产箱包、鞋、家具等，提高产品附加值。</w:t>
      </w:r>
    </w:p>
    <w:p w:rsidR="00C54F3C" w:rsidRDefault="008B7188">
      <w:pPr>
        <w:spacing w:line="600" w:lineRule="exact"/>
        <w:ind w:firstLine="640"/>
        <w:rPr>
          <w:rFonts w:eastAsia="方正仿宋_GBK"/>
        </w:rPr>
      </w:pPr>
      <w:r>
        <w:rPr>
          <w:rFonts w:eastAsia="方正仿宋_GBK"/>
          <w:bCs/>
        </w:rPr>
        <w:t>2.</w:t>
      </w:r>
      <w:r>
        <w:rPr>
          <w:rFonts w:eastAsia="方正仿宋_GBK"/>
        </w:rPr>
        <w:t>牛</w:t>
      </w:r>
    </w:p>
    <w:p w:rsidR="00C54F3C" w:rsidRDefault="008B7188">
      <w:pPr>
        <w:spacing w:line="600" w:lineRule="exact"/>
        <w:ind w:firstLine="640"/>
        <w:rPr>
          <w:rFonts w:eastAsia="方正仿宋_GBK"/>
        </w:rPr>
      </w:pPr>
      <w:r>
        <w:rPr>
          <w:rFonts w:eastAsia="方正仿宋_GBK"/>
        </w:rPr>
        <w:t>以牛源基地建设为重点，加大规模化养殖、标准化生产力度，力争到</w:t>
      </w:r>
      <w:r>
        <w:rPr>
          <w:rFonts w:eastAsia="方正仿宋_GBK"/>
        </w:rPr>
        <w:t>2020</w:t>
      </w:r>
      <w:r>
        <w:rPr>
          <w:rFonts w:eastAsia="方正仿宋_GBK"/>
        </w:rPr>
        <w:t>年基本实现牛源自给，肉牛发展基础明显增强，把曲靖市建成云南省最大的牛源繁殖基地。</w:t>
      </w:r>
    </w:p>
    <w:p w:rsidR="00C54F3C" w:rsidRDefault="008B7188">
      <w:pPr>
        <w:spacing w:line="600" w:lineRule="exact"/>
        <w:ind w:firstLine="640"/>
        <w:rPr>
          <w:rFonts w:eastAsia="方正仿宋_GBK"/>
        </w:rPr>
      </w:pPr>
      <w:r>
        <w:rPr>
          <w:rFonts w:eastAsia="方正仿宋_GBK"/>
        </w:rPr>
        <w:t>——</w:t>
      </w:r>
      <w:r>
        <w:rPr>
          <w:rFonts w:eastAsia="方正仿宋_GBK"/>
        </w:rPr>
        <w:t>大力实施牛源体系示范工程。以马龙、会泽、宣威、罗平、富源、沾益为重点，建设</w:t>
      </w:r>
      <w:r>
        <w:rPr>
          <w:rFonts w:eastAsia="方正仿宋_GBK"/>
        </w:rPr>
        <w:t>130</w:t>
      </w:r>
      <w:r>
        <w:rPr>
          <w:rFonts w:eastAsia="方正仿宋_GBK"/>
        </w:rPr>
        <w:t>万头肉牛生产基地。以云岭牛等云南优良肉牛品种资源为依托，建设</w:t>
      </w:r>
      <w:proofErr w:type="gramStart"/>
      <w:r>
        <w:rPr>
          <w:rFonts w:eastAsia="方正仿宋_GBK"/>
        </w:rPr>
        <w:t>饲养能繁母牛</w:t>
      </w:r>
      <w:proofErr w:type="gramEnd"/>
      <w:r>
        <w:rPr>
          <w:rFonts w:eastAsia="方正仿宋_GBK"/>
        </w:rPr>
        <w:t>100</w:t>
      </w:r>
      <w:r>
        <w:rPr>
          <w:rFonts w:eastAsia="方正仿宋_GBK"/>
        </w:rPr>
        <w:t>头、</w:t>
      </w:r>
      <w:r>
        <w:rPr>
          <w:rFonts w:eastAsia="方正仿宋_GBK"/>
        </w:rPr>
        <w:t>50</w:t>
      </w:r>
      <w:r>
        <w:rPr>
          <w:rFonts w:eastAsia="方正仿宋_GBK"/>
        </w:rPr>
        <w:t>头、</w:t>
      </w:r>
      <w:r>
        <w:rPr>
          <w:rFonts w:eastAsia="方正仿宋_GBK"/>
        </w:rPr>
        <w:t>20</w:t>
      </w:r>
      <w:r>
        <w:rPr>
          <w:rFonts w:eastAsia="方正仿宋_GBK"/>
        </w:rPr>
        <w:t>头以上的标准化规模养殖场</w:t>
      </w:r>
      <w:r>
        <w:rPr>
          <w:rFonts w:eastAsia="方正仿宋_GBK"/>
        </w:rPr>
        <w:t>1000</w:t>
      </w:r>
      <w:r>
        <w:rPr>
          <w:rFonts w:eastAsia="方正仿宋_GBK"/>
        </w:rPr>
        <w:t>个、</w:t>
      </w:r>
      <w:r>
        <w:rPr>
          <w:rFonts w:eastAsia="方正仿宋_GBK"/>
        </w:rPr>
        <w:t>2000</w:t>
      </w:r>
      <w:r>
        <w:rPr>
          <w:rFonts w:eastAsia="方正仿宋_GBK"/>
        </w:rPr>
        <w:t>个、</w:t>
      </w:r>
      <w:r>
        <w:rPr>
          <w:rFonts w:eastAsia="方正仿宋_GBK"/>
        </w:rPr>
        <w:t>5000</w:t>
      </w:r>
      <w:r>
        <w:rPr>
          <w:rFonts w:eastAsia="方正仿宋_GBK"/>
        </w:rPr>
        <w:t>个。</w:t>
      </w:r>
      <w:proofErr w:type="gramStart"/>
      <w:r>
        <w:rPr>
          <w:rFonts w:eastAsia="方正仿宋_GBK"/>
        </w:rPr>
        <w:t>发展能繁母牛</w:t>
      </w:r>
      <w:proofErr w:type="gramEnd"/>
      <w:r>
        <w:rPr>
          <w:rFonts w:eastAsia="方正仿宋_GBK"/>
        </w:rPr>
        <w:t>30</w:t>
      </w:r>
      <w:r>
        <w:rPr>
          <w:rFonts w:eastAsia="方正仿宋_GBK"/>
        </w:rPr>
        <w:t>万头以上，示范带动全市年出栏肉牛</w:t>
      </w:r>
      <w:r>
        <w:rPr>
          <w:rFonts w:eastAsia="方正仿宋_GBK"/>
        </w:rPr>
        <w:t>100</w:t>
      </w:r>
      <w:r>
        <w:rPr>
          <w:rFonts w:eastAsia="方正仿宋_GBK"/>
        </w:rPr>
        <w:t>万头以上。</w:t>
      </w:r>
    </w:p>
    <w:p w:rsidR="00C54F3C" w:rsidRDefault="008B7188">
      <w:pPr>
        <w:spacing w:line="600" w:lineRule="exact"/>
        <w:ind w:firstLine="640"/>
        <w:rPr>
          <w:rFonts w:eastAsia="方正仿宋_GBK"/>
        </w:rPr>
      </w:pPr>
      <w:r>
        <w:rPr>
          <w:rFonts w:eastAsia="方正仿宋_GBK"/>
        </w:rPr>
        <w:t>——</w:t>
      </w:r>
      <w:r>
        <w:rPr>
          <w:rFonts w:eastAsia="方正仿宋_GBK"/>
        </w:rPr>
        <w:t>持续提升肉牛屠宰及深加工能力。鼓励肉牛加工企业继续扩大屠宰规模，加快牛干巴、牛肉干、牛肉松、牛肉糖果、手撕牛肉等熟食休闲系列产品项目的建设，积极打造</w:t>
      </w:r>
      <w:r>
        <w:rPr>
          <w:rFonts w:eastAsia="方正仿宋_GBK"/>
        </w:rPr>
        <w:t>“</w:t>
      </w:r>
      <w:r>
        <w:rPr>
          <w:rFonts w:eastAsia="方正仿宋_GBK"/>
        </w:rPr>
        <w:t>云岭牛</w:t>
      </w:r>
      <w:r>
        <w:rPr>
          <w:rFonts w:eastAsia="方正仿宋_GBK"/>
        </w:rPr>
        <w:t>(BMY )”</w:t>
      </w:r>
      <w:r>
        <w:rPr>
          <w:rFonts w:eastAsia="方正仿宋_GBK"/>
        </w:rPr>
        <w:t>品牌。</w:t>
      </w:r>
    </w:p>
    <w:p w:rsidR="00C54F3C" w:rsidRDefault="008B7188">
      <w:pPr>
        <w:spacing w:line="600" w:lineRule="exact"/>
        <w:ind w:firstLine="640"/>
        <w:rPr>
          <w:rFonts w:eastAsia="方正仿宋_GBK"/>
        </w:rPr>
      </w:pPr>
      <w:r>
        <w:rPr>
          <w:rFonts w:eastAsia="方正仿宋_GBK"/>
        </w:rPr>
        <w:t>——</w:t>
      </w:r>
      <w:r>
        <w:rPr>
          <w:rFonts w:eastAsia="方正仿宋_GBK"/>
        </w:rPr>
        <w:t>创新发展肉牛副产品制造业。牛皮，发挥主产区原料优势，大力引进牛皮制品生产企业，提升曲靖市牛皮皮革生产制造水平。积极开发牛皮钱包、鞋、箱包、手套、皮带等系列产品，依托皮革城，增强产业集群竞争力。同时参照</w:t>
      </w:r>
      <w:r>
        <w:rPr>
          <w:rFonts w:eastAsia="方正仿宋_GBK"/>
        </w:rPr>
        <w:lastRenderedPageBreak/>
        <w:t>“</w:t>
      </w:r>
      <w:r>
        <w:rPr>
          <w:rFonts w:eastAsia="方正仿宋_GBK"/>
        </w:rPr>
        <w:t>红谷</w:t>
      </w:r>
      <w:r>
        <w:rPr>
          <w:rFonts w:eastAsia="方正仿宋_GBK"/>
        </w:rPr>
        <w:t>”</w:t>
      </w:r>
      <w:r>
        <w:rPr>
          <w:rFonts w:eastAsia="方正仿宋_GBK"/>
        </w:rPr>
        <w:t>模式，将民族特色的手工制品融合到牛皮制品当中，加快自主品牌培育步伐。牛骨，积极推动龙头企业开展牛骨生产骨糊、骨油、骨胶及明胶等项目，鼓励企业加大研发投入，开发胶原蛋白、牛骨高汤、高档牛骨粉等精深加工产品。打造牛骨民族手工业品牌，积极推动牛骨梳、牛骨簪、手链、雕塑等工艺品向产业化方向发展。</w:t>
      </w:r>
    </w:p>
    <w:p w:rsidR="00C54F3C" w:rsidRDefault="008B7188">
      <w:pPr>
        <w:spacing w:line="600" w:lineRule="exact"/>
        <w:ind w:firstLine="640"/>
        <w:rPr>
          <w:rFonts w:eastAsia="方正仿宋_GBK"/>
        </w:rPr>
      </w:pPr>
      <w:r>
        <w:rPr>
          <w:rFonts w:eastAsia="方正仿宋_GBK"/>
          <w:bCs/>
        </w:rPr>
        <w:t>3.</w:t>
      </w:r>
      <w:r>
        <w:rPr>
          <w:rFonts w:eastAsia="方正仿宋_GBK"/>
        </w:rPr>
        <w:t>羊</w:t>
      </w:r>
    </w:p>
    <w:p w:rsidR="00C54F3C" w:rsidRDefault="008B7188">
      <w:pPr>
        <w:spacing w:line="600" w:lineRule="exact"/>
        <w:ind w:firstLineChars="196" w:firstLine="627"/>
        <w:rPr>
          <w:rFonts w:eastAsia="方正仿宋_GBK"/>
        </w:rPr>
      </w:pPr>
      <w:r>
        <w:rPr>
          <w:rFonts w:eastAsia="方正仿宋_GBK"/>
        </w:rPr>
        <w:t>依托罗平黄山羊、师宗</w:t>
      </w:r>
      <w:r>
        <w:rPr>
          <w:rFonts w:eastAsia="方正仿宋_GBK"/>
        </w:rPr>
        <w:t>“</w:t>
      </w:r>
      <w:r>
        <w:rPr>
          <w:rFonts w:eastAsia="方正仿宋_GBK"/>
        </w:rPr>
        <w:t>峻王</w:t>
      </w:r>
      <w:r>
        <w:rPr>
          <w:rFonts w:eastAsia="方正仿宋_GBK"/>
        </w:rPr>
        <w:t>”</w:t>
      </w:r>
      <w:r>
        <w:rPr>
          <w:rFonts w:eastAsia="方正仿宋_GBK"/>
        </w:rPr>
        <w:t>黑山羊、会泽火红山羊等优良品种资源，改变传统养殖方式，全面推广舍饲、半舍饲养殖技术，加大规模化养殖发展力度，把曲靖建成云南省最大的肉羊生产基地。</w:t>
      </w:r>
    </w:p>
    <w:p w:rsidR="00C54F3C" w:rsidRDefault="008B7188">
      <w:pPr>
        <w:spacing w:line="600" w:lineRule="exact"/>
        <w:ind w:firstLine="640"/>
        <w:rPr>
          <w:rFonts w:eastAsia="方正仿宋_GBK"/>
        </w:rPr>
      </w:pPr>
      <w:r>
        <w:rPr>
          <w:rFonts w:eastAsia="方正仿宋_GBK"/>
        </w:rPr>
        <w:t>——</w:t>
      </w:r>
      <w:r>
        <w:rPr>
          <w:rFonts w:eastAsia="方正仿宋_GBK"/>
        </w:rPr>
        <w:t>继续扩大养殖规模。以会泽、富源、沾益、宣威为主要地区，建成以山区、半山区为重点，以黑山羊、黄山羊为品牌的全省最大的肉羊产业带。按照饲养规模化、生产标准化、管理规范化的基本要求，大力开展规模饲养，实现牧业增效，从业者增收。到</w:t>
      </w:r>
      <w:r>
        <w:rPr>
          <w:rFonts w:eastAsia="方正仿宋_GBK"/>
        </w:rPr>
        <w:t>2020</w:t>
      </w:r>
      <w:r>
        <w:rPr>
          <w:rFonts w:eastAsia="方正仿宋_GBK"/>
        </w:rPr>
        <w:t>年，建成年出栏肉羊</w:t>
      </w:r>
      <w:r>
        <w:rPr>
          <w:rFonts w:eastAsia="方正仿宋_GBK"/>
        </w:rPr>
        <w:t>350</w:t>
      </w:r>
      <w:r>
        <w:rPr>
          <w:rFonts w:eastAsia="方正仿宋_GBK"/>
        </w:rPr>
        <w:t>万只肉羊生产基地，同时建成以陆良为核心区的全省最大奶山羊产业带。</w:t>
      </w:r>
      <w:r>
        <w:rPr>
          <w:rFonts w:eastAsia="方正仿宋_GBK"/>
        </w:rPr>
        <w:t xml:space="preserve"> </w:t>
      </w:r>
    </w:p>
    <w:p w:rsidR="00C54F3C" w:rsidRDefault="008B7188">
      <w:pPr>
        <w:spacing w:line="600" w:lineRule="exact"/>
        <w:ind w:firstLine="640"/>
        <w:rPr>
          <w:rFonts w:eastAsia="方正仿宋_GBK"/>
        </w:rPr>
      </w:pPr>
      <w:r>
        <w:rPr>
          <w:rFonts w:eastAsia="方正仿宋_GBK"/>
        </w:rPr>
        <w:t>——</w:t>
      </w:r>
      <w:r>
        <w:rPr>
          <w:rFonts w:eastAsia="方正仿宋_GBK"/>
        </w:rPr>
        <w:t>逐步提升肉羊加工能力。以现代化的加工技术与装备为支撑，鼓励本土企业引进肉羊屠宰加工先进生产线，掌控保水、保鲜、去膻等关键因素，提升产品质量，降低生产成本。</w:t>
      </w:r>
    </w:p>
    <w:p w:rsidR="00C54F3C" w:rsidRDefault="008B7188">
      <w:pPr>
        <w:spacing w:line="600" w:lineRule="exact"/>
        <w:ind w:firstLine="640"/>
        <w:rPr>
          <w:rFonts w:eastAsia="方正仿宋_GBK"/>
        </w:rPr>
      </w:pPr>
      <w:r>
        <w:rPr>
          <w:rFonts w:eastAsia="方正仿宋_GBK"/>
        </w:rPr>
        <w:t>——</w:t>
      </w:r>
      <w:r>
        <w:rPr>
          <w:rFonts w:eastAsia="方正仿宋_GBK"/>
        </w:rPr>
        <w:t>鼓励发展羊毛制造业。依托陆良皮革和皮毛交易市</w:t>
      </w:r>
      <w:r>
        <w:rPr>
          <w:rFonts w:eastAsia="方正仿宋_GBK"/>
        </w:rPr>
        <w:lastRenderedPageBreak/>
        <w:t>场，前期引进</w:t>
      </w:r>
      <w:r>
        <w:rPr>
          <w:rFonts w:eastAsia="方正仿宋_GBK"/>
        </w:rPr>
        <w:t>1</w:t>
      </w:r>
      <w:r>
        <w:rPr>
          <w:rFonts w:eastAsia="方正仿宋_GBK"/>
        </w:rPr>
        <w:t>家羊毛加工制造企业入驻曲靖，发挥带动引领作用，逐步将曲靖羊毛制造业发展成羊绒分梳、纺纱直至织衫的全产业链，进一步生产衣料、地毯、床毯、帷幕等深加工产品，壮大产业集群。</w:t>
      </w:r>
    </w:p>
    <w:p w:rsidR="00C54F3C" w:rsidRDefault="008B7188">
      <w:pPr>
        <w:spacing w:line="600" w:lineRule="exact"/>
        <w:ind w:firstLine="640"/>
        <w:rPr>
          <w:rFonts w:eastAsia="方正仿宋_GBK"/>
        </w:rPr>
      </w:pPr>
      <w:r>
        <w:rPr>
          <w:rFonts w:eastAsia="方正仿宋_GBK"/>
          <w:bCs/>
        </w:rPr>
        <w:t>4.</w:t>
      </w:r>
      <w:r>
        <w:rPr>
          <w:rFonts w:eastAsia="方正仿宋_GBK"/>
        </w:rPr>
        <w:t>禽（蛋）</w:t>
      </w:r>
    </w:p>
    <w:p w:rsidR="00C54F3C" w:rsidRDefault="008B7188">
      <w:pPr>
        <w:spacing w:line="600" w:lineRule="exact"/>
        <w:ind w:firstLine="640"/>
        <w:rPr>
          <w:rFonts w:eastAsia="方正仿宋_GBK"/>
        </w:rPr>
      </w:pPr>
      <w:r>
        <w:rPr>
          <w:rFonts w:eastAsia="方正仿宋_GBK"/>
        </w:rPr>
        <w:t>立足巩固提升现有规模养殖场（户），稳定养殖规模，提升产品质量。对新建规模养殖场，依托马龙深沟鸡等地方优良品种资源，转变养殖方式，加大生态养殖力度，提高规模化养殖比重，力争新增出栏全部来自本地品种，把曲靖打造成云南省最大优质禽（蛋）生产基地。</w:t>
      </w:r>
    </w:p>
    <w:p w:rsidR="00C54F3C" w:rsidRDefault="008B7188">
      <w:pPr>
        <w:spacing w:line="600" w:lineRule="exact"/>
        <w:ind w:firstLine="640"/>
        <w:rPr>
          <w:rFonts w:eastAsia="方正仿宋_GBK"/>
        </w:rPr>
      </w:pPr>
      <w:r>
        <w:rPr>
          <w:rFonts w:eastAsia="方正仿宋_GBK"/>
          <w:bCs/>
        </w:rPr>
        <w:t>5.</w:t>
      </w:r>
      <w:r>
        <w:rPr>
          <w:rFonts w:eastAsia="方正仿宋_GBK"/>
        </w:rPr>
        <w:t>奶类</w:t>
      </w:r>
    </w:p>
    <w:p w:rsidR="00C54F3C" w:rsidRDefault="008B7188">
      <w:pPr>
        <w:spacing w:line="600" w:lineRule="exact"/>
        <w:ind w:firstLine="640"/>
        <w:rPr>
          <w:rFonts w:eastAsia="方正仿宋_GBK"/>
        </w:rPr>
      </w:pPr>
      <w:r>
        <w:rPr>
          <w:rFonts w:eastAsia="方正仿宋_GBK"/>
        </w:rPr>
        <w:t>加大牛奶产业发展力度。重点加大对龙头企业奶牛养殖基地扶持发展力度，把养殖基地做大做强，进一步巩固提升乳饼产业。依托陆良现有奶山羊养殖基础，加大扶持力度，把陆良县建成饲养奶山羊</w:t>
      </w:r>
      <w:r>
        <w:rPr>
          <w:rFonts w:eastAsia="方正仿宋_GBK"/>
        </w:rPr>
        <w:t>10</w:t>
      </w:r>
      <w:r>
        <w:rPr>
          <w:rFonts w:eastAsia="方正仿宋_GBK"/>
        </w:rPr>
        <w:t>万只以上的全省最大的乳饼生产加工基地。引进</w:t>
      </w:r>
      <w:r>
        <w:rPr>
          <w:rFonts w:eastAsia="方正仿宋_GBK"/>
        </w:rPr>
        <w:t>1</w:t>
      </w:r>
      <w:r>
        <w:rPr>
          <w:rFonts w:eastAsia="方正仿宋_GBK"/>
        </w:rPr>
        <w:t>家乳制品企业入驻曲靖，积极开发羊奶乳制品，打造云南羊奶品牌。</w:t>
      </w:r>
    </w:p>
    <w:p w:rsidR="00C54F3C" w:rsidRDefault="008B7188">
      <w:pPr>
        <w:spacing w:line="600" w:lineRule="exact"/>
        <w:ind w:firstLine="640"/>
        <w:rPr>
          <w:rFonts w:eastAsia="方正仿宋_GBK"/>
        </w:rPr>
      </w:pPr>
      <w:r>
        <w:rPr>
          <w:rFonts w:eastAsia="方正仿宋_GBK"/>
          <w:bCs/>
        </w:rPr>
        <w:t>6.</w:t>
      </w:r>
      <w:r>
        <w:rPr>
          <w:rFonts w:eastAsia="方正仿宋_GBK"/>
        </w:rPr>
        <w:t>蜂蜜产业</w:t>
      </w:r>
    </w:p>
    <w:p w:rsidR="00C54F3C" w:rsidRDefault="008B7188">
      <w:pPr>
        <w:spacing w:line="600" w:lineRule="exact"/>
        <w:ind w:firstLine="640"/>
        <w:rPr>
          <w:rFonts w:eastAsia="方正仿宋_GBK"/>
        </w:rPr>
      </w:pPr>
      <w:r>
        <w:rPr>
          <w:rFonts w:eastAsia="方正仿宋_GBK"/>
        </w:rPr>
        <w:t>依托曲靖丰富的野生蜜源植物资源和罗平、师宗</w:t>
      </w:r>
      <w:r>
        <w:rPr>
          <w:rFonts w:eastAsia="方正仿宋_GBK"/>
        </w:rPr>
        <w:t>80</w:t>
      </w:r>
      <w:r>
        <w:rPr>
          <w:rFonts w:eastAsia="方正仿宋_GBK"/>
        </w:rPr>
        <w:t>万亩连片冬季油菜资源优势和气候优势，以罗平、师宗和会泽为重点，扩大养殖规模，提升加工水平，增加产品种类，提高产品质量，树立特色品牌，把罗平、师宗和会</w:t>
      </w:r>
      <w:proofErr w:type="gramStart"/>
      <w:r>
        <w:rPr>
          <w:rFonts w:eastAsia="方正仿宋_GBK"/>
        </w:rPr>
        <w:t>泽建成</w:t>
      </w:r>
      <w:proofErr w:type="gramEnd"/>
      <w:r>
        <w:rPr>
          <w:rFonts w:eastAsia="方正仿宋_GBK"/>
        </w:rPr>
        <w:t>云南省最大的蜜蜂饲养和蜂蜜生产基地。</w:t>
      </w:r>
    </w:p>
    <w:p w:rsidR="00C54F3C" w:rsidRDefault="008B7188">
      <w:pPr>
        <w:ind w:firstLine="560"/>
        <w:outlineLvl w:val="1"/>
        <w:rPr>
          <w:rFonts w:eastAsia="方正楷体_GBK"/>
          <w:kern w:val="0"/>
          <w:shd w:val="clear" w:color="auto" w:fill="FFFFFF"/>
        </w:rPr>
      </w:pPr>
      <w:bookmarkStart w:id="14" w:name="_Toc497318388"/>
      <w:r>
        <w:rPr>
          <w:rFonts w:eastAsia="方正楷体_GBK" w:hint="eastAsia"/>
          <w:kern w:val="0"/>
          <w:shd w:val="clear" w:color="auto" w:fill="FFFFFF"/>
        </w:rPr>
        <w:lastRenderedPageBreak/>
        <w:t>（</w:t>
      </w:r>
      <w:r>
        <w:rPr>
          <w:rFonts w:eastAsia="方正楷体_GBK"/>
          <w:kern w:val="0"/>
          <w:shd w:val="clear" w:color="auto" w:fill="FFFFFF"/>
        </w:rPr>
        <w:t>四</w:t>
      </w:r>
      <w:r>
        <w:rPr>
          <w:rFonts w:eastAsia="方正楷体_GBK" w:hint="eastAsia"/>
          <w:kern w:val="0"/>
          <w:shd w:val="clear" w:color="auto" w:fill="FFFFFF"/>
        </w:rPr>
        <w:t>）</w:t>
      </w:r>
      <w:r>
        <w:rPr>
          <w:rFonts w:eastAsia="方正楷体_GBK"/>
          <w:kern w:val="0"/>
          <w:shd w:val="clear" w:color="auto" w:fill="FFFFFF"/>
        </w:rPr>
        <w:t>高原渔业</w:t>
      </w:r>
      <w:bookmarkEnd w:id="14"/>
    </w:p>
    <w:p w:rsidR="00C54F3C" w:rsidRDefault="008B7188">
      <w:pPr>
        <w:spacing w:line="600" w:lineRule="exact"/>
        <w:ind w:firstLine="640"/>
        <w:rPr>
          <w:rFonts w:eastAsia="方正仿宋_GBK"/>
        </w:rPr>
      </w:pPr>
      <w:r>
        <w:rPr>
          <w:rFonts w:eastAsia="方正仿宋_GBK"/>
        </w:rPr>
        <w:t>坚持市场导向和</w:t>
      </w:r>
      <w:r>
        <w:rPr>
          <w:rFonts w:eastAsia="方正仿宋_GBK"/>
        </w:rPr>
        <w:t>“</w:t>
      </w:r>
      <w:r>
        <w:rPr>
          <w:rFonts w:eastAsia="方正仿宋_GBK"/>
        </w:rPr>
        <w:t>生态优先、养捕结合、以养为主、种养协调</w:t>
      </w:r>
      <w:r>
        <w:rPr>
          <w:rFonts w:eastAsia="方正仿宋_GBK"/>
        </w:rPr>
        <w:t>”</w:t>
      </w:r>
      <w:r>
        <w:rPr>
          <w:rFonts w:eastAsia="方正仿宋_GBK"/>
        </w:rPr>
        <w:t>的方针，优化渔业产业结构，提高渔业标准化、集约化、规模化、产业化程度，加快形成养殖、捕捞、加工、物流、商贸、旅游业相互融合的一体化发展格局。推广罗非鱼、鲟鱼、鳟鱼、大宗淡水鱼类等良种，做好金线鲃、裂腹鱼等土著鱼类的保护性研究与开发利用。充分利用电站库区资源，推进库区生态健康养殖，发展标准化网箱养殖，建立水产品质量追溯体系，稳步提升池塘精养水平。到</w:t>
      </w:r>
      <w:r>
        <w:rPr>
          <w:rFonts w:eastAsia="方正仿宋_GBK"/>
        </w:rPr>
        <w:t>2020</w:t>
      </w:r>
      <w:r>
        <w:rPr>
          <w:rFonts w:eastAsia="方正仿宋_GBK"/>
        </w:rPr>
        <w:t>年，力争全市水产养殖面积</w:t>
      </w:r>
      <w:r>
        <w:rPr>
          <w:rFonts w:eastAsia="方正仿宋_GBK"/>
        </w:rPr>
        <w:t>40</w:t>
      </w:r>
      <w:r>
        <w:rPr>
          <w:rFonts w:eastAsia="方正仿宋_GBK"/>
        </w:rPr>
        <w:t>万亩、产量</w:t>
      </w:r>
      <w:r>
        <w:rPr>
          <w:rFonts w:eastAsia="方正仿宋_GBK"/>
        </w:rPr>
        <w:t>20</w:t>
      </w:r>
      <w:r>
        <w:rPr>
          <w:rFonts w:eastAsia="方正仿宋_GBK"/>
        </w:rPr>
        <w:t>万吨、水产品产值</w:t>
      </w:r>
      <w:r>
        <w:rPr>
          <w:rFonts w:eastAsia="方正仿宋_GBK"/>
        </w:rPr>
        <w:t>20</w:t>
      </w:r>
      <w:r>
        <w:rPr>
          <w:rFonts w:eastAsia="方正仿宋_GBK"/>
        </w:rPr>
        <w:t>亿元、增加值</w:t>
      </w:r>
      <w:r>
        <w:rPr>
          <w:rFonts w:eastAsia="方正仿宋_GBK"/>
        </w:rPr>
        <w:t>11</w:t>
      </w:r>
      <w:r>
        <w:rPr>
          <w:rFonts w:eastAsia="方正仿宋_GBK"/>
        </w:rPr>
        <w:t>亿元。把曲靖市打造成云南土著</w:t>
      </w:r>
      <w:proofErr w:type="gramStart"/>
      <w:r>
        <w:rPr>
          <w:rFonts w:eastAsia="方正仿宋_GBK"/>
        </w:rPr>
        <w:t>鱼开发</w:t>
      </w:r>
      <w:proofErr w:type="gramEnd"/>
      <w:r>
        <w:rPr>
          <w:rFonts w:eastAsia="方正仿宋_GBK"/>
        </w:rPr>
        <w:t>的前沿和有影响的水产品生产加工基地，建成重要的渔业养殖和出口腹地。</w:t>
      </w:r>
    </w:p>
    <w:p w:rsidR="00C54F3C" w:rsidRDefault="008B7188">
      <w:pPr>
        <w:spacing w:line="600" w:lineRule="exact"/>
        <w:ind w:firstLine="640"/>
        <w:rPr>
          <w:rFonts w:eastAsia="方正仿宋_GBK"/>
        </w:rPr>
      </w:pPr>
      <w:r>
        <w:rPr>
          <w:rFonts w:eastAsia="方正仿宋_GBK"/>
        </w:rPr>
        <w:t>——</w:t>
      </w:r>
      <w:r>
        <w:rPr>
          <w:rFonts w:eastAsia="方正仿宋_GBK"/>
        </w:rPr>
        <w:t>优化渔业产业集群布局。强化野生水生动植物保护区建设，以池塘标准化养殖为基础，以库区养殖为突破，以稻田综合种养为补充，建成西南重要的淡水渔业养殖和出口基地。建成以罗平万峰湖、师宗凤凰谷为重点的</w:t>
      </w:r>
      <w:r>
        <w:rPr>
          <w:rFonts w:eastAsia="方正仿宋_GBK"/>
        </w:rPr>
        <w:t>6</w:t>
      </w:r>
      <w:r>
        <w:rPr>
          <w:rFonts w:eastAsia="方正仿宋_GBK"/>
        </w:rPr>
        <w:t>万亩热水性罗非鱼库区养殖带，以会泽、师宗、麒麟、富源、沾益、宣威为重点的</w:t>
      </w:r>
      <w:r>
        <w:rPr>
          <w:rFonts w:eastAsia="方正仿宋_GBK"/>
        </w:rPr>
        <w:t>1500</w:t>
      </w:r>
      <w:r>
        <w:rPr>
          <w:rFonts w:eastAsia="方正仿宋_GBK"/>
        </w:rPr>
        <w:t>亩鲟鱼、鳟鱼流水养殖带，以</w:t>
      </w:r>
      <w:r>
        <w:rPr>
          <w:rFonts w:eastAsia="方正仿宋_GBK"/>
        </w:rPr>
        <w:t>“</w:t>
      </w:r>
      <w:r>
        <w:rPr>
          <w:rFonts w:eastAsia="方正仿宋_GBK"/>
        </w:rPr>
        <w:t>吨鱼塘</w:t>
      </w:r>
      <w:r>
        <w:rPr>
          <w:rFonts w:eastAsia="方正仿宋_GBK"/>
        </w:rPr>
        <w:t>”</w:t>
      </w:r>
      <w:r>
        <w:rPr>
          <w:rFonts w:eastAsia="方正仿宋_GBK"/>
        </w:rPr>
        <w:t>为示范点的</w:t>
      </w:r>
      <w:r>
        <w:rPr>
          <w:rFonts w:eastAsia="方正仿宋_GBK"/>
        </w:rPr>
        <w:t>8</w:t>
      </w:r>
      <w:r>
        <w:rPr>
          <w:rFonts w:eastAsia="方正仿宋_GBK"/>
        </w:rPr>
        <w:t>万亩池塘精养产业带和</w:t>
      </w:r>
      <w:r>
        <w:rPr>
          <w:rFonts w:eastAsia="方正仿宋_GBK"/>
        </w:rPr>
        <w:t>15</w:t>
      </w:r>
      <w:r>
        <w:rPr>
          <w:rFonts w:eastAsia="方正仿宋_GBK"/>
        </w:rPr>
        <w:t>万亩稻</w:t>
      </w:r>
      <w:proofErr w:type="gramStart"/>
      <w:r>
        <w:rPr>
          <w:rFonts w:eastAsia="方正仿宋_GBK"/>
        </w:rPr>
        <w:t>鱼工程</w:t>
      </w:r>
      <w:proofErr w:type="gramEnd"/>
      <w:r>
        <w:rPr>
          <w:rFonts w:eastAsia="方正仿宋_GBK"/>
        </w:rPr>
        <w:t>建设区。</w:t>
      </w:r>
      <w:r>
        <w:rPr>
          <w:rFonts w:eastAsia="方正仿宋_GBK"/>
        </w:rPr>
        <w:t xml:space="preserve"> </w:t>
      </w:r>
    </w:p>
    <w:p w:rsidR="00C54F3C" w:rsidRDefault="008B7188">
      <w:pPr>
        <w:spacing w:line="600" w:lineRule="exact"/>
        <w:ind w:firstLine="640"/>
        <w:rPr>
          <w:rFonts w:eastAsia="方正仿宋_GBK"/>
        </w:rPr>
      </w:pPr>
      <w:r>
        <w:rPr>
          <w:rFonts w:eastAsia="方正仿宋_GBK"/>
        </w:rPr>
        <w:t>——</w:t>
      </w:r>
      <w:r>
        <w:rPr>
          <w:rFonts w:eastAsia="方正仿宋_GBK"/>
        </w:rPr>
        <w:t>稳步提升渔业养殖能力。坚持开发创新与保护环境相结合，依托金沙江流域高价值高品质水产品优势产业带、</w:t>
      </w:r>
      <w:r>
        <w:rPr>
          <w:rFonts w:eastAsia="方正仿宋_GBK"/>
        </w:rPr>
        <w:lastRenderedPageBreak/>
        <w:t>南部热区电站库区罗非鱼出口优势产业带和滇中大宗淡水产品优势产业带，探索推广稻田综合种养模式，打造以鲟鱼、虹鳟鱼和罗非鱼为主的</w:t>
      </w:r>
      <w:r>
        <w:rPr>
          <w:rFonts w:eastAsia="方正仿宋_GBK"/>
        </w:rPr>
        <w:t>“</w:t>
      </w:r>
      <w:r>
        <w:rPr>
          <w:rFonts w:eastAsia="方正仿宋_GBK"/>
        </w:rPr>
        <w:t>一冷一热</w:t>
      </w:r>
      <w:proofErr w:type="gramStart"/>
      <w:r>
        <w:rPr>
          <w:rFonts w:eastAsia="方正仿宋_GBK"/>
        </w:rPr>
        <w:t>一</w:t>
      </w:r>
      <w:proofErr w:type="gramEnd"/>
      <w:r>
        <w:rPr>
          <w:rFonts w:eastAsia="方正仿宋_GBK"/>
        </w:rPr>
        <w:t>土</w:t>
      </w:r>
      <w:r>
        <w:rPr>
          <w:rFonts w:eastAsia="方正仿宋_GBK"/>
        </w:rPr>
        <w:t>”</w:t>
      </w:r>
      <w:r>
        <w:rPr>
          <w:rFonts w:eastAsia="方正仿宋_GBK"/>
        </w:rPr>
        <w:t>高原特色水产品牌，稳定池塘养殖面积，积极进行老旧池塘标准化改造，提高池塘产量。</w:t>
      </w:r>
    </w:p>
    <w:p w:rsidR="00C54F3C" w:rsidRDefault="008B7188">
      <w:pPr>
        <w:spacing w:line="600" w:lineRule="exact"/>
        <w:ind w:firstLine="640"/>
        <w:rPr>
          <w:rFonts w:eastAsia="方正仿宋_GBK"/>
        </w:rPr>
      </w:pPr>
      <w:r>
        <w:rPr>
          <w:rFonts w:eastAsia="方正仿宋_GBK"/>
        </w:rPr>
        <w:t>——</w:t>
      </w:r>
      <w:r>
        <w:rPr>
          <w:rFonts w:eastAsia="方正仿宋_GBK"/>
        </w:rPr>
        <w:t>推进鱼产品多样化进程。围绕高原特色土著鱼驯繁、罗非鱼、鲟鱼深加工及河蟹养殖三个重点，引进和培育龙头企业、养殖大户、营销大户等强势经营主体，推进渔业生产、加工、流通、休闲等各个环节的规模化、组织化和市场化水平。提升罗非鱼和鱼子酱的加工出口能力，着力推进罗平万峰湖</w:t>
      </w:r>
      <w:r>
        <w:rPr>
          <w:rFonts w:eastAsia="方正仿宋_GBK"/>
        </w:rPr>
        <w:t>3</w:t>
      </w:r>
      <w:r>
        <w:rPr>
          <w:rFonts w:eastAsia="方正仿宋_GBK"/>
        </w:rPr>
        <w:t>万吨罗非鱼</w:t>
      </w:r>
      <w:proofErr w:type="gramStart"/>
      <w:r>
        <w:rPr>
          <w:rFonts w:eastAsia="方正仿宋_GBK"/>
        </w:rPr>
        <w:t>和会泽县</w:t>
      </w:r>
      <w:r>
        <w:rPr>
          <w:rFonts w:eastAsia="方正仿宋_GBK"/>
        </w:rPr>
        <w:t>200</w:t>
      </w:r>
      <w:r>
        <w:rPr>
          <w:rFonts w:eastAsia="方正仿宋_GBK"/>
        </w:rPr>
        <w:t>吨</w:t>
      </w:r>
      <w:proofErr w:type="gramEnd"/>
      <w:r>
        <w:rPr>
          <w:rFonts w:eastAsia="方正仿宋_GBK"/>
        </w:rPr>
        <w:t>鲟鱼</w:t>
      </w:r>
      <w:proofErr w:type="gramStart"/>
      <w:r>
        <w:rPr>
          <w:rFonts w:eastAsia="方正仿宋_GBK"/>
        </w:rPr>
        <w:t>鱼</w:t>
      </w:r>
      <w:proofErr w:type="gramEnd"/>
      <w:r>
        <w:rPr>
          <w:rFonts w:eastAsia="方正仿宋_GBK"/>
        </w:rPr>
        <w:t>籽酱养殖加工出口基地建设，重点扶持罗平年产</w:t>
      </w:r>
      <w:r>
        <w:rPr>
          <w:rFonts w:eastAsia="方正仿宋_GBK"/>
        </w:rPr>
        <w:t>630</w:t>
      </w:r>
      <w:r>
        <w:rPr>
          <w:rFonts w:eastAsia="方正仿宋_GBK"/>
        </w:rPr>
        <w:t>吨胶原蛋白</w:t>
      </w:r>
      <w:proofErr w:type="gramStart"/>
      <w:r>
        <w:rPr>
          <w:rFonts w:eastAsia="方正仿宋_GBK"/>
        </w:rPr>
        <w:t>肽</w:t>
      </w:r>
      <w:proofErr w:type="gramEnd"/>
      <w:r>
        <w:rPr>
          <w:rFonts w:eastAsia="方正仿宋_GBK"/>
        </w:rPr>
        <w:t>加工厂建设项目。发挥龙头企业的带动作用，在突出特色、打造品牌等方面</w:t>
      </w:r>
      <w:r>
        <w:rPr>
          <w:rFonts w:eastAsia="方正仿宋_GBK" w:hint="eastAsia"/>
        </w:rPr>
        <w:t>下功夫</w:t>
      </w:r>
      <w:bookmarkStart w:id="15" w:name="_GoBack"/>
      <w:bookmarkEnd w:id="15"/>
      <w:r>
        <w:rPr>
          <w:rFonts w:eastAsia="方正仿宋_GBK"/>
        </w:rPr>
        <w:t>，积极发展外向型渔业，切实做好</w:t>
      </w:r>
      <w:r>
        <w:rPr>
          <w:rFonts w:eastAsia="方正仿宋_GBK"/>
        </w:rPr>
        <w:t>“</w:t>
      </w:r>
      <w:r>
        <w:rPr>
          <w:rFonts w:eastAsia="方正仿宋_GBK"/>
        </w:rPr>
        <w:t>一条鱼</w:t>
      </w:r>
      <w:r>
        <w:rPr>
          <w:rFonts w:eastAsia="方正仿宋_GBK"/>
        </w:rPr>
        <w:t>”</w:t>
      </w:r>
      <w:r>
        <w:rPr>
          <w:rFonts w:eastAsia="方正仿宋_GBK"/>
        </w:rPr>
        <w:t>的事业。加快实施鱼粉、鱼油、鱼糜、鱼丸、鱼香肠、鱼卷及鲟鱼鱼子酱加工项目，打造</w:t>
      </w:r>
      <w:r>
        <w:rPr>
          <w:rFonts w:eastAsia="方正仿宋_GBK"/>
        </w:rPr>
        <w:t>“</w:t>
      </w:r>
      <w:r>
        <w:rPr>
          <w:rFonts w:eastAsia="方正仿宋_GBK"/>
        </w:rPr>
        <w:t>龙头企业</w:t>
      </w:r>
      <w:r>
        <w:rPr>
          <w:rFonts w:eastAsia="方正仿宋_GBK"/>
        </w:rPr>
        <w:t>+</w:t>
      </w:r>
      <w:r>
        <w:rPr>
          <w:rFonts w:eastAsia="方正仿宋_GBK"/>
        </w:rPr>
        <w:t>研究推广机构</w:t>
      </w:r>
      <w:r>
        <w:rPr>
          <w:rFonts w:eastAsia="方正仿宋_GBK"/>
        </w:rPr>
        <w:t>+</w:t>
      </w:r>
      <w:r>
        <w:rPr>
          <w:rFonts w:eastAsia="方正仿宋_GBK"/>
        </w:rPr>
        <w:t>养殖场（户）</w:t>
      </w:r>
      <w:r>
        <w:rPr>
          <w:rFonts w:eastAsia="方正仿宋_GBK"/>
        </w:rPr>
        <w:t>”</w:t>
      </w:r>
      <w:r>
        <w:rPr>
          <w:rFonts w:eastAsia="方正仿宋_GBK"/>
        </w:rPr>
        <w:t>的产销格局，实现解决龙头企业原料供应、保障养殖水产品质量、促进养殖户增收的多赢局面。将渔业养殖、垂钓、渔业观光旅游及渔业科普等休闲项目结合起来，带动休闲观光渔业发展和渔业三产融合。</w:t>
      </w:r>
    </w:p>
    <w:p w:rsidR="00C54F3C" w:rsidRDefault="008B7188">
      <w:pPr>
        <w:spacing w:line="600" w:lineRule="exact"/>
        <w:ind w:firstLineChars="200" w:firstLine="640"/>
        <w:outlineLvl w:val="1"/>
        <w:rPr>
          <w:rFonts w:eastAsia="方正楷体_GBK"/>
          <w:kern w:val="0"/>
          <w:shd w:val="clear" w:color="auto" w:fill="FFFFFF"/>
        </w:rPr>
      </w:pPr>
      <w:bookmarkStart w:id="16" w:name="_Toc497318389"/>
      <w:r>
        <w:rPr>
          <w:rFonts w:eastAsia="方正楷体_GBK" w:hint="eastAsia"/>
          <w:kern w:val="0"/>
          <w:shd w:val="clear" w:color="auto" w:fill="FFFFFF"/>
        </w:rPr>
        <w:t>（</w:t>
      </w:r>
      <w:r>
        <w:rPr>
          <w:rFonts w:eastAsia="方正楷体_GBK"/>
          <w:kern w:val="0"/>
          <w:shd w:val="clear" w:color="auto" w:fill="FFFFFF"/>
        </w:rPr>
        <w:t>五</w:t>
      </w:r>
      <w:r>
        <w:rPr>
          <w:rFonts w:eastAsia="方正楷体_GBK" w:hint="eastAsia"/>
          <w:kern w:val="0"/>
          <w:shd w:val="clear" w:color="auto" w:fill="FFFFFF"/>
        </w:rPr>
        <w:t>）</w:t>
      </w:r>
      <w:r>
        <w:rPr>
          <w:rFonts w:eastAsia="方正楷体_GBK"/>
          <w:kern w:val="0"/>
          <w:shd w:val="clear" w:color="auto" w:fill="FFFFFF"/>
        </w:rPr>
        <w:t>特色经作</w:t>
      </w:r>
      <w:bookmarkEnd w:id="16"/>
    </w:p>
    <w:p w:rsidR="00C54F3C" w:rsidRDefault="008B7188">
      <w:pPr>
        <w:spacing w:line="600" w:lineRule="exact"/>
        <w:ind w:firstLine="640"/>
        <w:rPr>
          <w:rFonts w:eastAsia="方正仿宋_GBK"/>
        </w:rPr>
      </w:pPr>
      <w:bookmarkStart w:id="17" w:name="OLE_LINK9"/>
      <w:r>
        <w:rPr>
          <w:rFonts w:eastAsia="方正仿宋_GBK"/>
        </w:rPr>
        <w:t>坚持以市场为主导的原则，发挥区域特色优势和资源承接优势，培育和引进农产品加工营销大型企业集团，深度开</w:t>
      </w:r>
      <w:r>
        <w:rPr>
          <w:rFonts w:eastAsia="方正仿宋_GBK"/>
        </w:rPr>
        <w:lastRenderedPageBreak/>
        <w:t>发油菜、蚕桑、魔芋、蔬菜、水果、中药材、生姜、花卉、食用菌等，着力培育特色经</w:t>
      </w:r>
      <w:proofErr w:type="gramStart"/>
      <w:r>
        <w:rPr>
          <w:rFonts w:eastAsia="方正仿宋_GBK"/>
        </w:rPr>
        <w:t>作产业</w:t>
      </w:r>
      <w:proofErr w:type="gramEnd"/>
      <w:r>
        <w:rPr>
          <w:rFonts w:eastAsia="方正仿宋_GBK"/>
        </w:rPr>
        <w:t>集群，实现</w:t>
      </w:r>
      <w:proofErr w:type="gramStart"/>
      <w:r>
        <w:rPr>
          <w:rFonts w:eastAsia="方正仿宋_GBK"/>
        </w:rPr>
        <w:t>扩量提</w:t>
      </w:r>
      <w:proofErr w:type="gramEnd"/>
      <w:r>
        <w:rPr>
          <w:rFonts w:eastAsia="方正仿宋_GBK"/>
        </w:rPr>
        <w:t>质增效。到</w:t>
      </w:r>
      <w:r>
        <w:rPr>
          <w:rFonts w:eastAsia="方正仿宋_GBK"/>
        </w:rPr>
        <w:t>2020</w:t>
      </w:r>
      <w:r>
        <w:rPr>
          <w:rFonts w:eastAsia="方正仿宋_GBK"/>
        </w:rPr>
        <w:t>年，发展油菜、蚕桑、蓝</w:t>
      </w:r>
      <w:proofErr w:type="gramStart"/>
      <w:r>
        <w:rPr>
          <w:rFonts w:eastAsia="方正仿宋_GBK"/>
        </w:rPr>
        <w:t>莓</w:t>
      </w:r>
      <w:proofErr w:type="gramEnd"/>
      <w:r>
        <w:rPr>
          <w:rFonts w:eastAsia="方正仿宋_GBK"/>
        </w:rPr>
        <w:t>、花卉等特色经作</w:t>
      </w:r>
      <w:r>
        <w:rPr>
          <w:rFonts w:eastAsia="方正仿宋_GBK"/>
        </w:rPr>
        <w:t>720</w:t>
      </w:r>
      <w:r>
        <w:rPr>
          <w:rFonts w:eastAsia="方正仿宋_GBK"/>
        </w:rPr>
        <w:t>万亩、产值</w:t>
      </w:r>
      <w:r>
        <w:rPr>
          <w:rFonts w:eastAsia="方正仿宋_GBK"/>
        </w:rPr>
        <w:t>179</w:t>
      </w:r>
      <w:r>
        <w:rPr>
          <w:rFonts w:eastAsia="方正仿宋_GBK"/>
        </w:rPr>
        <w:t>亿元、增加值</w:t>
      </w:r>
      <w:r>
        <w:rPr>
          <w:rFonts w:eastAsia="方正仿宋_GBK"/>
        </w:rPr>
        <w:t>106</w:t>
      </w:r>
      <w:r>
        <w:rPr>
          <w:rFonts w:eastAsia="方正仿宋_GBK"/>
        </w:rPr>
        <w:t>亿元以上。</w:t>
      </w:r>
    </w:p>
    <w:bookmarkEnd w:id="17"/>
    <w:p w:rsidR="00C54F3C" w:rsidRDefault="008B7188">
      <w:pPr>
        <w:spacing w:line="600" w:lineRule="exact"/>
        <w:ind w:firstLine="640"/>
        <w:rPr>
          <w:rFonts w:eastAsia="方正仿宋_GBK"/>
          <w:bCs/>
        </w:rPr>
      </w:pPr>
      <w:r>
        <w:rPr>
          <w:rFonts w:eastAsia="方正仿宋_GBK"/>
          <w:bCs/>
        </w:rPr>
        <w:t>1.</w:t>
      </w:r>
      <w:r>
        <w:rPr>
          <w:rFonts w:eastAsia="方正仿宋_GBK"/>
          <w:bCs/>
        </w:rPr>
        <w:t>油菜</w:t>
      </w:r>
    </w:p>
    <w:p w:rsidR="00C54F3C" w:rsidRDefault="008B7188">
      <w:pPr>
        <w:spacing w:line="600" w:lineRule="exact"/>
        <w:ind w:firstLine="640"/>
        <w:rPr>
          <w:rFonts w:eastAsia="方正仿宋_GBK"/>
        </w:rPr>
      </w:pPr>
      <w:r>
        <w:rPr>
          <w:rFonts w:eastAsia="方正仿宋_GBK"/>
        </w:rPr>
        <w:t>——</w:t>
      </w:r>
      <w:r>
        <w:rPr>
          <w:rFonts w:eastAsia="方正仿宋_GBK"/>
        </w:rPr>
        <w:t>油菜种植重点突出</w:t>
      </w:r>
      <w:r>
        <w:rPr>
          <w:rFonts w:eastAsia="方正仿宋_GBK"/>
        </w:rPr>
        <w:t>“</w:t>
      </w:r>
      <w:r>
        <w:rPr>
          <w:rFonts w:eastAsia="方正仿宋_GBK"/>
        </w:rPr>
        <w:t>四化</w:t>
      </w:r>
      <w:r>
        <w:rPr>
          <w:rFonts w:eastAsia="方正仿宋_GBK"/>
        </w:rPr>
        <w:t>”</w:t>
      </w:r>
      <w:r>
        <w:rPr>
          <w:rFonts w:eastAsia="方正仿宋_GBK"/>
        </w:rPr>
        <w:t>。一是区域化，以罗平、师宗、富源为重点建设优质油菜基地</w:t>
      </w:r>
      <w:r>
        <w:rPr>
          <w:rFonts w:eastAsia="方正仿宋_GBK"/>
        </w:rPr>
        <w:t>135</w:t>
      </w:r>
      <w:r>
        <w:rPr>
          <w:rFonts w:eastAsia="方正仿宋_GBK"/>
        </w:rPr>
        <w:t>万亩，以油菜花为载体大力发展旅游业，丰富油菜产业的内涵；二是良种化，推广花油、</w:t>
      </w:r>
      <w:proofErr w:type="gramStart"/>
      <w:r>
        <w:rPr>
          <w:rFonts w:eastAsia="方正仿宋_GBK"/>
        </w:rPr>
        <w:t>云油杂</w:t>
      </w:r>
      <w:proofErr w:type="gramEnd"/>
      <w:r>
        <w:rPr>
          <w:rFonts w:eastAsia="方正仿宋_GBK"/>
        </w:rPr>
        <w:t>等双低油菜良种，实现单产、总产、产值及品质的大幅度提升；三是标准化，严格按照油菜生产技术规程种植油菜，同时解决好施用化肥的残留问题；四是机械化，着力提升油菜种植、收割的机械化水平，提高生产效率。</w:t>
      </w:r>
    </w:p>
    <w:p w:rsidR="00C54F3C" w:rsidRDefault="008B7188">
      <w:pPr>
        <w:spacing w:line="600" w:lineRule="exact"/>
        <w:ind w:firstLine="640"/>
        <w:rPr>
          <w:rFonts w:eastAsia="方正仿宋_GBK"/>
        </w:rPr>
      </w:pPr>
      <w:r>
        <w:rPr>
          <w:rFonts w:eastAsia="方正仿宋_GBK"/>
        </w:rPr>
        <w:t>——</w:t>
      </w:r>
      <w:r>
        <w:rPr>
          <w:rFonts w:eastAsia="方正仿宋_GBK"/>
        </w:rPr>
        <w:t>油菜籽加工向精细化方向发展。加速推进油脂产业向精细化的方向发展，积极引导油脂加工企业生产低芥酸</w:t>
      </w:r>
      <w:proofErr w:type="gramStart"/>
      <w:r>
        <w:rPr>
          <w:rFonts w:eastAsia="方正仿宋_GBK"/>
        </w:rPr>
        <w:t>菜籽油</w:t>
      </w:r>
      <w:proofErr w:type="gramEnd"/>
      <w:r>
        <w:rPr>
          <w:rFonts w:eastAsia="方正仿宋_GBK"/>
        </w:rPr>
        <w:t>、低硫甙饼</w:t>
      </w:r>
      <w:proofErr w:type="gramStart"/>
      <w:r>
        <w:rPr>
          <w:rFonts w:eastAsia="方正仿宋_GBK"/>
        </w:rPr>
        <w:t>粕</w:t>
      </w:r>
      <w:proofErr w:type="gramEnd"/>
      <w:r>
        <w:rPr>
          <w:rFonts w:eastAsia="方正仿宋_GBK"/>
        </w:rPr>
        <w:t>及其他精深加工产品，着力解决油菜从土壤</w:t>
      </w:r>
      <w:r>
        <w:rPr>
          <w:rFonts w:eastAsia="方正仿宋_GBK"/>
        </w:rPr>
        <w:t>→</w:t>
      </w:r>
      <w:r>
        <w:rPr>
          <w:rFonts w:eastAsia="方正仿宋_GBK"/>
        </w:rPr>
        <w:t>品种</w:t>
      </w:r>
      <w:r>
        <w:rPr>
          <w:rFonts w:eastAsia="方正仿宋_GBK"/>
        </w:rPr>
        <w:t>→</w:t>
      </w:r>
      <w:r>
        <w:rPr>
          <w:rFonts w:eastAsia="方正仿宋_GBK"/>
        </w:rPr>
        <w:t>种植</w:t>
      </w:r>
      <w:r>
        <w:rPr>
          <w:rFonts w:eastAsia="方正仿宋_GBK"/>
        </w:rPr>
        <w:t>→</w:t>
      </w:r>
      <w:r>
        <w:rPr>
          <w:rFonts w:eastAsia="方正仿宋_GBK"/>
        </w:rPr>
        <w:t>加工</w:t>
      </w:r>
      <w:r>
        <w:rPr>
          <w:rFonts w:eastAsia="方正仿宋_GBK"/>
        </w:rPr>
        <w:t>→</w:t>
      </w:r>
      <w:r>
        <w:rPr>
          <w:rFonts w:eastAsia="方正仿宋_GBK"/>
        </w:rPr>
        <w:t>产品以及流通环节的安全性问题。以品质较好的高原油菜籽为依托，建立农业合作社组织，开发标准化的特色油脂、蜂蜜产品，打造云南高原油菜优质、安全、生态品牌，辐射带动全省油菜产业协调发展。</w:t>
      </w:r>
    </w:p>
    <w:p w:rsidR="00C54F3C" w:rsidRDefault="008B7188">
      <w:pPr>
        <w:spacing w:line="600" w:lineRule="exact"/>
        <w:ind w:firstLine="640"/>
        <w:rPr>
          <w:rFonts w:eastAsia="方正仿宋_GBK"/>
        </w:rPr>
      </w:pPr>
      <w:r>
        <w:rPr>
          <w:rFonts w:eastAsia="方正仿宋_GBK"/>
        </w:rPr>
        <w:t>——</w:t>
      </w:r>
      <w:r>
        <w:rPr>
          <w:rFonts w:eastAsia="方正仿宋_GBK"/>
        </w:rPr>
        <w:t>品牌带动产业集群发展。继续挖掘</w:t>
      </w:r>
      <w:r>
        <w:rPr>
          <w:rFonts w:eastAsia="方正仿宋_GBK"/>
        </w:rPr>
        <w:t>“</w:t>
      </w:r>
      <w:r>
        <w:rPr>
          <w:rFonts w:eastAsia="方正仿宋_GBK"/>
        </w:rPr>
        <w:t>油园、花园、蜜园、菜园</w:t>
      </w:r>
      <w:r>
        <w:rPr>
          <w:rFonts w:eastAsia="方正仿宋_GBK"/>
        </w:rPr>
        <w:t>”</w:t>
      </w:r>
      <w:r>
        <w:rPr>
          <w:rFonts w:eastAsia="方正仿宋_GBK"/>
        </w:rPr>
        <w:t>四园潜力，打造双低优质菜油和高油酸品牌，同时结合罗平生态环境优势，继续打造旅游品牌，围绕罗平油菜籽，建设全国最大的县级油菜籽及木本油料加工基地，带动</w:t>
      </w:r>
      <w:r>
        <w:rPr>
          <w:rFonts w:eastAsia="方正仿宋_GBK"/>
        </w:rPr>
        <w:lastRenderedPageBreak/>
        <w:t>油菜产业走集群发展之路。</w:t>
      </w:r>
    </w:p>
    <w:p w:rsidR="00C54F3C" w:rsidRDefault="008B7188">
      <w:pPr>
        <w:spacing w:line="600" w:lineRule="exact"/>
        <w:ind w:firstLine="640"/>
        <w:rPr>
          <w:rFonts w:eastAsia="方正仿宋_GBK"/>
          <w:bCs/>
        </w:rPr>
      </w:pPr>
      <w:r>
        <w:rPr>
          <w:rFonts w:eastAsia="方正仿宋_GBK"/>
          <w:bCs/>
        </w:rPr>
        <w:t>2.</w:t>
      </w:r>
      <w:r>
        <w:rPr>
          <w:rFonts w:eastAsia="方正仿宋_GBK"/>
          <w:bCs/>
        </w:rPr>
        <w:t>桑蚕</w:t>
      </w:r>
    </w:p>
    <w:p w:rsidR="00C54F3C" w:rsidRDefault="008B7188">
      <w:pPr>
        <w:spacing w:line="600" w:lineRule="exact"/>
        <w:ind w:firstLine="640"/>
        <w:rPr>
          <w:rFonts w:eastAsia="方正仿宋_GBK"/>
        </w:rPr>
      </w:pPr>
      <w:r>
        <w:rPr>
          <w:rFonts w:eastAsia="方正仿宋_GBK"/>
        </w:rPr>
        <w:t>——</w:t>
      </w:r>
      <w:r>
        <w:rPr>
          <w:rFonts w:eastAsia="方正仿宋_GBK"/>
        </w:rPr>
        <w:t>大力实施蚕桑产业转型升级提质增效工程。以陆良、沾益、麒麟为重点建设优质蚕桑基地</w:t>
      </w:r>
      <w:r>
        <w:rPr>
          <w:rFonts w:eastAsia="方正仿宋_GBK"/>
        </w:rPr>
        <w:t>45</w:t>
      </w:r>
      <w:r>
        <w:rPr>
          <w:rFonts w:eastAsia="方正仿宋_GBK"/>
        </w:rPr>
        <w:t>万亩，实现蚕茧产量</w:t>
      </w:r>
      <w:r>
        <w:rPr>
          <w:rFonts w:eastAsia="方正仿宋_GBK"/>
        </w:rPr>
        <w:t>2</w:t>
      </w:r>
      <w:r>
        <w:rPr>
          <w:rFonts w:eastAsia="方正仿宋_GBK"/>
        </w:rPr>
        <w:t>万吨、产值</w:t>
      </w:r>
      <w:r>
        <w:rPr>
          <w:rFonts w:eastAsia="方正仿宋_GBK"/>
        </w:rPr>
        <w:t>8</w:t>
      </w:r>
      <w:r>
        <w:rPr>
          <w:rFonts w:eastAsia="方正仿宋_GBK"/>
        </w:rPr>
        <w:t>亿元。开展</w:t>
      </w:r>
      <w:r>
        <w:rPr>
          <w:rFonts w:eastAsia="方正仿宋_GBK"/>
        </w:rPr>
        <w:t>“</w:t>
      </w:r>
      <w:r>
        <w:rPr>
          <w:rFonts w:eastAsia="方正仿宋_GBK"/>
        </w:rPr>
        <w:t>标准化生产示范</w:t>
      </w:r>
      <w:r>
        <w:rPr>
          <w:rFonts w:eastAsia="方正仿宋_GBK"/>
        </w:rPr>
        <w:t>”</w:t>
      </w:r>
      <w:r>
        <w:rPr>
          <w:rFonts w:eastAsia="方正仿宋_GBK"/>
        </w:rPr>
        <w:t>，打造一批优势突出、特色鲜明的高效蚕桑产业示范区，到</w:t>
      </w:r>
      <w:r>
        <w:rPr>
          <w:rFonts w:eastAsia="方正仿宋_GBK"/>
        </w:rPr>
        <w:t>2020</w:t>
      </w:r>
      <w:r>
        <w:rPr>
          <w:rFonts w:eastAsia="方正仿宋_GBK"/>
        </w:rPr>
        <w:t>年，创建现代农业示范园区</w:t>
      </w:r>
      <w:r>
        <w:rPr>
          <w:rFonts w:eastAsia="方正仿宋_GBK"/>
        </w:rPr>
        <w:t>8</w:t>
      </w:r>
      <w:r>
        <w:rPr>
          <w:rFonts w:eastAsia="方正仿宋_GBK"/>
        </w:rPr>
        <w:t>万亩、建成</w:t>
      </w:r>
      <w:r>
        <w:rPr>
          <w:rFonts w:eastAsia="方正仿宋_GBK"/>
        </w:rPr>
        <w:t>1</w:t>
      </w:r>
      <w:r>
        <w:rPr>
          <w:rFonts w:eastAsia="方正仿宋_GBK"/>
        </w:rPr>
        <w:t>万亩国家级示范园区</w:t>
      </w:r>
      <w:r>
        <w:rPr>
          <w:rFonts w:eastAsia="方正仿宋_GBK"/>
        </w:rPr>
        <w:t>1</w:t>
      </w:r>
      <w:r>
        <w:rPr>
          <w:rFonts w:eastAsia="方正仿宋_GBK"/>
        </w:rPr>
        <w:t>个、</w:t>
      </w:r>
      <w:r>
        <w:rPr>
          <w:rFonts w:eastAsia="方正仿宋_GBK"/>
        </w:rPr>
        <w:t>1</w:t>
      </w:r>
      <w:r>
        <w:rPr>
          <w:rFonts w:eastAsia="方正仿宋_GBK"/>
        </w:rPr>
        <w:t>万亩省级示范园区</w:t>
      </w:r>
      <w:r>
        <w:rPr>
          <w:rFonts w:eastAsia="方正仿宋_GBK"/>
        </w:rPr>
        <w:t>1</w:t>
      </w:r>
      <w:r>
        <w:rPr>
          <w:rFonts w:eastAsia="方正仿宋_GBK"/>
        </w:rPr>
        <w:t>个、</w:t>
      </w:r>
      <w:r>
        <w:rPr>
          <w:rFonts w:eastAsia="方正仿宋_GBK"/>
        </w:rPr>
        <w:t>5000</w:t>
      </w:r>
      <w:r>
        <w:rPr>
          <w:rFonts w:eastAsia="方正仿宋_GBK"/>
        </w:rPr>
        <w:t>亩市级示范园区</w:t>
      </w:r>
      <w:r>
        <w:rPr>
          <w:rFonts w:eastAsia="方正仿宋_GBK"/>
        </w:rPr>
        <w:t>6</w:t>
      </w:r>
      <w:r>
        <w:rPr>
          <w:rFonts w:eastAsia="方正仿宋_GBK"/>
        </w:rPr>
        <w:t>个、</w:t>
      </w:r>
      <w:r>
        <w:rPr>
          <w:rFonts w:eastAsia="方正仿宋_GBK"/>
        </w:rPr>
        <w:t>3000</w:t>
      </w:r>
      <w:r>
        <w:rPr>
          <w:rFonts w:eastAsia="方正仿宋_GBK"/>
        </w:rPr>
        <w:t>亩县级示范园区</w:t>
      </w:r>
      <w:r>
        <w:rPr>
          <w:rFonts w:eastAsia="方正仿宋_GBK"/>
        </w:rPr>
        <w:t>10</w:t>
      </w:r>
      <w:r>
        <w:rPr>
          <w:rFonts w:eastAsia="方正仿宋_GBK"/>
        </w:rPr>
        <w:t>个。加快新品种、新技术、新模式、新机制的示范推广应用，加大低产桑园改造，全面提升标准化种养水平，提高单产和质量。发展休闲观光蚕桑农业，促进三产业互动融合，实现产业增效、农民增收、农村经济发展。</w:t>
      </w:r>
    </w:p>
    <w:p w:rsidR="00C54F3C" w:rsidRDefault="008B7188">
      <w:pPr>
        <w:spacing w:line="600" w:lineRule="exact"/>
        <w:ind w:firstLineChars="221" w:firstLine="707"/>
        <w:rPr>
          <w:rFonts w:eastAsia="方正仿宋_GBK"/>
        </w:rPr>
      </w:pPr>
      <w:r>
        <w:rPr>
          <w:rFonts w:eastAsia="方正仿宋_GBK"/>
        </w:rPr>
        <w:t>——</w:t>
      </w:r>
      <w:r>
        <w:rPr>
          <w:rFonts w:eastAsia="方正仿宋_GBK"/>
        </w:rPr>
        <w:t>打造</w:t>
      </w:r>
      <w:r>
        <w:rPr>
          <w:rFonts w:eastAsia="方正仿宋_GBK"/>
        </w:rPr>
        <w:t>“</w:t>
      </w:r>
      <w:r>
        <w:rPr>
          <w:rFonts w:eastAsia="方正仿宋_GBK"/>
        </w:rPr>
        <w:t>一个中心</w:t>
      </w:r>
      <w:r>
        <w:rPr>
          <w:rFonts w:eastAsia="方正仿宋_GBK"/>
        </w:rPr>
        <w:t>”</w:t>
      </w:r>
      <w:r>
        <w:rPr>
          <w:rFonts w:eastAsia="方正仿宋_GBK"/>
        </w:rPr>
        <w:t>。继续打造陆良茧丝</w:t>
      </w:r>
      <w:proofErr w:type="gramStart"/>
      <w:r>
        <w:rPr>
          <w:rFonts w:eastAsia="方正仿宋_GBK"/>
        </w:rPr>
        <w:t>绸加工</w:t>
      </w:r>
      <w:proofErr w:type="gramEnd"/>
      <w:r>
        <w:rPr>
          <w:rFonts w:eastAsia="方正仿宋_GBK"/>
        </w:rPr>
        <w:t>和交易中心，按照</w:t>
      </w:r>
      <w:r>
        <w:rPr>
          <w:rFonts w:eastAsia="方正仿宋_GBK"/>
        </w:rPr>
        <w:t>“</w:t>
      </w:r>
      <w:r>
        <w:rPr>
          <w:rFonts w:eastAsia="方正仿宋_GBK"/>
        </w:rPr>
        <w:t>扶优、扶强、扶特</w:t>
      </w:r>
      <w:r>
        <w:rPr>
          <w:rFonts w:eastAsia="方正仿宋_GBK"/>
        </w:rPr>
        <w:t>”</w:t>
      </w:r>
      <w:r>
        <w:rPr>
          <w:rFonts w:eastAsia="方正仿宋_GBK"/>
        </w:rPr>
        <w:t>的原则，以龙头企业为重点，加快推进</w:t>
      </w:r>
      <w:r>
        <w:rPr>
          <w:rFonts w:eastAsia="方正仿宋_GBK"/>
        </w:rPr>
        <w:t>4000</w:t>
      </w:r>
      <w:r>
        <w:rPr>
          <w:rFonts w:eastAsia="方正仿宋_GBK"/>
        </w:rPr>
        <w:t>吨生丝、</w:t>
      </w:r>
      <w:r>
        <w:rPr>
          <w:rFonts w:eastAsia="方正仿宋_GBK"/>
        </w:rPr>
        <w:t>1200</w:t>
      </w:r>
      <w:r>
        <w:rPr>
          <w:rFonts w:eastAsia="方正仿宋_GBK"/>
        </w:rPr>
        <w:t>万米绸缎、</w:t>
      </w:r>
      <w:r>
        <w:rPr>
          <w:rFonts w:eastAsia="方正仿宋_GBK"/>
        </w:rPr>
        <w:t>10</w:t>
      </w:r>
      <w:r>
        <w:rPr>
          <w:rFonts w:eastAsia="方正仿宋_GBK"/>
        </w:rPr>
        <w:t>万件家纺及床上用品、</w:t>
      </w:r>
      <w:r>
        <w:rPr>
          <w:rFonts w:eastAsia="方正仿宋_GBK"/>
        </w:rPr>
        <w:t>150</w:t>
      </w:r>
      <w:r>
        <w:rPr>
          <w:rFonts w:eastAsia="方正仿宋_GBK"/>
        </w:rPr>
        <w:t>万套服装、</w:t>
      </w:r>
      <w:r>
        <w:rPr>
          <w:rFonts w:eastAsia="方正仿宋_GBK"/>
        </w:rPr>
        <w:t>1.6</w:t>
      </w:r>
      <w:r>
        <w:rPr>
          <w:rFonts w:eastAsia="方正仿宋_GBK"/>
        </w:rPr>
        <w:t>万吨蚕沙提取叶绿素、蚕蛾保健品加工等为一体的茧丝</w:t>
      </w:r>
      <w:proofErr w:type="gramStart"/>
      <w:r>
        <w:rPr>
          <w:rFonts w:eastAsia="方正仿宋_GBK"/>
        </w:rPr>
        <w:t>绸产业</w:t>
      </w:r>
      <w:proofErr w:type="gramEnd"/>
      <w:r>
        <w:rPr>
          <w:rFonts w:eastAsia="方正仿宋_GBK"/>
        </w:rPr>
        <w:t>链建设。同时，积极引进茧丝绸深加工企业入驻陆良，加快推进丝绸印染、捻线、服装及蚕桑副产物深加工等产业的发展，推进茧丝</w:t>
      </w:r>
      <w:proofErr w:type="gramStart"/>
      <w:r>
        <w:rPr>
          <w:rFonts w:eastAsia="方正仿宋_GBK"/>
        </w:rPr>
        <w:t>绸产业</w:t>
      </w:r>
      <w:proofErr w:type="gramEnd"/>
      <w:r>
        <w:rPr>
          <w:rFonts w:eastAsia="方正仿宋_GBK"/>
        </w:rPr>
        <w:t>向精、深加工型高附加值产业升级。积极培育蚕沙、蚕蛹、蚕丝、蚕茧、僵蚕深加工项目，引进桑椹饮料加工、桑枝造纸、桑枝制造家具企业入驻青山工业园区，提高行业集中度和竞争力，建</w:t>
      </w:r>
      <w:r>
        <w:rPr>
          <w:rFonts w:eastAsia="方正仿宋_GBK"/>
        </w:rPr>
        <w:lastRenderedPageBreak/>
        <w:t>成茧丝</w:t>
      </w:r>
      <w:proofErr w:type="gramStart"/>
      <w:r>
        <w:rPr>
          <w:rFonts w:eastAsia="方正仿宋_GBK"/>
        </w:rPr>
        <w:t>绸加工</w:t>
      </w:r>
      <w:proofErr w:type="gramEnd"/>
      <w:r>
        <w:rPr>
          <w:rFonts w:eastAsia="方正仿宋_GBK"/>
        </w:rPr>
        <w:t>和交易中心。</w:t>
      </w:r>
    </w:p>
    <w:p w:rsidR="00C54F3C" w:rsidRDefault="008B7188">
      <w:pPr>
        <w:spacing w:line="600" w:lineRule="exact"/>
        <w:ind w:firstLineChars="221" w:firstLine="707"/>
        <w:rPr>
          <w:rFonts w:eastAsia="方正仿宋_GBK"/>
        </w:rPr>
      </w:pPr>
      <w:r>
        <w:rPr>
          <w:rFonts w:eastAsia="方正仿宋_GBK"/>
        </w:rPr>
        <w:t>——</w:t>
      </w:r>
      <w:r>
        <w:rPr>
          <w:rFonts w:eastAsia="方正仿宋_GBK"/>
        </w:rPr>
        <w:t>建设</w:t>
      </w:r>
      <w:r>
        <w:rPr>
          <w:rFonts w:eastAsia="方正仿宋_GBK"/>
        </w:rPr>
        <w:t>“</w:t>
      </w:r>
      <w:r>
        <w:rPr>
          <w:rFonts w:eastAsia="方正仿宋_GBK"/>
        </w:rPr>
        <w:t>三个园区</w:t>
      </w:r>
      <w:r>
        <w:rPr>
          <w:rFonts w:eastAsia="方正仿宋_GBK"/>
        </w:rPr>
        <w:t>”</w:t>
      </w:r>
      <w:r>
        <w:rPr>
          <w:rFonts w:eastAsia="方正仿宋_GBK"/>
        </w:rPr>
        <w:t>。即茧丝</w:t>
      </w:r>
      <w:proofErr w:type="gramStart"/>
      <w:r>
        <w:rPr>
          <w:rFonts w:eastAsia="方正仿宋_GBK"/>
        </w:rPr>
        <w:t>绸加工</w:t>
      </w:r>
      <w:proofErr w:type="gramEnd"/>
      <w:r>
        <w:rPr>
          <w:rFonts w:eastAsia="方正仿宋_GBK"/>
        </w:rPr>
        <w:t>产业园、蚕桑资源加工循环经济示范园、民族丝绸文化产业创意园。茧丝</w:t>
      </w:r>
      <w:proofErr w:type="gramStart"/>
      <w:r>
        <w:rPr>
          <w:rFonts w:eastAsia="方正仿宋_GBK"/>
        </w:rPr>
        <w:t>绸加工</w:t>
      </w:r>
      <w:proofErr w:type="gramEnd"/>
      <w:r>
        <w:rPr>
          <w:rFonts w:eastAsia="方正仿宋_GBK"/>
        </w:rPr>
        <w:t>产业园立足优质桑茧资源、传统加工基础，避免简单复制传统的茧</w:t>
      </w:r>
      <w:r>
        <w:rPr>
          <w:rFonts w:eastAsia="方正仿宋_GBK"/>
        </w:rPr>
        <w:t>→</w:t>
      </w:r>
      <w:r>
        <w:rPr>
          <w:rFonts w:eastAsia="方正仿宋_GBK"/>
        </w:rPr>
        <w:t>丝</w:t>
      </w:r>
      <w:r>
        <w:rPr>
          <w:rFonts w:eastAsia="方正仿宋_GBK"/>
        </w:rPr>
        <w:t>→</w:t>
      </w:r>
      <w:r>
        <w:rPr>
          <w:rFonts w:eastAsia="方正仿宋_GBK"/>
        </w:rPr>
        <w:t>绸</w:t>
      </w:r>
      <w:r>
        <w:rPr>
          <w:rFonts w:eastAsia="方正仿宋_GBK"/>
        </w:rPr>
        <w:t>→</w:t>
      </w:r>
      <w:r>
        <w:rPr>
          <w:rFonts w:eastAsia="方正仿宋_GBK"/>
        </w:rPr>
        <w:t>服装产业链的外延扩展路径，植入新原料、新技术、新创意等新元素，打造蚕桑丝绸产业的升级版；以现代蚕桑业的新理念，创造综合利用桑、蚕、茧、丝及副产物等资源的高附加值新产业链。立足云南，面向西南，展望国内外，突出曲靖生产高品质蚕丝的先天优势，构筑蚕桑丝绸产业的后天优势，建立云南蚕桑丝绸加工的集聚区，发挥蚕桑丝绸集中与扩散功能，突出蚕丝被生产的传统优势，抓住丝绸家</w:t>
      </w:r>
      <w:proofErr w:type="gramStart"/>
      <w:r>
        <w:rPr>
          <w:rFonts w:eastAsia="方正仿宋_GBK"/>
        </w:rPr>
        <w:t>纺增长</w:t>
      </w:r>
      <w:proofErr w:type="gramEnd"/>
      <w:r>
        <w:rPr>
          <w:rFonts w:eastAsia="方正仿宋_GBK"/>
        </w:rPr>
        <w:t>点，建立云南丝绸家纺基地。蚕桑资源加工循环经济示范园以蚕桑丝绸产业为支撑，大幅度提高资源利用效率，建成较完善的资源回收利用体系。基本建成蚕桑丝绸产业经济与环境协调发展、人与自然和谐共生的生态型、循环型、低碳型产业。力争资源回收利用、清洁生产、资源节约利用、环境保护等方面取得新突破。民族丝绸文化产业创意园区以云南民族丝绸文化为载体，突出体现</w:t>
      </w:r>
      <w:r>
        <w:rPr>
          <w:rFonts w:eastAsia="方正仿宋_GBK"/>
        </w:rPr>
        <w:t>“</w:t>
      </w:r>
      <w:r>
        <w:rPr>
          <w:rFonts w:eastAsia="方正仿宋_GBK"/>
        </w:rPr>
        <w:t>南方丝绸之路</w:t>
      </w:r>
      <w:r>
        <w:rPr>
          <w:rFonts w:eastAsia="方正仿宋_GBK"/>
        </w:rPr>
        <w:t>”</w:t>
      </w:r>
      <w:r>
        <w:rPr>
          <w:rFonts w:eastAsia="方正仿宋_GBK"/>
        </w:rPr>
        <w:t>及曲靖</w:t>
      </w:r>
      <w:r>
        <w:rPr>
          <w:rFonts w:eastAsia="方正仿宋_GBK"/>
        </w:rPr>
        <w:t>“</w:t>
      </w:r>
      <w:r>
        <w:rPr>
          <w:rFonts w:eastAsia="方正仿宋_GBK"/>
        </w:rPr>
        <w:t>爨</w:t>
      </w:r>
      <w:r>
        <w:rPr>
          <w:rFonts w:eastAsia="方正仿宋_GBK"/>
        </w:rPr>
        <w:t>”</w:t>
      </w:r>
      <w:r>
        <w:rPr>
          <w:rFonts w:eastAsia="方正仿宋_GBK"/>
        </w:rPr>
        <w:t>文化特色，以文化创意为理念，积聚设计制作、科研创新、展示交易、旅游休闲、情景购物、青少年素质教育、互动体验等功能为一体的高档丝绸与刺绣制品及其延伸产品的时尚创意园区。具体包括丝绸文化博览中心，染、织、绣精品展示交易中心，工艺品、礼品、旅游用品展示交易中</w:t>
      </w:r>
      <w:r>
        <w:rPr>
          <w:rFonts w:eastAsia="方正仿宋_GBK"/>
        </w:rPr>
        <w:lastRenderedPageBreak/>
        <w:t>心，服装、服饰展示交易中心，面料、家纺用品展示交易中心，知识产权、科研成果交易中心，丝绸人才培训交流中心。</w:t>
      </w:r>
    </w:p>
    <w:p w:rsidR="00C54F3C" w:rsidRDefault="008B7188">
      <w:pPr>
        <w:spacing w:line="600" w:lineRule="exact"/>
        <w:ind w:firstLine="640"/>
        <w:rPr>
          <w:rFonts w:eastAsia="方正仿宋_GBK"/>
          <w:bCs/>
        </w:rPr>
      </w:pPr>
      <w:r>
        <w:rPr>
          <w:rFonts w:eastAsia="方正仿宋_GBK"/>
          <w:bCs/>
        </w:rPr>
        <w:t>3.</w:t>
      </w:r>
      <w:r>
        <w:rPr>
          <w:rFonts w:eastAsia="方正仿宋_GBK"/>
          <w:bCs/>
        </w:rPr>
        <w:t>魔芋</w:t>
      </w:r>
    </w:p>
    <w:p w:rsidR="00C54F3C" w:rsidRDefault="008B7188">
      <w:pPr>
        <w:spacing w:line="600" w:lineRule="exact"/>
        <w:ind w:firstLine="640"/>
        <w:rPr>
          <w:rFonts w:eastAsia="方正仿宋_GBK"/>
        </w:rPr>
      </w:pPr>
      <w:r>
        <w:rPr>
          <w:rFonts w:eastAsia="方正仿宋_GBK"/>
        </w:rPr>
        <w:t>——</w:t>
      </w:r>
      <w:r>
        <w:rPr>
          <w:rFonts w:eastAsia="方正仿宋_GBK"/>
        </w:rPr>
        <w:t>加强科技支撑，推进良种繁育基地建设。依托云南省魔芋产业创新战略联盟，积极开展</w:t>
      </w:r>
      <w:proofErr w:type="gramStart"/>
      <w:r>
        <w:rPr>
          <w:rFonts w:eastAsia="方正仿宋_GBK"/>
        </w:rPr>
        <w:t>魔芋组</w:t>
      </w:r>
      <w:proofErr w:type="gramEnd"/>
      <w:r>
        <w:rPr>
          <w:rFonts w:eastAsia="方正仿宋_GBK"/>
        </w:rPr>
        <w:t>培研究，提升魔芋良种繁殖能力，推进良种繁育基地建设，建立全国优质良种繁育基地，以富源为重点建设优质魔芋基地</w:t>
      </w:r>
      <w:r>
        <w:rPr>
          <w:rFonts w:eastAsia="方正仿宋_GBK"/>
        </w:rPr>
        <w:t>30</w:t>
      </w:r>
      <w:r>
        <w:rPr>
          <w:rFonts w:eastAsia="方正仿宋_GBK"/>
        </w:rPr>
        <w:t>万亩。强化魔芋质量安全，争取一半以上通过省级无公害农产品产地认证和农业部产品认证。到</w:t>
      </w:r>
      <w:r>
        <w:rPr>
          <w:rFonts w:eastAsia="方正仿宋_GBK"/>
        </w:rPr>
        <w:t>2020</w:t>
      </w:r>
      <w:r>
        <w:rPr>
          <w:rFonts w:eastAsia="方正仿宋_GBK"/>
        </w:rPr>
        <w:t>年，实现鲜芋产量</w:t>
      </w:r>
      <w:r>
        <w:rPr>
          <w:rFonts w:eastAsia="方正仿宋_GBK"/>
        </w:rPr>
        <w:t>52</w:t>
      </w:r>
      <w:r>
        <w:rPr>
          <w:rFonts w:eastAsia="方正仿宋_GBK"/>
        </w:rPr>
        <w:t>万吨。</w:t>
      </w:r>
    </w:p>
    <w:p w:rsidR="00C54F3C" w:rsidRDefault="008B7188">
      <w:pPr>
        <w:spacing w:line="600" w:lineRule="exact"/>
        <w:ind w:firstLine="640"/>
        <w:rPr>
          <w:rFonts w:eastAsia="方正仿宋_GBK"/>
        </w:rPr>
      </w:pPr>
      <w:r>
        <w:rPr>
          <w:rFonts w:eastAsia="方正仿宋_GBK"/>
        </w:rPr>
        <w:t>——</w:t>
      </w:r>
      <w:r>
        <w:rPr>
          <w:rFonts w:eastAsia="方正仿宋_GBK"/>
        </w:rPr>
        <w:t>延伸产业链，补短板。在稳步发展商品芋、干片、精粉、微粉的基础上，积极开发新产品、建立新优势。支持龙头企业开发魔芋胶囊、魔芋洗漱用品、</w:t>
      </w:r>
      <w:proofErr w:type="gramStart"/>
      <w:r>
        <w:rPr>
          <w:rFonts w:eastAsia="方正仿宋_GBK"/>
        </w:rPr>
        <w:t>魔芋葡聚甘露糖</w:t>
      </w:r>
      <w:proofErr w:type="gramEnd"/>
      <w:r>
        <w:rPr>
          <w:rFonts w:eastAsia="方正仿宋_GBK"/>
        </w:rPr>
        <w:t>等产品，推进魔芋膳食纤维食品、工业辅料等精深加工产品开发，建立从田园到餐桌的安全生产可追溯体系，强化商标、专利、标准、品种权等无形资产建设，进一步提升</w:t>
      </w:r>
      <w:r>
        <w:rPr>
          <w:rFonts w:eastAsia="方正仿宋_GBK"/>
        </w:rPr>
        <w:t>“</w:t>
      </w:r>
      <w:r>
        <w:rPr>
          <w:rFonts w:eastAsia="方正仿宋_GBK"/>
        </w:rPr>
        <w:t>富源魔芋</w:t>
      </w:r>
      <w:r>
        <w:rPr>
          <w:rFonts w:eastAsia="方正仿宋_GBK"/>
        </w:rPr>
        <w:t>”</w:t>
      </w:r>
      <w:r>
        <w:rPr>
          <w:rFonts w:eastAsia="方正仿宋_GBK"/>
        </w:rPr>
        <w:t>品牌效应。</w:t>
      </w:r>
    </w:p>
    <w:p w:rsidR="00C54F3C" w:rsidRDefault="008B7188">
      <w:pPr>
        <w:spacing w:line="600" w:lineRule="exact"/>
        <w:ind w:firstLine="640"/>
        <w:rPr>
          <w:rFonts w:eastAsia="方正仿宋_GBK"/>
        </w:rPr>
      </w:pPr>
      <w:r>
        <w:rPr>
          <w:rFonts w:eastAsia="方正仿宋_GBK"/>
        </w:rPr>
        <w:t>——</w:t>
      </w:r>
      <w:r>
        <w:rPr>
          <w:rFonts w:eastAsia="方正仿宋_GBK"/>
        </w:rPr>
        <w:t>逐步建立魔芋专业化冷链物流园。根据种芋对包装、运输的特殊性的要求，结合曲靖市物流</w:t>
      </w:r>
      <w:r>
        <w:rPr>
          <w:rFonts w:eastAsia="方正仿宋_GBK"/>
        </w:rPr>
        <w:t>“</w:t>
      </w:r>
      <w:r>
        <w:rPr>
          <w:rFonts w:eastAsia="方正仿宋_GBK"/>
        </w:rPr>
        <w:t>十三五</w:t>
      </w:r>
      <w:r>
        <w:rPr>
          <w:rFonts w:eastAsia="方正仿宋_GBK"/>
        </w:rPr>
        <w:t>”</w:t>
      </w:r>
      <w:r>
        <w:rPr>
          <w:rFonts w:eastAsia="方正仿宋_GBK"/>
        </w:rPr>
        <w:t>发展规划，在物流园内逐步建立魔芋专业化冷链物流专区，延长产品生命期，保证运输安全。进一步完善魔芋专业化交易市场，打造中国魔芋产业第一大市。</w:t>
      </w:r>
    </w:p>
    <w:p w:rsidR="00C54F3C" w:rsidRDefault="008B7188">
      <w:pPr>
        <w:spacing w:line="600" w:lineRule="exact"/>
        <w:ind w:firstLine="640"/>
        <w:rPr>
          <w:rFonts w:eastAsia="方正仿宋_GBK"/>
          <w:bCs/>
        </w:rPr>
      </w:pPr>
      <w:r>
        <w:rPr>
          <w:rFonts w:eastAsia="方正仿宋_GBK"/>
          <w:bCs/>
        </w:rPr>
        <w:t>4.</w:t>
      </w:r>
      <w:r>
        <w:rPr>
          <w:rFonts w:eastAsia="方正仿宋_GBK"/>
          <w:bCs/>
        </w:rPr>
        <w:t>蔬菜</w:t>
      </w:r>
    </w:p>
    <w:p w:rsidR="00C54F3C" w:rsidRDefault="008B7188">
      <w:pPr>
        <w:spacing w:line="600" w:lineRule="exact"/>
        <w:ind w:firstLine="640"/>
        <w:rPr>
          <w:rFonts w:eastAsia="方正仿宋_GBK"/>
        </w:rPr>
      </w:pPr>
      <w:r>
        <w:rPr>
          <w:rFonts w:eastAsia="方正仿宋_GBK"/>
        </w:rPr>
        <w:t>蔬菜向绿色生态、精细化发展，以培育外向型蔬菜为突</w:t>
      </w:r>
      <w:r>
        <w:rPr>
          <w:rFonts w:eastAsia="方正仿宋_GBK"/>
        </w:rPr>
        <w:lastRenderedPageBreak/>
        <w:t>破口，着力发展夏秋补淡蔬菜、冬早蔬菜。以陆良、麒麟、马龙、宣威、沾益、会泽、富源为重点，建设优质蔬菜种植基地</w:t>
      </w:r>
      <w:r>
        <w:rPr>
          <w:rFonts w:eastAsia="方正仿宋_GBK"/>
        </w:rPr>
        <w:t>350</w:t>
      </w:r>
      <w:r>
        <w:rPr>
          <w:rFonts w:eastAsia="方正仿宋_GBK"/>
        </w:rPr>
        <w:t>万亩（含生姜），实现蔬菜产量</w:t>
      </w:r>
      <w:r>
        <w:rPr>
          <w:rFonts w:eastAsia="方正仿宋_GBK"/>
        </w:rPr>
        <w:t>390</w:t>
      </w:r>
      <w:r>
        <w:rPr>
          <w:rFonts w:eastAsia="方正仿宋_GBK"/>
        </w:rPr>
        <w:t>万吨、产值</w:t>
      </w:r>
      <w:r>
        <w:rPr>
          <w:rFonts w:eastAsia="方正仿宋_GBK"/>
        </w:rPr>
        <w:t>66</w:t>
      </w:r>
      <w:r>
        <w:rPr>
          <w:rFonts w:eastAsia="方正仿宋_GBK"/>
        </w:rPr>
        <w:t>亿元。按国际质量标准和要求规范蔬菜加工产业，在原料、加工、流通各环节建立质量控制体系，改造提升蔬菜加工水平。</w:t>
      </w:r>
      <w:r>
        <w:rPr>
          <w:rFonts w:eastAsia="方正仿宋_GBK"/>
          <w:bCs/>
        </w:rPr>
        <w:t>发展洋葱、大蒜、辣椒等脱水产品，甜玉米、马铃薯、菠菜、毛豆、青刀豆等速冻蔬菜，韭菜花、水腌菜等蔬菜发酵制品和特色调味品。</w:t>
      </w:r>
      <w:r>
        <w:rPr>
          <w:rFonts w:eastAsia="方正仿宋_GBK"/>
        </w:rPr>
        <w:t>鼓励企业实施技术创新，研发蔬菜粉、蔬菜软胶囊等深加工产品，进行蔬菜功能物质提取利用。以高原无公害特色蔬菜为依托，引进上规模的加工项目，面向国内外市场，发展蔬菜外向型加工，提高曲靖特色蔬菜的附加值。</w:t>
      </w:r>
    </w:p>
    <w:p w:rsidR="00C54F3C" w:rsidRDefault="008B7188">
      <w:pPr>
        <w:spacing w:line="600" w:lineRule="exact"/>
        <w:ind w:firstLine="640"/>
        <w:rPr>
          <w:rFonts w:eastAsia="方正仿宋_GBK"/>
          <w:bCs/>
        </w:rPr>
      </w:pPr>
      <w:r>
        <w:rPr>
          <w:rFonts w:eastAsia="方正仿宋_GBK"/>
          <w:bCs/>
        </w:rPr>
        <w:t>5.</w:t>
      </w:r>
      <w:r>
        <w:rPr>
          <w:rFonts w:eastAsia="方正仿宋_GBK"/>
          <w:bCs/>
        </w:rPr>
        <w:t>水果</w:t>
      </w:r>
    </w:p>
    <w:p w:rsidR="00C54F3C" w:rsidRDefault="008B7188">
      <w:pPr>
        <w:spacing w:line="600" w:lineRule="exact"/>
        <w:ind w:firstLine="640"/>
        <w:rPr>
          <w:rFonts w:eastAsia="方正仿宋_GBK"/>
        </w:rPr>
      </w:pPr>
      <w:r>
        <w:rPr>
          <w:rFonts w:eastAsia="方正仿宋_GBK"/>
        </w:rPr>
        <w:t>重点发展新、特、优品种。坚持发展地方优势果种与引进名特优新品种相结合，巩固提升地方水果。着力加快培育推进蓝</w:t>
      </w:r>
      <w:proofErr w:type="gramStart"/>
      <w:r>
        <w:rPr>
          <w:rFonts w:eastAsia="方正仿宋_GBK"/>
        </w:rPr>
        <w:t>莓</w:t>
      </w:r>
      <w:proofErr w:type="gramEnd"/>
      <w:r>
        <w:rPr>
          <w:rFonts w:eastAsia="方正仿宋_GBK"/>
        </w:rPr>
        <w:t>、猕猴桃等高端水果全产业链建设。建成以麒麟、马龙、陆良、师宗、罗平为重点的蓝</w:t>
      </w:r>
      <w:proofErr w:type="gramStart"/>
      <w:r>
        <w:rPr>
          <w:rFonts w:eastAsia="方正仿宋_GBK"/>
        </w:rPr>
        <w:t>莓</w:t>
      </w:r>
      <w:proofErr w:type="gramEnd"/>
      <w:r>
        <w:rPr>
          <w:rFonts w:eastAsia="方正仿宋_GBK"/>
        </w:rPr>
        <w:t>种植基地</w:t>
      </w:r>
      <w:r>
        <w:rPr>
          <w:rFonts w:eastAsia="方正仿宋_GBK"/>
        </w:rPr>
        <w:t>5</w:t>
      </w:r>
      <w:r>
        <w:rPr>
          <w:rFonts w:eastAsia="方正仿宋_GBK"/>
        </w:rPr>
        <w:t>万亩、产量</w:t>
      </w:r>
      <w:r>
        <w:rPr>
          <w:rFonts w:eastAsia="方正仿宋_GBK"/>
        </w:rPr>
        <w:t>4</w:t>
      </w:r>
      <w:r>
        <w:rPr>
          <w:rFonts w:eastAsia="方正仿宋_GBK"/>
        </w:rPr>
        <w:t>万吨、产值</w:t>
      </w:r>
      <w:r>
        <w:rPr>
          <w:rFonts w:eastAsia="方正仿宋_GBK"/>
        </w:rPr>
        <w:t>12</w:t>
      </w:r>
      <w:r>
        <w:rPr>
          <w:rFonts w:eastAsia="方正仿宋_GBK"/>
        </w:rPr>
        <w:t>亿元；以麒麟、会泽、宣威、沾益、富源为重点的猕猴桃种植基地</w:t>
      </w:r>
      <w:r>
        <w:rPr>
          <w:rFonts w:eastAsia="方正仿宋_GBK"/>
        </w:rPr>
        <w:t>10</w:t>
      </w:r>
      <w:r>
        <w:rPr>
          <w:rFonts w:eastAsia="方正仿宋_GBK"/>
        </w:rPr>
        <w:t>万亩、产量</w:t>
      </w:r>
      <w:r>
        <w:rPr>
          <w:rFonts w:eastAsia="方正仿宋_GBK"/>
        </w:rPr>
        <w:t>10</w:t>
      </w:r>
      <w:r>
        <w:rPr>
          <w:rFonts w:eastAsia="方正仿宋_GBK"/>
        </w:rPr>
        <w:t>万吨、产值</w:t>
      </w:r>
      <w:r>
        <w:rPr>
          <w:rFonts w:eastAsia="方正仿宋_GBK"/>
        </w:rPr>
        <w:t>13</w:t>
      </w:r>
      <w:r>
        <w:rPr>
          <w:rFonts w:eastAsia="方正仿宋_GBK"/>
        </w:rPr>
        <w:t>亿元。到</w:t>
      </w:r>
      <w:r>
        <w:rPr>
          <w:rFonts w:eastAsia="方正仿宋_GBK"/>
        </w:rPr>
        <w:t>2020</w:t>
      </w:r>
      <w:r>
        <w:rPr>
          <w:rFonts w:eastAsia="方正仿宋_GBK"/>
        </w:rPr>
        <w:t>年，力争全市建成水果种植基地</w:t>
      </w:r>
      <w:r>
        <w:rPr>
          <w:rFonts w:eastAsia="方正仿宋_GBK"/>
        </w:rPr>
        <w:t>55</w:t>
      </w:r>
      <w:r>
        <w:rPr>
          <w:rFonts w:eastAsia="方正仿宋_GBK"/>
        </w:rPr>
        <w:t>万亩，实现水果产量</w:t>
      </w:r>
      <w:r>
        <w:rPr>
          <w:rFonts w:eastAsia="方正仿宋_GBK"/>
        </w:rPr>
        <w:t>45</w:t>
      </w:r>
      <w:r>
        <w:rPr>
          <w:rFonts w:eastAsia="方正仿宋_GBK"/>
        </w:rPr>
        <w:t>万吨、产值</w:t>
      </w:r>
      <w:r>
        <w:rPr>
          <w:rFonts w:eastAsia="方正仿宋_GBK"/>
        </w:rPr>
        <w:t>33</w:t>
      </w:r>
      <w:r>
        <w:rPr>
          <w:rFonts w:eastAsia="方正仿宋_GBK"/>
        </w:rPr>
        <w:t>亿元。</w:t>
      </w:r>
    </w:p>
    <w:p w:rsidR="00C54F3C" w:rsidRDefault="008B7188">
      <w:pPr>
        <w:tabs>
          <w:tab w:val="right" w:pos="8306"/>
        </w:tabs>
        <w:spacing w:line="600" w:lineRule="exact"/>
        <w:ind w:firstLine="640"/>
        <w:rPr>
          <w:rFonts w:eastAsia="方正仿宋_GBK"/>
        </w:rPr>
      </w:pPr>
      <w:r>
        <w:rPr>
          <w:rFonts w:eastAsia="方正仿宋_GBK"/>
        </w:rPr>
        <w:t>——</w:t>
      </w:r>
      <w:r>
        <w:rPr>
          <w:rFonts w:eastAsia="方正仿宋_GBK"/>
        </w:rPr>
        <w:t>蓝</w:t>
      </w:r>
      <w:proofErr w:type="gramStart"/>
      <w:r>
        <w:rPr>
          <w:rFonts w:eastAsia="方正仿宋_GBK"/>
        </w:rPr>
        <w:t>莓</w:t>
      </w:r>
      <w:proofErr w:type="gramEnd"/>
      <w:r>
        <w:rPr>
          <w:rFonts w:eastAsia="方正仿宋_GBK"/>
        </w:rPr>
        <w:t>。打造中国蓝</w:t>
      </w:r>
      <w:proofErr w:type="gramStart"/>
      <w:r>
        <w:rPr>
          <w:rFonts w:eastAsia="方正仿宋_GBK"/>
        </w:rPr>
        <w:t>莓</w:t>
      </w:r>
      <w:proofErr w:type="gramEnd"/>
      <w:r>
        <w:rPr>
          <w:rFonts w:eastAsia="方正仿宋_GBK"/>
        </w:rPr>
        <w:t>之都。充分发挥曲靖具有生产早熟蓝</w:t>
      </w:r>
      <w:proofErr w:type="gramStart"/>
      <w:r>
        <w:rPr>
          <w:rFonts w:eastAsia="方正仿宋_GBK"/>
        </w:rPr>
        <w:t>莓</w:t>
      </w:r>
      <w:proofErr w:type="gramEnd"/>
      <w:r>
        <w:rPr>
          <w:rFonts w:eastAsia="方正仿宋_GBK"/>
        </w:rPr>
        <w:t>，能弥补市场季节空白的优势，发挥龙头企业带动</w:t>
      </w:r>
      <w:r>
        <w:rPr>
          <w:rFonts w:eastAsia="方正仿宋_GBK"/>
        </w:rPr>
        <w:lastRenderedPageBreak/>
        <w:t>作用，积极开展蓝</w:t>
      </w:r>
      <w:proofErr w:type="gramStart"/>
      <w:r>
        <w:rPr>
          <w:rFonts w:eastAsia="方正仿宋_GBK"/>
        </w:rPr>
        <w:t>莓</w:t>
      </w:r>
      <w:proofErr w:type="gramEnd"/>
      <w:r>
        <w:rPr>
          <w:rFonts w:eastAsia="方正仿宋_GBK"/>
        </w:rPr>
        <w:t>果汁、果酱、果酒、果醋、熊果</w:t>
      </w:r>
      <w:proofErr w:type="gramStart"/>
      <w:r>
        <w:rPr>
          <w:rFonts w:eastAsia="方正仿宋_GBK"/>
        </w:rPr>
        <w:t>甙</w:t>
      </w:r>
      <w:proofErr w:type="gramEnd"/>
      <w:r>
        <w:rPr>
          <w:rFonts w:eastAsia="方正仿宋_GBK"/>
        </w:rPr>
        <w:t>、花色素苷项目，把曲靖蓝</w:t>
      </w:r>
      <w:proofErr w:type="gramStart"/>
      <w:r>
        <w:rPr>
          <w:rFonts w:eastAsia="方正仿宋_GBK"/>
        </w:rPr>
        <w:t>莓</w:t>
      </w:r>
      <w:proofErr w:type="gramEnd"/>
      <w:r>
        <w:rPr>
          <w:rFonts w:eastAsia="方正仿宋_GBK"/>
        </w:rPr>
        <w:t>全产业</w:t>
      </w:r>
      <w:proofErr w:type="gramStart"/>
      <w:r>
        <w:rPr>
          <w:rFonts w:eastAsia="方正仿宋_GBK"/>
        </w:rPr>
        <w:t>链项目</w:t>
      </w:r>
      <w:proofErr w:type="gramEnd"/>
      <w:r>
        <w:rPr>
          <w:rFonts w:eastAsia="方正仿宋_GBK"/>
        </w:rPr>
        <w:t>作为云南实现高原特色现代农业目标的一个新途径。打造集国际一流标准的蓝</w:t>
      </w:r>
      <w:proofErr w:type="gramStart"/>
      <w:r>
        <w:rPr>
          <w:rFonts w:eastAsia="方正仿宋_GBK"/>
        </w:rPr>
        <w:t>莓</w:t>
      </w:r>
      <w:proofErr w:type="gramEnd"/>
      <w:r>
        <w:rPr>
          <w:rFonts w:eastAsia="方正仿宋_GBK"/>
        </w:rPr>
        <w:t>研发中心、品种选育和繁育基地、高标准规模化蓝</w:t>
      </w:r>
      <w:proofErr w:type="gramStart"/>
      <w:r>
        <w:rPr>
          <w:rFonts w:eastAsia="方正仿宋_GBK"/>
        </w:rPr>
        <w:t>莓</w:t>
      </w:r>
      <w:proofErr w:type="gramEnd"/>
      <w:r>
        <w:rPr>
          <w:rFonts w:eastAsia="方正仿宋_GBK"/>
        </w:rPr>
        <w:t>种植示范基地、仓储分选加工物流基地和销售平台</w:t>
      </w:r>
      <w:r>
        <w:rPr>
          <w:rFonts w:eastAsia="方正仿宋_GBK"/>
        </w:rPr>
        <w:t>“</w:t>
      </w:r>
      <w:r>
        <w:rPr>
          <w:rFonts w:eastAsia="方正仿宋_GBK"/>
        </w:rPr>
        <w:t>五位</w:t>
      </w:r>
      <w:r>
        <w:rPr>
          <w:rFonts w:eastAsia="方正仿宋_GBK"/>
        </w:rPr>
        <w:t>”</w:t>
      </w:r>
      <w:r>
        <w:rPr>
          <w:rFonts w:eastAsia="方正仿宋_GBK"/>
        </w:rPr>
        <w:t>一体的高端蓝</w:t>
      </w:r>
      <w:proofErr w:type="gramStart"/>
      <w:r>
        <w:rPr>
          <w:rFonts w:eastAsia="方正仿宋_GBK"/>
        </w:rPr>
        <w:t>莓</w:t>
      </w:r>
      <w:proofErr w:type="gramEnd"/>
      <w:r>
        <w:rPr>
          <w:rFonts w:eastAsia="方正仿宋_GBK"/>
        </w:rPr>
        <w:t>全产业链模式。加快年繁育能力</w:t>
      </w:r>
      <w:r>
        <w:rPr>
          <w:rFonts w:eastAsia="方正仿宋_GBK"/>
        </w:rPr>
        <w:t>200</w:t>
      </w:r>
      <w:r>
        <w:rPr>
          <w:rFonts w:eastAsia="方正仿宋_GBK"/>
        </w:rPr>
        <w:t>万株、</w:t>
      </w:r>
      <w:r>
        <w:rPr>
          <w:rFonts w:eastAsia="方正仿宋_GBK"/>
        </w:rPr>
        <w:t>200</w:t>
      </w:r>
      <w:r>
        <w:rPr>
          <w:rFonts w:eastAsia="方正仿宋_GBK"/>
        </w:rPr>
        <w:t>亩高水平品种选育及苗木繁育基地建设，优选和驯化适宜在我国南方地区种植的优质品种，为种植示范基地、种植连锁基地、合作社及周边农户输送优质蓝</w:t>
      </w:r>
      <w:proofErr w:type="gramStart"/>
      <w:r>
        <w:rPr>
          <w:rFonts w:eastAsia="方正仿宋_GBK"/>
        </w:rPr>
        <w:t>莓</w:t>
      </w:r>
      <w:proofErr w:type="gramEnd"/>
      <w:r>
        <w:rPr>
          <w:rFonts w:eastAsia="方正仿宋_GBK"/>
        </w:rPr>
        <w:t>种苗。加快推进</w:t>
      </w:r>
      <w:r>
        <w:rPr>
          <w:rFonts w:eastAsia="方正仿宋_GBK"/>
        </w:rPr>
        <w:t>5</w:t>
      </w:r>
      <w:r>
        <w:rPr>
          <w:rFonts w:eastAsia="方正仿宋_GBK"/>
        </w:rPr>
        <w:t>万亩蓝</w:t>
      </w:r>
      <w:proofErr w:type="gramStart"/>
      <w:r>
        <w:rPr>
          <w:rFonts w:eastAsia="方正仿宋_GBK"/>
        </w:rPr>
        <w:t>莓</w:t>
      </w:r>
      <w:proofErr w:type="gramEnd"/>
      <w:r>
        <w:rPr>
          <w:rFonts w:eastAsia="方正仿宋_GBK"/>
        </w:rPr>
        <w:t>种植、采摘示范基地建设，配套蓝</w:t>
      </w:r>
      <w:proofErr w:type="gramStart"/>
      <w:r>
        <w:rPr>
          <w:rFonts w:eastAsia="方正仿宋_GBK"/>
        </w:rPr>
        <w:t>莓</w:t>
      </w:r>
      <w:proofErr w:type="gramEnd"/>
      <w:r>
        <w:rPr>
          <w:rFonts w:eastAsia="方正仿宋_GBK"/>
        </w:rPr>
        <w:t>分选加工冷链储运中心，为企业和周边种植户提供高标准的仓储物流服务；建立营销中心和风险预警系统。充分利用曲靖的区位和交通优势，建设销售中心和精品水果专卖旗舰店，辐射华南、西南及东南亚地区。设立蓝</w:t>
      </w:r>
      <w:proofErr w:type="gramStart"/>
      <w:r>
        <w:rPr>
          <w:rFonts w:eastAsia="方正仿宋_GBK"/>
        </w:rPr>
        <w:t>莓</w:t>
      </w:r>
      <w:proofErr w:type="gramEnd"/>
      <w:r>
        <w:rPr>
          <w:rFonts w:eastAsia="方正仿宋_GBK"/>
        </w:rPr>
        <w:t>产业风险投资基金，直接服务蓝</w:t>
      </w:r>
      <w:proofErr w:type="gramStart"/>
      <w:r>
        <w:rPr>
          <w:rFonts w:eastAsia="方正仿宋_GBK"/>
        </w:rPr>
        <w:t>莓</w:t>
      </w:r>
      <w:proofErr w:type="gramEnd"/>
      <w:r>
        <w:rPr>
          <w:rFonts w:eastAsia="方正仿宋_GBK"/>
        </w:rPr>
        <w:t>项目和参与的种植大户、合作组织、龙头企业等，实现共同经营、共享收益、共担风险，加速蓝</w:t>
      </w:r>
      <w:proofErr w:type="gramStart"/>
      <w:r>
        <w:rPr>
          <w:rFonts w:eastAsia="方正仿宋_GBK"/>
        </w:rPr>
        <w:t>莓</w:t>
      </w:r>
      <w:proofErr w:type="gramEnd"/>
      <w:r>
        <w:rPr>
          <w:rFonts w:eastAsia="方正仿宋_GBK"/>
        </w:rPr>
        <w:t>产业发展。</w:t>
      </w:r>
    </w:p>
    <w:p w:rsidR="00C54F3C" w:rsidRDefault="008B7188">
      <w:pPr>
        <w:spacing w:line="600" w:lineRule="exact"/>
        <w:ind w:firstLine="640"/>
        <w:rPr>
          <w:rFonts w:eastAsia="方正仿宋_GBK"/>
        </w:rPr>
      </w:pPr>
      <w:r>
        <w:rPr>
          <w:rFonts w:eastAsia="方正仿宋_GBK"/>
        </w:rPr>
        <w:t>——</w:t>
      </w:r>
      <w:r>
        <w:rPr>
          <w:rFonts w:eastAsia="方正仿宋_GBK"/>
        </w:rPr>
        <w:t>猕猴桃。与省内外高等院校和科研机构合作，成立曲靖野生猕猴桃驯化开发中心。培育猕猴桃优良品种，建设</w:t>
      </w:r>
      <w:r>
        <w:rPr>
          <w:rFonts w:eastAsia="方正仿宋_GBK"/>
        </w:rPr>
        <w:t>10</w:t>
      </w:r>
      <w:r>
        <w:rPr>
          <w:rFonts w:eastAsia="方正仿宋_GBK"/>
        </w:rPr>
        <w:t>万亩猕猴桃种苗繁育基地和高产栽培示范基地。开展猕猴桃贮藏保鲜、产品加工研究，打造曲靖山地猕猴桃产品品牌，建成以会泽为重点的云南省最大的猕猴桃生产基地。</w:t>
      </w:r>
    </w:p>
    <w:p w:rsidR="00C54F3C" w:rsidRDefault="008B7188">
      <w:pPr>
        <w:spacing w:line="600" w:lineRule="exact"/>
        <w:ind w:firstLine="640"/>
        <w:rPr>
          <w:rFonts w:eastAsia="方正仿宋_GBK"/>
          <w:bCs/>
        </w:rPr>
      </w:pPr>
      <w:r>
        <w:rPr>
          <w:rFonts w:eastAsia="方正仿宋_GBK"/>
          <w:bCs/>
        </w:rPr>
        <w:t>6.</w:t>
      </w:r>
      <w:r>
        <w:rPr>
          <w:rFonts w:eastAsia="方正仿宋_GBK"/>
          <w:bCs/>
        </w:rPr>
        <w:t>中药材</w:t>
      </w:r>
    </w:p>
    <w:p w:rsidR="00C54F3C" w:rsidRDefault="008B7188">
      <w:pPr>
        <w:spacing w:line="600" w:lineRule="exact"/>
        <w:ind w:firstLine="640"/>
        <w:rPr>
          <w:rFonts w:eastAsia="方正仿宋_GBK"/>
        </w:rPr>
      </w:pPr>
      <w:r>
        <w:rPr>
          <w:rFonts w:eastAsia="方正仿宋_GBK"/>
        </w:rPr>
        <w:t>以师宗、沾益、宣威、罗平为主要发展区域，中药标准</w:t>
      </w:r>
      <w:r>
        <w:rPr>
          <w:rFonts w:eastAsia="方正仿宋_GBK"/>
        </w:rPr>
        <w:lastRenderedPageBreak/>
        <w:t>体系建设和推广应用为核心，加速中药材基地规范化建设，推动中药材优良品种的选育和无公害规范种植，逐步建立中药材质量保证体系，促进中药资源的保护和</w:t>
      </w:r>
      <w:proofErr w:type="gramStart"/>
      <w:r>
        <w:rPr>
          <w:rFonts w:eastAsia="方正仿宋_GBK"/>
        </w:rPr>
        <w:t>可</w:t>
      </w:r>
      <w:proofErr w:type="gramEnd"/>
      <w:r>
        <w:rPr>
          <w:rFonts w:eastAsia="方正仿宋_GBK"/>
        </w:rPr>
        <w:t>持续利用。积极加快</w:t>
      </w:r>
      <w:proofErr w:type="gramStart"/>
      <w:r>
        <w:rPr>
          <w:rFonts w:eastAsia="方正仿宋_GBK"/>
        </w:rPr>
        <w:t>薏</w:t>
      </w:r>
      <w:proofErr w:type="gramEnd"/>
      <w:r>
        <w:rPr>
          <w:rFonts w:eastAsia="方正仿宋_GBK"/>
        </w:rPr>
        <w:t>仁、红豆杉、银杏、灯盏花、当归、玛卡、重楼、半夏等种植基地建设，把曲靖建设成为集现代中药材种植、生物医药生产加工、高效配送为一体的</w:t>
      </w:r>
      <w:r>
        <w:rPr>
          <w:rFonts w:eastAsia="方正仿宋_GBK"/>
        </w:rPr>
        <w:t>“</w:t>
      </w:r>
      <w:r>
        <w:rPr>
          <w:rFonts w:eastAsia="方正仿宋_GBK"/>
        </w:rPr>
        <w:t>滇东药谷</w:t>
      </w:r>
      <w:r>
        <w:rPr>
          <w:rFonts w:eastAsia="方正仿宋_GBK"/>
        </w:rPr>
        <w:t>”</w:t>
      </w:r>
      <w:r>
        <w:rPr>
          <w:rFonts w:eastAsia="方正仿宋_GBK"/>
        </w:rPr>
        <w:t>。到</w:t>
      </w:r>
      <w:r>
        <w:rPr>
          <w:rFonts w:eastAsia="方正仿宋_GBK"/>
        </w:rPr>
        <w:t>2020</w:t>
      </w:r>
      <w:r>
        <w:rPr>
          <w:rFonts w:eastAsia="方正仿宋_GBK"/>
        </w:rPr>
        <w:t>年，建成中药材种植基地</w:t>
      </w:r>
      <w:r>
        <w:rPr>
          <w:rFonts w:eastAsia="方正仿宋_GBK"/>
        </w:rPr>
        <w:t>50</w:t>
      </w:r>
      <w:r>
        <w:rPr>
          <w:rFonts w:eastAsia="方正仿宋_GBK"/>
        </w:rPr>
        <w:t>万亩、实现产量</w:t>
      </w:r>
      <w:r>
        <w:rPr>
          <w:rFonts w:eastAsia="方正仿宋_GBK"/>
        </w:rPr>
        <w:t>10</w:t>
      </w:r>
      <w:r>
        <w:rPr>
          <w:rFonts w:eastAsia="方正仿宋_GBK"/>
        </w:rPr>
        <w:t>万吨、产值</w:t>
      </w:r>
      <w:r>
        <w:rPr>
          <w:rFonts w:eastAsia="方正仿宋_GBK"/>
        </w:rPr>
        <w:t>10</w:t>
      </w:r>
      <w:r>
        <w:rPr>
          <w:rFonts w:eastAsia="方正仿宋_GBK"/>
        </w:rPr>
        <w:t>亿元。</w:t>
      </w:r>
    </w:p>
    <w:p w:rsidR="00C54F3C" w:rsidRDefault="008B7188">
      <w:pPr>
        <w:spacing w:line="600" w:lineRule="exact"/>
        <w:ind w:firstLine="640"/>
        <w:rPr>
          <w:rFonts w:eastAsia="方正仿宋_GBK"/>
        </w:rPr>
      </w:pPr>
      <w:r>
        <w:rPr>
          <w:rFonts w:eastAsia="方正仿宋_GBK"/>
        </w:rPr>
        <w:t>——</w:t>
      </w:r>
      <w:proofErr w:type="gramStart"/>
      <w:r>
        <w:rPr>
          <w:rFonts w:eastAsia="方正仿宋_GBK"/>
        </w:rPr>
        <w:t>薏</w:t>
      </w:r>
      <w:proofErr w:type="gramEnd"/>
      <w:r>
        <w:rPr>
          <w:rFonts w:eastAsia="方正仿宋_GBK"/>
        </w:rPr>
        <w:t>仁。师宗是云南</w:t>
      </w:r>
      <w:proofErr w:type="gramStart"/>
      <w:r>
        <w:rPr>
          <w:rFonts w:eastAsia="方正仿宋_GBK"/>
        </w:rPr>
        <w:t>薏</w:t>
      </w:r>
      <w:proofErr w:type="gramEnd"/>
      <w:r>
        <w:rPr>
          <w:rFonts w:eastAsia="方正仿宋_GBK"/>
        </w:rPr>
        <w:t>仁种植面积最大的地区，全县目前共种植</w:t>
      </w:r>
      <w:proofErr w:type="gramStart"/>
      <w:r>
        <w:rPr>
          <w:rFonts w:eastAsia="方正仿宋_GBK"/>
        </w:rPr>
        <w:t>薏</w:t>
      </w:r>
      <w:proofErr w:type="gramEnd"/>
      <w:r>
        <w:rPr>
          <w:rFonts w:eastAsia="方正仿宋_GBK"/>
        </w:rPr>
        <w:t>仁</w:t>
      </w:r>
      <w:r>
        <w:rPr>
          <w:rFonts w:eastAsia="方正仿宋_GBK"/>
        </w:rPr>
        <w:t>8</w:t>
      </w:r>
      <w:r>
        <w:rPr>
          <w:rFonts w:eastAsia="方正仿宋_GBK"/>
        </w:rPr>
        <w:t>万亩。</w:t>
      </w:r>
      <w:proofErr w:type="gramStart"/>
      <w:r>
        <w:rPr>
          <w:rFonts w:eastAsia="方正仿宋_GBK"/>
        </w:rPr>
        <w:t>薏</w:t>
      </w:r>
      <w:proofErr w:type="gramEnd"/>
      <w:r>
        <w:rPr>
          <w:rFonts w:eastAsia="方正仿宋_GBK"/>
        </w:rPr>
        <w:t>仁综合利用及精深加工潜力巨大，加快推进龙头企业上马</w:t>
      </w:r>
      <w:proofErr w:type="gramStart"/>
      <w:r>
        <w:rPr>
          <w:rFonts w:eastAsia="方正仿宋_GBK"/>
        </w:rPr>
        <w:t>薏</w:t>
      </w:r>
      <w:proofErr w:type="gramEnd"/>
      <w:r>
        <w:rPr>
          <w:rFonts w:eastAsia="方正仿宋_GBK"/>
        </w:rPr>
        <w:t>仁油、代餐食品、休闲食品、饮料冲剂、保健品、精油类抗癌药剂等项目，延伸产业链。</w:t>
      </w:r>
    </w:p>
    <w:p w:rsidR="00C54F3C" w:rsidRDefault="008B7188">
      <w:pPr>
        <w:spacing w:line="600" w:lineRule="exact"/>
        <w:ind w:firstLine="640"/>
        <w:rPr>
          <w:rFonts w:eastAsia="方正仿宋_GBK"/>
        </w:rPr>
      </w:pPr>
      <w:r>
        <w:rPr>
          <w:rFonts w:eastAsia="方正仿宋_GBK"/>
        </w:rPr>
        <w:t>——</w:t>
      </w:r>
      <w:r>
        <w:rPr>
          <w:rFonts w:eastAsia="方正仿宋_GBK"/>
        </w:rPr>
        <w:t>红豆杉。曲靖市有丰富的红豆</w:t>
      </w:r>
      <w:proofErr w:type="gramStart"/>
      <w:r>
        <w:rPr>
          <w:rFonts w:eastAsia="方正仿宋_GBK"/>
        </w:rPr>
        <w:t>杉</w:t>
      </w:r>
      <w:proofErr w:type="gramEnd"/>
      <w:r>
        <w:rPr>
          <w:rFonts w:eastAsia="方正仿宋_GBK"/>
        </w:rPr>
        <w:t>资源，但精深加工水平偏弱。积极发挥龙头企业带动作用，建立红豆</w:t>
      </w:r>
      <w:proofErr w:type="gramStart"/>
      <w:r>
        <w:rPr>
          <w:rFonts w:eastAsia="方正仿宋_GBK"/>
        </w:rPr>
        <w:t>杉</w:t>
      </w:r>
      <w:proofErr w:type="gramEnd"/>
      <w:r>
        <w:rPr>
          <w:rFonts w:eastAsia="方正仿宋_GBK"/>
        </w:rPr>
        <w:t>标准化种植基地，扩大种植规模，积极开发以红豆杉树枝、叶为原料生产紫杉醇，鼓励企业加大研发经费投入和人才引进，生产高纯度紫杉醇，提高精深加工能力从而提高产品附加值。</w:t>
      </w:r>
    </w:p>
    <w:p w:rsidR="00C54F3C" w:rsidRDefault="008B7188">
      <w:pPr>
        <w:spacing w:line="600" w:lineRule="exact"/>
        <w:ind w:firstLine="640"/>
        <w:rPr>
          <w:rFonts w:eastAsia="方正仿宋_GBK"/>
        </w:rPr>
      </w:pPr>
      <w:r>
        <w:rPr>
          <w:rFonts w:eastAsia="方正仿宋_GBK"/>
        </w:rPr>
        <w:t>——</w:t>
      </w:r>
      <w:r>
        <w:rPr>
          <w:rFonts w:eastAsia="方正仿宋_GBK"/>
        </w:rPr>
        <w:t>银杏。以珠江源文化为背景打造</w:t>
      </w:r>
      <w:r>
        <w:rPr>
          <w:rFonts w:eastAsia="方正仿宋_GBK"/>
        </w:rPr>
        <w:t>10</w:t>
      </w:r>
      <w:r>
        <w:rPr>
          <w:rFonts w:eastAsia="方正仿宋_GBK"/>
        </w:rPr>
        <w:t>万亩银杏生态休闲观光农业园区。积极开展以银杏叶为原料生产黄酮项目，开发银杏食品添加剂、减肥药、化妆品等新产品。</w:t>
      </w:r>
    </w:p>
    <w:p w:rsidR="00C54F3C" w:rsidRDefault="008B7188">
      <w:pPr>
        <w:spacing w:line="600" w:lineRule="exact"/>
        <w:ind w:firstLine="640"/>
        <w:rPr>
          <w:rFonts w:eastAsia="方正仿宋_GBK"/>
        </w:rPr>
      </w:pPr>
      <w:r>
        <w:rPr>
          <w:rFonts w:eastAsia="方正仿宋_GBK"/>
        </w:rPr>
        <w:t>——</w:t>
      </w:r>
      <w:r>
        <w:rPr>
          <w:rFonts w:eastAsia="方正仿宋_GBK"/>
        </w:rPr>
        <w:t>螺旋藻。加快推进含螺旋藻粉复合保健品、螺旋藻片剂软胶囊、抗糖尿病因子螺旋藻冷冻干燥粉、藻胆蛋白、藻蓝蛋白、螺旋藻活性肽与蛋白酶项目。以螺旋藻藻粉为原</w:t>
      </w:r>
      <w:r>
        <w:rPr>
          <w:rFonts w:eastAsia="方正仿宋_GBK"/>
        </w:rPr>
        <w:lastRenderedPageBreak/>
        <w:t>料，积极开展包括螺旋藻保健品、藻多糖、</w:t>
      </w:r>
      <w:proofErr w:type="gramStart"/>
      <w:r>
        <w:rPr>
          <w:rFonts w:eastAsia="方正仿宋_GBK"/>
        </w:rPr>
        <w:t>藻兰素</w:t>
      </w:r>
      <w:proofErr w:type="gramEnd"/>
      <w:r>
        <w:rPr>
          <w:rFonts w:eastAsia="方正仿宋_GBK"/>
        </w:rPr>
        <w:t>等精深加工系列产品的研究开发，加快推进曲靖市螺旋藻产业化进程。</w:t>
      </w:r>
    </w:p>
    <w:p w:rsidR="00C54F3C" w:rsidRDefault="008B7188">
      <w:pPr>
        <w:spacing w:line="600" w:lineRule="exact"/>
        <w:ind w:firstLine="640"/>
        <w:rPr>
          <w:rFonts w:eastAsia="方正仿宋_GBK"/>
        </w:rPr>
      </w:pPr>
      <w:r>
        <w:rPr>
          <w:rFonts w:eastAsia="方正仿宋_GBK"/>
        </w:rPr>
        <w:t>——</w:t>
      </w:r>
      <w:r>
        <w:rPr>
          <w:rFonts w:eastAsia="方正仿宋_GBK"/>
        </w:rPr>
        <w:t>玛卡。曲靖市玛卡种植主要集中在会泽、宣威和马龙地区，种植面积约</w:t>
      </w:r>
      <w:r>
        <w:rPr>
          <w:rFonts w:eastAsia="方正仿宋_GBK"/>
        </w:rPr>
        <w:t>10</w:t>
      </w:r>
      <w:r>
        <w:rPr>
          <w:rFonts w:eastAsia="方正仿宋_GBK"/>
        </w:rPr>
        <w:t>万亩，产量约</w:t>
      </w:r>
      <w:r>
        <w:rPr>
          <w:rFonts w:eastAsia="方正仿宋_GBK"/>
        </w:rPr>
        <w:t>3.5</w:t>
      </w:r>
      <w:r>
        <w:rPr>
          <w:rFonts w:eastAsia="方正仿宋_GBK"/>
        </w:rPr>
        <w:t>万吨。鼓励玛卡加工企业推进玛卡酒、玛卡葡萄酒、玛卡精片、玛卡胶囊、玛卡浓缩口服液（提取玛卡烯、玛卡酰胺、芥子油）等生产项目，加大研发投入，引进高端技术人才，提高企业深加工能力，打造云南玛卡保健名片。</w:t>
      </w:r>
    </w:p>
    <w:p w:rsidR="00C54F3C" w:rsidRDefault="008B7188">
      <w:pPr>
        <w:spacing w:line="600" w:lineRule="exact"/>
        <w:ind w:firstLine="640"/>
        <w:rPr>
          <w:rFonts w:eastAsia="方正仿宋_GBK"/>
        </w:rPr>
      </w:pPr>
      <w:r>
        <w:rPr>
          <w:rFonts w:eastAsia="方正仿宋_GBK"/>
        </w:rPr>
        <w:t>——</w:t>
      </w:r>
      <w:r>
        <w:rPr>
          <w:rFonts w:eastAsia="方正仿宋_GBK"/>
        </w:rPr>
        <w:t>雨生红球藻。鼓励龙头企业积极探索雨生红球</w:t>
      </w:r>
      <w:proofErr w:type="gramStart"/>
      <w:r>
        <w:rPr>
          <w:rFonts w:eastAsia="方正仿宋_GBK"/>
        </w:rPr>
        <w:t>藻培养</w:t>
      </w:r>
      <w:proofErr w:type="gramEnd"/>
      <w:r>
        <w:rPr>
          <w:rFonts w:eastAsia="方正仿宋_GBK"/>
        </w:rPr>
        <w:t>工艺，使虾青素含量显著提高，大幅度降低规模化培养成本，从而推动雨生红球藻粉、虾青素胶囊及相关日化产品项目的建设，增强核心竞争力。</w:t>
      </w:r>
    </w:p>
    <w:p w:rsidR="00C54F3C" w:rsidRDefault="008B7188">
      <w:pPr>
        <w:spacing w:line="600" w:lineRule="exact"/>
        <w:ind w:firstLine="640"/>
        <w:rPr>
          <w:rFonts w:eastAsia="方正仿宋_GBK"/>
        </w:rPr>
      </w:pPr>
      <w:r>
        <w:rPr>
          <w:rFonts w:eastAsia="方正仿宋_GBK"/>
        </w:rPr>
        <w:t>——</w:t>
      </w:r>
      <w:r>
        <w:rPr>
          <w:rFonts w:eastAsia="方正仿宋_GBK"/>
        </w:rPr>
        <w:t>生姜。以发挥区域及产品特色优势为核心，开展生姜标准化生产，推进小黄姜食药同源系列产品深度开发，实现生姜加工新技术、新产品的快速发展。充分发挥龙头企业带动作用，积极研究开发姜片、姜粉、姜酒、姜辣素、姜油酮、姜精油、姜油树脂等新产品。鼓励企业创名牌、建产品质量标准，积极打造</w:t>
      </w:r>
      <w:r>
        <w:rPr>
          <w:rFonts w:eastAsia="方正仿宋_GBK"/>
        </w:rPr>
        <w:t>“</w:t>
      </w:r>
      <w:r>
        <w:rPr>
          <w:rFonts w:eastAsia="方正仿宋_GBK"/>
        </w:rPr>
        <w:t>云姜</w:t>
      </w:r>
      <w:r>
        <w:rPr>
          <w:rFonts w:eastAsia="方正仿宋_GBK"/>
        </w:rPr>
        <w:t>”</w:t>
      </w:r>
      <w:r>
        <w:rPr>
          <w:rFonts w:eastAsia="方正仿宋_GBK"/>
        </w:rPr>
        <w:t>品牌。</w:t>
      </w:r>
    </w:p>
    <w:p w:rsidR="00C54F3C" w:rsidRDefault="008B7188">
      <w:pPr>
        <w:spacing w:line="600" w:lineRule="exact"/>
        <w:ind w:firstLine="640"/>
        <w:rPr>
          <w:rFonts w:eastAsia="方正仿宋_GBK"/>
          <w:bCs/>
        </w:rPr>
      </w:pPr>
      <w:r>
        <w:rPr>
          <w:rFonts w:eastAsia="方正仿宋_GBK"/>
          <w:bCs/>
        </w:rPr>
        <w:t>7.</w:t>
      </w:r>
      <w:r>
        <w:rPr>
          <w:rFonts w:eastAsia="方正仿宋_GBK"/>
          <w:bCs/>
        </w:rPr>
        <w:t>花卉</w:t>
      </w:r>
    </w:p>
    <w:p w:rsidR="00C54F3C" w:rsidRDefault="008B7188">
      <w:pPr>
        <w:spacing w:line="600" w:lineRule="exact"/>
        <w:ind w:firstLine="640"/>
        <w:rPr>
          <w:rFonts w:eastAsia="方正仿宋_GBK"/>
        </w:rPr>
      </w:pPr>
      <w:r>
        <w:rPr>
          <w:rFonts w:eastAsia="方正仿宋_GBK"/>
        </w:rPr>
        <w:t>以巩固发展加工型花卉、转型发展鲜切花、融合发展观赏型花卉、创新发展盆栽花卉为重点，致力打造曲靖特色花卉品牌。鼓励本地企业与国内外知名企业合作，引进先进加工技术和装备，着力推进玫瑰、迷迭香、</w:t>
      </w:r>
      <w:proofErr w:type="gramStart"/>
      <w:r>
        <w:rPr>
          <w:rFonts w:eastAsia="方正仿宋_GBK"/>
        </w:rPr>
        <w:t>薰</w:t>
      </w:r>
      <w:proofErr w:type="gramEnd"/>
      <w:r>
        <w:rPr>
          <w:rFonts w:eastAsia="方正仿宋_GBK"/>
        </w:rPr>
        <w:t>衣草、牡丹精油</w:t>
      </w:r>
      <w:r>
        <w:rPr>
          <w:rFonts w:eastAsia="方正仿宋_GBK"/>
        </w:rPr>
        <w:lastRenderedPageBreak/>
        <w:t>及系列日化用品项目建设。到</w:t>
      </w:r>
      <w:r>
        <w:rPr>
          <w:rFonts w:eastAsia="方正仿宋_GBK"/>
        </w:rPr>
        <w:t>2020</w:t>
      </w:r>
      <w:r>
        <w:rPr>
          <w:rFonts w:eastAsia="方正仿宋_GBK"/>
        </w:rPr>
        <w:t>年，建成沾益、麒麟、马龙、陆良、宣威为重点花卉种植基地</w:t>
      </w:r>
      <w:r>
        <w:rPr>
          <w:rFonts w:eastAsia="方正仿宋_GBK"/>
        </w:rPr>
        <w:t>20</w:t>
      </w:r>
      <w:r>
        <w:rPr>
          <w:rFonts w:eastAsia="方正仿宋_GBK"/>
        </w:rPr>
        <w:t>万亩、实现产量</w:t>
      </w:r>
      <w:r>
        <w:rPr>
          <w:rFonts w:eastAsia="方正仿宋_GBK"/>
        </w:rPr>
        <w:t>15</w:t>
      </w:r>
      <w:r>
        <w:rPr>
          <w:rFonts w:eastAsia="方正仿宋_GBK"/>
        </w:rPr>
        <w:t>万吨、产值</w:t>
      </w:r>
      <w:r>
        <w:rPr>
          <w:rFonts w:eastAsia="方正仿宋_GBK"/>
        </w:rPr>
        <w:t>6</w:t>
      </w:r>
      <w:r>
        <w:rPr>
          <w:rFonts w:eastAsia="方正仿宋_GBK"/>
        </w:rPr>
        <w:t>亿元。</w:t>
      </w:r>
    </w:p>
    <w:p w:rsidR="00C54F3C" w:rsidRDefault="008B7188">
      <w:pPr>
        <w:spacing w:line="600" w:lineRule="exact"/>
        <w:ind w:firstLine="640"/>
        <w:rPr>
          <w:rFonts w:eastAsia="方正仿宋_GBK"/>
        </w:rPr>
      </w:pPr>
      <w:r>
        <w:rPr>
          <w:rFonts w:eastAsia="方正仿宋_GBK"/>
        </w:rPr>
        <w:t>——</w:t>
      </w:r>
      <w:r>
        <w:rPr>
          <w:rFonts w:eastAsia="方正仿宋_GBK"/>
        </w:rPr>
        <w:t>万寿菊。曲靖市是全国最大的万寿菊种植和加工基地。依托资源优势，积极开展优良新品种的引进与选育工作，逐步形成具有自主知识产权、适宜曲靖自然气候条件的高产优质新品种。积极探索高产优质配套栽培技术措施，着力提高鲜花单产，推行规范化、标准化种植技术。推进万寿菊干花颗粒、叶黄素浸膏生产项目，着力发展万寿菊精深加工和综合利用，延长产业链，提高加工转化率。</w:t>
      </w:r>
    </w:p>
    <w:p w:rsidR="00C54F3C" w:rsidRDefault="008B7188">
      <w:pPr>
        <w:spacing w:line="600" w:lineRule="exact"/>
        <w:ind w:firstLine="640"/>
        <w:rPr>
          <w:rFonts w:eastAsia="方正仿宋_GBK"/>
        </w:rPr>
      </w:pPr>
      <w:r>
        <w:rPr>
          <w:rFonts w:eastAsia="方正仿宋_GBK"/>
        </w:rPr>
        <w:t>——</w:t>
      </w:r>
      <w:r>
        <w:rPr>
          <w:rFonts w:eastAsia="方正仿宋_GBK"/>
        </w:rPr>
        <w:t>玫瑰。依托沾益</w:t>
      </w:r>
      <w:proofErr w:type="gramStart"/>
      <w:r>
        <w:rPr>
          <w:rFonts w:eastAsia="方正仿宋_GBK"/>
        </w:rPr>
        <w:t>播乐超</w:t>
      </w:r>
      <w:proofErr w:type="gramEnd"/>
      <w:r>
        <w:rPr>
          <w:rFonts w:eastAsia="方正仿宋_GBK"/>
        </w:rPr>
        <w:t>2000</w:t>
      </w:r>
      <w:r>
        <w:rPr>
          <w:rFonts w:eastAsia="方正仿宋_GBK"/>
        </w:rPr>
        <w:t>米的平均海拔和温润的低纬度高原季风气候，积极推广</w:t>
      </w:r>
      <w:r>
        <w:rPr>
          <w:rFonts w:eastAsia="方正仿宋_GBK"/>
        </w:rPr>
        <w:t>“</w:t>
      </w:r>
      <w:r>
        <w:rPr>
          <w:rFonts w:eastAsia="方正仿宋_GBK"/>
        </w:rPr>
        <w:t>自然农法</w:t>
      </w:r>
      <w:r>
        <w:rPr>
          <w:rFonts w:eastAsia="方正仿宋_GBK"/>
        </w:rPr>
        <w:t>”</w:t>
      </w:r>
      <w:r>
        <w:rPr>
          <w:rFonts w:eastAsia="方正仿宋_GBK"/>
        </w:rPr>
        <w:t>玫瑰种植模式及</w:t>
      </w:r>
      <w:r>
        <w:rPr>
          <w:rFonts w:eastAsia="方正仿宋_GBK"/>
        </w:rPr>
        <w:t>“</w:t>
      </w:r>
      <w:r>
        <w:rPr>
          <w:rFonts w:eastAsia="方正仿宋_GBK"/>
        </w:rPr>
        <w:t>精品庄园＋农业合作社＋家庭农场＋民俗旅游</w:t>
      </w:r>
      <w:r>
        <w:rPr>
          <w:rFonts w:eastAsia="方正仿宋_GBK"/>
        </w:rPr>
        <w:t>”</w:t>
      </w:r>
      <w:r>
        <w:rPr>
          <w:rFonts w:eastAsia="方正仿宋_GBK"/>
        </w:rPr>
        <w:t>的农村可持续发展模式，打造集种植、研发、加工、观光、销售等多功能于一体玫瑰全产业链。发挥龙头企业带动作用，将</w:t>
      </w:r>
      <w:proofErr w:type="gramStart"/>
      <w:r>
        <w:rPr>
          <w:rFonts w:eastAsia="方正仿宋_GBK"/>
        </w:rPr>
        <w:t>沾益播乐打造</w:t>
      </w:r>
      <w:proofErr w:type="gramEnd"/>
      <w:r>
        <w:rPr>
          <w:rFonts w:eastAsia="方正仿宋_GBK"/>
        </w:rPr>
        <w:t>成亚洲最大的单品大马士革玫瑰种植基地和云南省最大的</w:t>
      </w:r>
      <w:r>
        <w:rPr>
          <w:rFonts w:eastAsia="方正仿宋_GBK"/>
        </w:rPr>
        <w:t>“</w:t>
      </w:r>
      <w:r>
        <w:rPr>
          <w:rFonts w:eastAsia="方正仿宋_GBK"/>
        </w:rPr>
        <w:t>玫瑰山谷</w:t>
      </w:r>
      <w:r>
        <w:rPr>
          <w:rFonts w:eastAsia="方正仿宋_GBK"/>
        </w:rPr>
        <w:t>”</w:t>
      </w:r>
      <w:r>
        <w:rPr>
          <w:rFonts w:eastAsia="方正仿宋_GBK"/>
        </w:rPr>
        <w:t>，加快</w:t>
      </w:r>
      <w:proofErr w:type="gramStart"/>
      <w:r>
        <w:rPr>
          <w:rFonts w:eastAsia="方正仿宋_GBK"/>
        </w:rPr>
        <w:t>推进播乐乡</w:t>
      </w:r>
      <w:proofErr w:type="gramEnd"/>
      <w:r>
        <w:rPr>
          <w:rFonts w:eastAsia="方正仿宋_GBK"/>
        </w:rPr>
        <w:t>建设亚洲最大的精油玫瑰庄园，积极开发玫瑰花茶、玫瑰糖浆、玫瑰酱、玫瑰精油、玫瑰糕点等新产品。</w:t>
      </w:r>
    </w:p>
    <w:p w:rsidR="00C54F3C" w:rsidRDefault="008B7188">
      <w:pPr>
        <w:spacing w:line="600" w:lineRule="exact"/>
        <w:ind w:firstLine="640"/>
        <w:rPr>
          <w:rFonts w:eastAsia="方正仿宋_GBK"/>
        </w:rPr>
      </w:pPr>
      <w:r>
        <w:rPr>
          <w:rFonts w:eastAsia="方正仿宋_GBK"/>
        </w:rPr>
        <w:t>——</w:t>
      </w:r>
      <w:r>
        <w:rPr>
          <w:rFonts w:eastAsia="方正仿宋_GBK"/>
        </w:rPr>
        <w:t>其他花卉。加快推进除万寿菊、玫瑰外其他花卉产业的发展。适应市场需求，立足资源优势和产业基础，重点加快发展鲜切花、园林苗木类花卉、工业用花卉、球根花卉种球繁育发展。扩大种植面积的同时，强化新品种、新技术</w:t>
      </w:r>
      <w:r>
        <w:rPr>
          <w:rFonts w:eastAsia="方正仿宋_GBK"/>
        </w:rPr>
        <w:lastRenderedPageBreak/>
        <w:t>的引进和推广。引进、筛选适宜曲靖市栽培、市场前景好的切花月季、康乃馨、观赏牡丹及蝴蝶兰等品种进行试验示范栽培，应用先进的栽培管理技术，提高各类鲜切花产品的产量和质量，积极开发</w:t>
      </w:r>
      <w:proofErr w:type="gramStart"/>
      <w:r>
        <w:rPr>
          <w:rFonts w:eastAsia="方正仿宋_GBK"/>
        </w:rPr>
        <w:t>薰</w:t>
      </w:r>
      <w:proofErr w:type="gramEnd"/>
      <w:r>
        <w:rPr>
          <w:rFonts w:eastAsia="方正仿宋_GBK"/>
        </w:rPr>
        <w:t>衣草天然色素、牡丹精油及系列日化用品。</w:t>
      </w:r>
    </w:p>
    <w:p w:rsidR="00C54F3C" w:rsidRDefault="008B7188">
      <w:pPr>
        <w:spacing w:line="600" w:lineRule="exact"/>
        <w:ind w:firstLine="640"/>
        <w:rPr>
          <w:rFonts w:eastAsia="方正仿宋_GBK"/>
          <w:bCs/>
        </w:rPr>
      </w:pPr>
      <w:r>
        <w:rPr>
          <w:rFonts w:eastAsia="方正仿宋_GBK"/>
          <w:bCs/>
        </w:rPr>
        <w:t>8.</w:t>
      </w:r>
      <w:r>
        <w:rPr>
          <w:rFonts w:eastAsia="方正仿宋_GBK"/>
          <w:bCs/>
        </w:rPr>
        <w:t>食用菌</w:t>
      </w:r>
    </w:p>
    <w:p w:rsidR="00C54F3C" w:rsidRDefault="008B7188">
      <w:pPr>
        <w:spacing w:line="600" w:lineRule="exact"/>
        <w:ind w:firstLine="640"/>
        <w:rPr>
          <w:rFonts w:eastAsia="方正仿宋_GBK"/>
        </w:rPr>
      </w:pPr>
      <w:r>
        <w:rPr>
          <w:rFonts w:eastAsia="方正仿宋_GBK"/>
        </w:rPr>
        <w:t>坚持科技兴菌，推进规模化、标准化、工厂化生产，以陆良、宣威、马龙为重点，建成食用菌研发、生产、加工基地，实现食用菌产量</w:t>
      </w:r>
      <w:r>
        <w:rPr>
          <w:rFonts w:eastAsia="方正仿宋_GBK"/>
        </w:rPr>
        <w:t>17</w:t>
      </w:r>
      <w:r>
        <w:rPr>
          <w:rFonts w:eastAsia="方正仿宋_GBK"/>
        </w:rPr>
        <w:t>万吨、产值</w:t>
      </w:r>
      <w:r>
        <w:rPr>
          <w:rFonts w:eastAsia="方正仿宋_GBK"/>
        </w:rPr>
        <w:t>17</w:t>
      </w:r>
      <w:r>
        <w:rPr>
          <w:rFonts w:eastAsia="方正仿宋_GBK"/>
        </w:rPr>
        <w:t>亿元。</w:t>
      </w:r>
    </w:p>
    <w:p w:rsidR="00C54F3C" w:rsidRDefault="008B7188">
      <w:pPr>
        <w:spacing w:line="600" w:lineRule="exact"/>
        <w:ind w:firstLine="640"/>
        <w:rPr>
          <w:rFonts w:eastAsia="方正仿宋_GBK"/>
        </w:rPr>
      </w:pPr>
      <w:r>
        <w:rPr>
          <w:rFonts w:eastAsia="方正仿宋_GBK"/>
        </w:rPr>
        <w:t>——</w:t>
      </w:r>
      <w:r>
        <w:rPr>
          <w:rFonts w:eastAsia="方正仿宋_GBK"/>
        </w:rPr>
        <w:t>继续扩大特色食用菌基地建设。采取强龙头、扩基地、</w:t>
      </w:r>
      <w:proofErr w:type="gramStart"/>
      <w:r>
        <w:rPr>
          <w:rFonts w:eastAsia="方正仿宋_GBK"/>
        </w:rPr>
        <w:t>倡</w:t>
      </w:r>
      <w:proofErr w:type="gramEnd"/>
      <w:r>
        <w:rPr>
          <w:rFonts w:eastAsia="方正仿宋_GBK"/>
        </w:rPr>
        <w:t>科技、</w:t>
      </w:r>
      <w:proofErr w:type="gramStart"/>
      <w:r>
        <w:rPr>
          <w:rFonts w:eastAsia="方正仿宋_GBK"/>
        </w:rPr>
        <w:t>活机制</w:t>
      </w:r>
      <w:proofErr w:type="gramEnd"/>
      <w:r>
        <w:rPr>
          <w:rFonts w:eastAsia="方正仿宋_GBK"/>
        </w:rPr>
        <w:t>等一系列强有力的措施，依托食用菌协会、研究所和食用菌产业专项扶持资金，积极发展食用菌产业。以全省集体林权制度改革为契机，加快野生</w:t>
      </w:r>
      <w:proofErr w:type="gramStart"/>
      <w:r>
        <w:rPr>
          <w:rFonts w:eastAsia="方正仿宋_GBK"/>
        </w:rPr>
        <w:t>菌</w:t>
      </w:r>
      <w:proofErr w:type="gramEnd"/>
      <w:r>
        <w:rPr>
          <w:rFonts w:eastAsia="方正仿宋_GBK"/>
        </w:rPr>
        <w:t>保护</w:t>
      </w:r>
      <w:proofErr w:type="gramStart"/>
      <w:r>
        <w:rPr>
          <w:rFonts w:eastAsia="方正仿宋_GBK"/>
        </w:rPr>
        <w:t>促繁基地</w:t>
      </w:r>
      <w:proofErr w:type="gramEnd"/>
      <w:r>
        <w:rPr>
          <w:rFonts w:eastAsia="方正仿宋_GBK"/>
        </w:rPr>
        <w:t>建设，重点推进反季节香菇、平菇、黑木耳等特色栽培食用菌基地。到</w:t>
      </w:r>
      <w:r>
        <w:rPr>
          <w:rFonts w:eastAsia="方正仿宋_GBK"/>
        </w:rPr>
        <w:t>2020</w:t>
      </w:r>
      <w:r>
        <w:rPr>
          <w:rFonts w:eastAsia="方正仿宋_GBK"/>
        </w:rPr>
        <w:t>年，全市食用菌种植园区及基地达</w:t>
      </w:r>
      <w:r>
        <w:rPr>
          <w:rFonts w:eastAsia="方正仿宋_GBK"/>
        </w:rPr>
        <w:t>60</w:t>
      </w:r>
      <w:r>
        <w:rPr>
          <w:rFonts w:eastAsia="方正仿宋_GBK"/>
        </w:rPr>
        <w:t>个，合作社</w:t>
      </w:r>
      <w:r>
        <w:rPr>
          <w:rFonts w:eastAsia="方正仿宋_GBK"/>
        </w:rPr>
        <w:t>60</w:t>
      </w:r>
      <w:r>
        <w:rPr>
          <w:rFonts w:eastAsia="方正仿宋_GBK"/>
        </w:rPr>
        <w:t>个，种植面积突破</w:t>
      </w:r>
      <w:r>
        <w:rPr>
          <w:rFonts w:eastAsia="方正仿宋_GBK"/>
        </w:rPr>
        <w:t>10000</w:t>
      </w:r>
      <w:r>
        <w:rPr>
          <w:rFonts w:eastAsia="方正仿宋_GBK"/>
        </w:rPr>
        <w:t>亩。</w:t>
      </w:r>
    </w:p>
    <w:p w:rsidR="00C54F3C" w:rsidRDefault="008B7188">
      <w:pPr>
        <w:spacing w:line="600" w:lineRule="exact"/>
        <w:ind w:firstLine="640"/>
        <w:rPr>
          <w:rFonts w:eastAsia="方正仿宋_GBK"/>
        </w:rPr>
      </w:pPr>
      <w:r>
        <w:rPr>
          <w:rFonts w:eastAsia="方正仿宋_GBK"/>
        </w:rPr>
        <w:t>——</w:t>
      </w:r>
      <w:r>
        <w:rPr>
          <w:rFonts w:eastAsia="方正仿宋_GBK"/>
        </w:rPr>
        <w:t>提升食用菌精深加工能力。加快野生食用菌保健、调理等新功能和新用途的研究和产品生产，实现提质增效；合理调整产业结构，转变传统经营方式，探索产品多样化途径；规范食用菌生产加工行为，改善生产加工环境，提高产品质量，增强应对国内外市场的能力；鼓励支持企业向即食、保健食品、药品、化妆品、生物制品等多元化发展。通过加大食用菌精深加工产品开发力度，延长产业链。发挥龙头企</w:t>
      </w:r>
      <w:r>
        <w:rPr>
          <w:rFonts w:eastAsia="方正仿宋_GBK"/>
        </w:rPr>
        <w:lastRenderedPageBreak/>
        <w:t>业的带动作用，创建食用菌特色优势品牌；利用自然生态条件，积极探索野生食用菌生态旅游、餐饮文化等新兴产业形态，做</w:t>
      </w:r>
      <w:proofErr w:type="gramStart"/>
      <w:r>
        <w:rPr>
          <w:rFonts w:eastAsia="方正仿宋_GBK"/>
        </w:rPr>
        <w:t>强做</w:t>
      </w:r>
      <w:proofErr w:type="gramEnd"/>
      <w:r>
        <w:rPr>
          <w:rFonts w:eastAsia="方正仿宋_GBK"/>
        </w:rPr>
        <w:t>精野生食用菌产业。</w:t>
      </w:r>
    </w:p>
    <w:p w:rsidR="00C54F3C" w:rsidRDefault="008B7188">
      <w:pPr>
        <w:spacing w:line="600" w:lineRule="exact"/>
        <w:ind w:firstLine="560"/>
        <w:outlineLvl w:val="1"/>
        <w:rPr>
          <w:rFonts w:eastAsia="方正楷体_GBK"/>
          <w:kern w:val="0"/>
          <w:shd w:val="clear" w:color="auto" w:fill="FFFFFF"/>
        </w:rPr>
      </w:pPr>
      <w:bookmarkStart w:id="18" w:name="_Toc497318390"/>
      <w:bookmarkStart w:id="19" w:name="_Toc477363505"/>
      <w:r>
        <w:rPr>
          <w:rFonts w:eastAsia="方正楷体_GBK" w:hint="eastAsia"/>
          <w:kern w:val="0"/>
          <w:shd w:val="clear" w:color="auto" w:fill="FFFFFF"/>
        </w:rPr>
        <w:t>（</w:t>
      </w:r>
      <w:r>
        <w:rPr>
          <w:rFonts w:eastAsia="方正楷体_GBK"/>
          <w:kern w:val="0"/>
          <w:shd w:val="clear" w:color="auto" w:fill="FFFFFF"/>
        </w:rPr>
        <w:t>六</w:t>
      </w:r>
      <w:r>
        <w:rPr>
          <w:rFonts w:eastAsia="方正楷体_GBK" w:hint="eastAsia"/>
          <w:kern w:val="0"/>
          <w:shd w:val="clear" w:color="auto" w:fill="FFFFFF"/>
        </w:rPr>
        <w:t>）</w:t>
      </w:r>
      <w:r>
        <w:rPr>
          <w:rFonts w:eastAsia="方正楷体_GBK"/>
          <w:kern w:val="0"/>
          <w:shd w:val="clear" w:color="auto" w:fill="FFFFFF"/>
        </w:rPr>
        <w:t>其他产业</w:t>
      </w:r>
      <w:bookmarkEnd w:id="18"/>
      <w:bookmarkEnd w:id="19"/>
    </w:p>
    <w:p w:rsidR="00C54F3C" w:rsidRDefault="008B7188">
      <w:pPr>
        <w:spacing w:line="600" w:lineRule="exact"/>
        <w:ind w:firstLine="640"/>
        <w:rPr>
          <w:rFonts w:eastAsia="方正仿宋_GBK"/>
        </w:rPr>
      </w:pPr>
      <w:r>
        <w:rPr>
          <w:rFonts w:eastAsia="方正仿宋_GBK"/>
        </w:rPr>
        <w:t>——</w:t>
      </w:r>
      <w:r>
        <w:rPr>
          <w:rFonts w:eastAsia="方正仿宋_GBK"/>
        </w:rPr>
        <w:t>酒产业。以品牌建设为核心，以优化产品结构为手段，以提升产品质量为保障，重点发展白酒、葡萄酒、特色配制酒、酒饮料，走出一条酒产业特色化发展道路。着力打造有机酒、健康酒、文化酒产业，发展酒产业庄园经济模式。将原料种植区、酒厂、酒窖、生态餐厅、无土栽培种植区、规范化养殖基地、垂钓区等部分有机结合，通过农业种植、农事体验、规范化养殖、生产加工、推广产品，建设酒产业庄园文化，开发农业观光旅游，打造酒产业品牌；改善酒产品结构单一及缺乏品牌引领性产品现状，找准市场分析定位及品质定位，科学</w:t>
      </w:r>
      <w:proofErr w:type="gramStart"/>
      <w:r>
        <w:rPr>
          <w:rFonts w:eastAsia="方正仿宋_GBK"/>
        </w:rPr>
        <w:t>研</w:t>
      </w:r>
      <w:proofErr w:type="gramEnd"/>
      <w:r>
        <w:rPr>
          <w:rFonts w:eastAsia="方正仿宋_GBK"/>
        </w:rPr>
        <w:t>判，精准分析，提升酒产业品质。积极打造国内外驰名酒产业品牌，塑造曲靖酒产业特色文化，提升产品附加值。将曲靖打造</w:t>
      </w:r>
      <w:proofErr w:type="gramStart"/>
      <w:r>
        <w:rPr>
          <w:rFonts w:eastAsia="方正仿宋_GBK"/>
        </w:rPr>
        <w:t>成集红白酒</w:t>
      </w:r>
      <w:proofErr w:type="gramEnd"/>
      <w:r>
        <w:rPr>
          <w:rFonts w:eastAsia="方正仿宋_GBK"/>
        </w:rPr>
        <w:t>生产、示范基地建设、酒文化展示和传播、观光旅游、休闲娱乐、品酒为一体的区域聚集中心。</w:t>
      </w:r>
    </w:p>
    <w:p w:rsidR="00C54F3C" w:rsidRDefault="008B7188">
      <w:pPr>
        <w:spacing w:line="600" w:lineRule="exact"/>
        <w:ind w:firstLine="640"/>
        <w:rPr>
          <w:rFonts w:eastAsia="方正仿宋_GBK"/>
        </w:rPr>
      </w:pPr>
      <w:r>
        <w:rPr>
          <w:rFonts w:eastAsia="方正仿宋_GBK"/>
        </w:rPr>
        <w:t>——</w:t>
      </w:r>
      <w:r>
        <w:rPr>
          <w:rFonts w:eastAsia="方正仿宋_GBK"/>
        </w:rPr>
        <w:t>废弃烟杆、烟叶。充分利用曲靖烟草大市丰富的烤烟资源，积极推进废弃烟杆、烟叶生产辅酶</w:t>
      </w:r>
      <w:r>
        <w:rPr>
          <w:rFonts w:eastAsia="方正仿宋_GBK"/>
        </w:rPr>
        <w:t>Q10</w:t>
      </w:r>
      <w:r>
        <w:rPr>
          <w:rFonts w:eastAsia="方正仿宋_GBK"/>
        </w:rPr>
        <w:t>保健品及烟碱类生物杀菌、杀虫剂，增加烟草行业的附加值，解决烟草废弃物对环境的污染，实现资源综合利用。</w:t>
      </w:r>
    </w:p>
    <w:p w:rsidR="00C54F3C" w:rsidRDefault="008B7188">
      <w:pPr>
        <w:spacing w:line="600" w:lineRule="exact"/>
        <w:ind w:firstLine="640"/>
        <w:rPr>
          <w:rFonts w:eastAsia="方正仿宋_GBK"/>
        </w:rPr>
      </w:pPr>
      <w:r>
        <w:rPr>
          <w:rFonts w:eastAsia="方正仿宋_GBK"/>
        </w:rPr>
        <w:t>——</w:t>
      </w:r>
      <w:r>
        <w:rPr>
          <w:rFonts w:eastAsia="方正仿宋_GBK"/>
        </w:rPr>
        <w:t>改性塑料。以曲靖市现有塑料生产企业为基础，鼓</w:t>
      </w:r>
      <w:r>
        <w:rPr>
          <w:rFonts w:eastAsia="方正仿宋_GBK"/>
        </w:rPr>
        <w:lastRenderedPageBreak/>
        <w:t>励企业通过高新技术改造，拓展产业链，开发附加值更高、应用更广的改性塑料产品</w:t>
      </w:r>
      <w:bookmarkStart w:id="20" w:name="baidusnap1"/>
      <w:bookmarkEnd w:id="20"/>
      <w:r>
        <w:rPr>
          <w:rFonts w:eastAsia="方正仿宋_GBK"/>
        </w:rPr>
        <w:t>，把改性塑料产业打造成产值超亿元的生物制造产业。</w:t>
      </w:r>
    </w:p>
    <w:p w:rsidR="00C54F3C" w:rsidRDefault="008B7188">
      <w:pPr>
        <w:spacing w:line="600" w:lineRule="exact"/>
        <w:ind w:firstLine="640"/>
        <w:rPr>
          <w:rFonts w:eastAsia="方正仿宋_GBK"/>
        </w:rPr>
      </w:pPr>
      <w:r>
        <w:rPr>
          <w:rFonts w:eastAsia="方正仿宋_GBK"/>
        </w:rPr>
        <w:t>——</w:t>
      </w:r>
      <w:r>
        <w:rPr>
          <w:rFonts w:eastAsia="方正仿宋_GBK"/>
        </w:rPr>
        <w:t>农业副产物。积极探索农业副产物循环利用、加工副产物全值利用和加工废弃物梯次利用模式，通过微生物发酵技术开发秸秆、羽毛等新型蛋白能量饲料和秸秆微生物腐化有机肥。</w:t>
      </w:r>
    </w:p>
    <w:p w:rsidR="00C54F3C" w:rsidRDefault="008B7188">
      <w:pPr>
        <w:ind w:firstLine="640"/>
        <w:outlineLvl w:val="1"/>
        <w:rPr>
          <w:rFonts w:eastAsia="方正黑体_GBK"/>
          <w:kern w:val="0"/>
          <w:shd w:val="clear" w:color="auto" w:fill="FFFFFF"/>
        </w:rPr>
      </w:pPr>
      <w:bookmarkStart w:id="21" w:name="_Toc497318391"/>
      <w:r>
        <w:rPr>
          <w:rFonts w:eastAsia="方正黑体_GBK"/>
        </w:rPr>
        <w:t>二、</w:t>
      </w:r>
      <w:r>
        <w:rPr>
          <w:rFonts w:eastAsia="方正黑体_GBK"/>
          <w:kern w:val="0"/>
          <w:shd w:val="clear" w:color="auto" w:fill="FFFFFF"/>
        </w:rPr>
        <w:t>做活第三产业，不断开辟创新增收渠道</w:t>
      </w:r>
      <w:bookmarkEnd w:id="21"/>
    </w:p>
    <w:p w:rsidR="00C54F3C" w:rsidRDefault="008B7188">
      <w:pPr>
        <w:ind w:firstLine="640"/>
        <w:rPr>
          <w:rFonts w:eastAsia="方正仿宋_GBK"/>
        </w:rPr>
      </w:pPr>
      <w:r>
        <w:rPr>
          <w:rFonts w:eastAsia="方正仿宋_GBK"/>
        </w:rPr>
        <w:t>主动应对经济全球化发展趋势和产业现代化发展要求，按照</w:t>
      </w:r>
      <w:r>
        <w:rPr>
          <w:rFonts w:eastAsia="方正仿宋_GBK"/>
        </w:rPr>
        <w:t>“</w:t>
      </w:r>
      <w:proofErr w:type="gramStart"/>
      <w:r>
        <w:rPr>
          <w:rFonts w:eastAsia="方正仿宋_GBK"/>
        </w:rPr>
        <w:t>一</w:t>
      </w:r>
      <w:proofErr w:type="gramEnd"/>
      <w:r>
        <w:rPr>
          <w:rFonts w:eastAsia="方正仿宋_GBK"/>
        </w:rPr>
        <w:t>核引领、两带联动、多点支撑</w:t>
      </w:r>
      <w:r>
        <w:rPr>
          <w:rFonts w:eastAsia="方正仿宋_GBK"/>
        </w:rPr>
        <w:t>”</w:t>
      </w:r>
      <w:r>
        <w:rPr>
          <w:rFonts w:eastAsia="方正仿宋_GBK"/>
        </w:rPr>
        <w:t>服务业空间布局的整体思路，推进现代信息、物联网等发展理念和技术应用于生产、经营、管理和服务，健全完善产业科技服务和产品流通体系，做活以高原特色农业和生物资源加工业为服务主体的第三产业，推进一二三产业协调发展。</w:t>
      </w:r>
    </w:p>
    <w:p w:rsidR="00C54F3C" w:rsidRDefault="008B7188">
      <w:pPr>
        <w:spacing w:line="600" w:lineRule="exact"/>
        <w:ind w:firstLine="560"/>
        <w:outlineLvl w:val="1"/>
        <w:rPr>
          <w:rFonts w:ascii="方正楷体_GBK" w:eastAsia="方正楷体_GBK"/>
          <w:kern w:val="0"/>
          <w:shd w:val="clear" w:color="auto" w:fill="FFFFFF"/>
        </w:rPr>
      </w:pPr>
      <w:bookmarkStart w:id="22" w:name="_Toc497318392"/>
      <w:r>
        <w:rPr>
          <w:rFonts w:ascii="方正楷体_GBK" w:eastAsia="方正楷体_GBK" w:hint="eastAsia"/>
          <w:kern w:val="0"/>
          <w:shd w:val="clear" w:color="auto" w:fill="FFFFFF"/>
        </w:rPr>
        <w:t>（一）现代物流</w:t>
      </w:r>
      <w:bookmarkEnd w:id="22"/>
    </w:p>
    <w:p w:rsidR="00C54F3C" w:rsidRDefault="008B7188">
      <w:pPr>
        <w:spacing w:line="600" w:lineRule="exact"/>
        <w:ind w:firstLine="640"/>
        <w:rPr>
          <w:rFonts w:eastAsia="方正仿宋_GBK"/>
        </w:rPr>
      </w:pPr>
      <w:r>
        <w:rPr>
          <w:rFonts w:eastAsia="方正仿宋_GBK"/>
        </w:rPr>
        <w:t>——</w:t>
      </w:r>
      <w:r>
        <w:rPr>
          <w:rFonts w:eastAsia="方正仿宋_GBK"/>
        </w:rPr>
        <w:t>加快建设区域物流中心。坚持以市场为先导、商贸为依托、仓储物流配送为主业、多式联运为手段、现代物流中心为基地、金融保险为配套、标准服务为品牌的</w:t>
      </w:r>
      <w:r>
        <w:rPr>
          <w:rFonts w:eastAsia="方正仿宋_GBK"/>
        </w:rPr>
        <w:t>“</w:t>
      </w:r>
      <w:r>
        <w:rPr>
          <w:rFonts w:eastAsia="方正仿宋_GBK"/>
        </w:rPr>
        <w:t>七位一体</w:t>
      </w:r>
      <w:r>
        <w:rPr>
          <w:rFonts w:eastAsia="方正仿宋_GBK"/>
        </w:rPr>
        <w:t>”</w:t>
      </w:r>
      <w:r>
        <w:rPr>
          <w:rFonts w:eastAsia="方正仿宋_GBK"/>
        </w:rPr>
        <w:t>现代物流发展模式。以物流促进商贸，以商贸引导物流，构造全市物流业发展的基本框架。将框架内的重点项目、专业物流设施纳入城市发展规划建设之中，形成以麒麟、沾益、马龙综合物流核心区为中心，多个物流基地（陆良、师宗、</w:t>
      </w:r>
      <w:r>
        <w:rPr>
          <w:rFonts w:eastAsia="方正仿宋_GBK"/>
        </w:rPr>
        <w:lastRenderedPageBreak/>
        <w:t>富源）、物流枢纽（会泽、宣威、罗平）环绕互联的发展格局。加速促进曲靖市传统物流业向现代物流业转变，通过集中物流企业、整合资源，发挥整体优势和规模效益，促进区域物流业形成并向专业化、合理化方向发展。加快形成覆盖仓储、运输、装卸、搬运、包装、分拣、配送等环节的现代物流标准体系，打造技术密集型和高附加值的高科技现代物流产业。深入实施</w:t>
      </w:r>
      <w:r>
        <w:rPr>
          <w:rFonts w:eastAsia="方正仿宋_GBK"/>
        </w:rPr>
        <w:t>“</w:t>
      </w:r>
      <w:r>
        <w:rPr>
          <w:rFonts w:eastAsia="方正仿宋_GBK"/>
        </w:rPr>
        <w:t>互联网</w:t>
      </w:r>
      <w:r>
        <w:rPr>
          <w:rFonts w:eastAsia="方正仿宋_GBK"/>
        </w:rPr>
        <w:t>+”</w:t>
      </w:r>
      <w:r>
        <w:rPr>
          <w:rFonts w:eastAsia="方正仿宋_GBK"/>
        </w:rPr>
        <w:t>高效物流行动，构建多层次物流信息服务平台。在充分利用现有信息网络的基础上，加大投入，进一步加强信息基础设施建设力度，尽快实现高端信息技术的更新和信息网络的城乡全覆盖并融入到全国信息网络中去，助</w:t>
      </w:r>
      <w:proofErr w:type="gramStart"/>
      <w:r>
        <w:rPr>
          <w:rFonts w:eastAsia="方正仿宋_GBK"/>
        </w:rPr>
        <w:t>推现代</w:t>
      </w:r>
      <w:proofErr w:type="gramEnd"/>
      <w:r>
        <w:rPr>
          <w:rFonts w:eastAsia="方正仿宋_GBK"/>
        </w:rPr>
        <w:t>物流业发展。依托既有农贸市场、农资批发市场等设施和土地，探索多元化投资模式，将其改造成集加工、交易、货运配送、信息服务为一体的专业化物流园区。以特色农产品和生物资源加工制品为主，开展加工、交易、仓储等物流服务设施建设，将曲靖市高原特色农产品和生物资源加工制品推向全国和国际市场。着力推进陆良冷链物流园、罗平农副产品物流园、马龙农产品交易及冷链物流配送中心、富源农副产品</w:t>
      </w:r>
      <w:proofErr w:type="gramStart"/>
      <w:r>
        <w:rPr>
          <w:rFonts w:eastAsia="方正仿宋_GBK"/>
        </w:rPr>
        <w:t>物流园</w:t>
      </w:r>
      <w:proofErr w:type="gramEnd"/>
      <w:r>
        <w:rPr>
          <w:rFonts w:eastAsia="方正仿宋_GBK"/>
        </w:rPr>
        <w:t>等项目建设，带动全市高原特色农业和生物资源加工业发展。</w:t>
      </w:r>
    </w:p>
    <w:p w:rsidR="00C54F3C" w:rsidRDefault="008B7188">
      <w:pPr>
        <w:autoSpaceDN w:val="0"/>
        <w:spacing w:line="600" w:lineRule="exact"/>
        <w:ind w:firstLineChars="196" w:firstLine="627"/>
        <w:rPr>
          <w:rFonts w:eastAsia="方正仿宋_GBK"/>
        </w:rPr>
      </w:pPr>
      <w:r>
        <w:rPr>
          <w:rFonts w:eastAsia="方正仿宋_GBK"/>
        </w:rPr>
        <w:t>——</w:t>
      </w:r>
      <w:r>
        <w:rPr>
          <w:rFonts w:eastAsia="方正仿宋_GBK"/>
        </w:rPr>
        <w:t>积极提升物流专业化水平。在曲靖市工业园区统一规划的大背景下，积极探索</w:t>
      </w:r>
      <w:r>
        <w:rPr>
          <w:rFonts w:eastAsia="方正仿宋_GBK"/>
        </w:rPr>
        <w:t>“</w:t>
      </w:r>
      <w:r>
        <w:rPr>
          <w:rFonts w:eastAsia="方正仿宋_GBK"/>
        </w:rPr>
        <w:t>园中专业物流园</w:t>
      </w:r>
      <w:r>
        <w:rPr>
          <w:rFonts w:eastAsia="方正仿宋_GBK"/>
        </w:rPr>
        <w:t>”</w:t>
      </w:r>
      <w:r>
        <w:rPr>
          <w:rFonts w:eastAsia="方正仿宋_GBK"/>
        </w:rPr>
        <w:t>模式，依托工业园区建设，将关联高原特色农业和生物资源加工业配送型物流终端点嵌入到工业园区、商品批发市场中，提供区域配</w:t>
      </w:r>
      <w:r>
        <w:rPr>
          <w:rFonts w:eastAsia="方正仿宋_GBK"/>
        </w:rPr>
        <w:lastRenderedPageBreak/>
        <w:t>送和向公铁场站进行货运集散作业及完成城乡配送服务，立足按需布局原则，减少中间倒运环节，着力解决物流配送</w:t>
      </w:r>
      <w:r>
        <w:rPr>
          <w:rFonts w:eastAsia="方正仿宋_GBK"/>
        </w:rPr>
        <w:t>“</w:t>
      </w:r>
      <w:r>
        <w:rPr>
          <w:rFonts w:eastAsia="方正仿宋_GBK"/>
        </w:rPr>
        <w:t>最后一公里</w:t>
      </w:r>
      <w:r>
        <w:rPr>
          <w:rFonts w:eastAsia="方正仿宋_GBK"/>
        </w:rPr>
        <w:t>”</w:t>
      </w:r>
      <w:r>
        <w:rPr>
          <w:rFonts w:eastAsia="方正仿宋_GBK"/>
        </w:rPr>
        <w:t>的问题，降低企业物流成本。鼓励物流企业与社区服务机构、村邮站、万村千乡农家店等开展合作，设立物流末端配送站。引导物流企业开展网络化经营，延伸服务供应链，为特色农产品和生物资源加工制品提供分拣、包装、仓储、运输等定制化服务，提高物流专业化水平。</w:t>
      </w:r>
    </w:p>
    <w:p w:rsidR="00C54F3C" w:rsidRDefault="008B7188">
      <w:pPr>
        <w:spacing w:line="600" w:lineRule="exact"/>
        <w:ind w:firstLine="560"/>
        <w:outlineLvl w:val="1"/>
        <w:rPr>
          <w:rFonts w:eastAsia="方正楷体_GBK"/>
          <w:kern w:val="0"/>
          <w:shd w:val="clear" w:color="auto" w:fill="FFFFFF"/>
        </w:rPr>
      </w:pPr>
      <w:bookmarkStart w:id="23" w:name="_Toc497318393"/>
      <w:r>
        <w:rPr>
          <w:rFonts w:eastAsia="方正楷体_GBK" w:hint="eastAsia"/>
          <w:kern w:val="0"/>
          <w:shd w:val="clear" w:color="auto" w:fill="FFFFFF"/>
        </w:rPr>
        <w:t>（</w:t>
      </w:r>
      <w:r>
        <w:rPr>
          <w:rFonts w:eastAsia="方正楷体_GBK"/>
          <w:kern w:val="0"/>
          <w:shd w:val="clear" w:color="auto" w:fill="FFFFFF"/>
        </w:rPr>
        <w:t>二</w:t>
      </w:r>
      <w:r>
        <w:rPr>
          <w:rFonts w:eastAsia="方正楷体_GBK" w:hint="eastAsia"/>
          <w:kern w:val="0"/>
          <w:shd w:val="clear" w:color="auto" w:fill="FFFFFF"/>
        </w:rPr>
        <w:t>）</w:t>
      </w:r>
      <w:r>
        <w:rPr>
          <w:rFonts w:eastAsia="方正楷体_GBK"/>
          <w:kern w:val="0"/>
          <w:shd w:val="clear" w:color="auto" w:fill="FFFFFF"/>
        </w:rPr>
        <w:t>金融服务</w:t>
      </w:r>
      <w:bookmarkEnd w:id="23"/>
    </w:p>
    <w:p w:rsidR="00C54F3C" w:rsidRDefault="008B7188">
      <w:pPr>
        <w:spacing w:line="600" w:lineRule="exact"/>
        <w:ind w:firstLine="640"/>
        <w:rPr>
          <w:rFonts w:eastAsia="方正仿宋_GBK"/>
          <w:bCs/>
        </w:rPr>
      </w:pPr>
      <w:r>
        <w:rPr>
          <w:rFonts w:eastAsia="方正仿宋_GBK"/>
          <w:bCs/>
        </w:rPr>
        <w:t>——</w:t>
      </w:r>
      <w:r>
        <w:rPr>
          <w:rFonts w:eastAsia="方正仿宋_GBK"/>
          <w:bCs/>
        </w:rPr>
        <w:t>积极发展保险市场。积极推进政策性农业保险试点，逐步扩大高原特色农产品和生物资源加工制品保险试点，建立完善农险经营机构、财政、再保险共同参与的大灾风险分散机制。推动科技保险发展，加大保险对自主创新的支持力度。积极发展工程保险，为重大项目建设提供风险保障，引导保险资金投资重点企业、重大项目。为高原特色农业和生物资源加工业保驾护航。</w:t>
      </w:r>
    </w:p>
    <w:p w:rsidR="00C54F3C" w:rsidRDefault="008B7188">
      <w:pPr>
        <w:spacing w:line="600" w:lineRule="exact"/>
        <w:ind w:firstLine="640"/>
        <w:rPr>
          <w:rFonts w:eastAsia="方正仿宋_GBK"/>
          <w:kern w:val="0"/>
        </w:rPr>
      </w:pPr>
      <w:r>
        <w:rPr>
          <w:rFonts w:eastAsia="方正仿宋_GBK"/>
          <w:kern w:val="32"/>
        </w:rPr>
        <w:t>——</w:t>
      </w:r>
      <w:r>
        <w:rPr>
          <w:rFonts w:eastAsia="方正仿宋_GBK"/>
          <w:kern w:val="32"/>
        </w:rPr>
        <w:t>推动金融创新发展。</w:t>
      </w:r>
      <w:r>
        <w:rPr>
          <w:rFonts w:eastAsia="方正仿宋_GBK"/>
        </w:rPr>
        <w:t>积极推广创新互联网金融产品，探索适合</w:t>
      </w:r>
      <w:r>
        <w:rPr>
          <w:rFonts w:eastAsia="方正仿宋_GBK"/>
          <w:bCs/>
        </w:rPr>
        <w:t>高原特色农业和生物资源加工业中</w:t>
      </w:r>
      <w:r>
        <w:rPr>
          <w:rFonts w:eastAsia="方正仿宋_GBK"/>
        </w:rPr>
        <w:t>小</w:t>
      </w:r>
      <w:proofErr w:type="gramStart"/>
      <w:r>
        <w:rPr>
          <w:rFonts w:eastAsia="方正仿宋_GBK"/>
        </w:rPr>
        <w:t>微企业</w:t>
      </w:r>
      <w:proofErr w:type="gramEnd"/>
      <w:r>
        <w:rPr>
          <w:rFonts w:eastAsia="方正仿宋_GBK"/>
        </w:rPr>
        <w:t>融资需求特点的新产品、新模式。</w:t>
      </w:r>
      <w:r>
        <w:rPr>
          <w:rFonts w:eastAsia="方正仿宋_GBK"/>
          <w:kern w:val="32"/>
        </w:rPr>
        <w:t>开展投贷联动业务试点、推动抵押方式多样化、搭建金融资产交易平台等方式，推进面向</w:t>
      </w:r>
      <w:r>
        <w:rPr>
          <w:rFonts w:eastAsia="方正仿宋_GBK"/>
          <w:bCs/>
        </w:rPr>
        <w:t>高原特色农业和生物资源加工业</w:t>
      </w:r>
      <w:r>
        <w:rPr>
          <w:rFonts w:eastAsia="方正仿宋_GBK"/>
          <w:kern w:val="32"/>
        </w:rPr>
        <w:t>中小企业的金融产品、金融服务创新。</w:t>
      </w:r>
      <w:r>
        <w:rPr>
          <w:rFonts w:eastAsia="方正仿宋_GBK"/>
        </w:rPr>
        <w:t>创新农村金融产品和服务方式，加大对高原特色农业和生物资源加工业的信贷支持。</w:t>
      </w:r>
    </w:p>
    <w:p w:rsidR="00C54F3C" w:rsidRDefault="008B7188">
      <w:pPr>
        <w:ind w:firstLineChars="200" w:firstLine="640"/>
        <w:outlineLvl w:val="1"/>
        <w:rPr>
          <w:rFonts w:eastAsia="方正楷体_GBK"/>
          <w:kern w:val="0"/>
          <w:shd w:val="clear" w:color="auto" w:fill="FFFFFF"/>
        </w:rPr>
      </w:pPr>
      <w:bookmarkStart w:id="24" w:name="_Toc497318394"/>
      <w:r>
        <w:rPr>
          <w:rFonts w:eastAsia="方正楷体_GBK" w:hint="eastAsia"/>
          <w:kern w:val="0"/>
          <w:shd w:val="clear" w:color="auto" w:fill="FFFFFF"/>
        </w:rPr>
        <w:t>（</w:t>
      </w:r>
      <w:r>
        <w:rPr>
          <w:rFonts w:eastAsia="方正楷体_GBK"/>
          <w:kern w:val="0"/>
          <w:shd w:val="clear" w:color="auto" w:fill="FFFFFF"/>
        </w:rPr>
        <w:t>三</w:t>
      </w:r>
      <w:r>
        <w:rPr>
          <w:rFonts w:eastAsia="方正楷体_GBK" w:hint="eastAsia"/>
          <w:kern w:val="0"/>
          <w:shd w:val="clear" w:color="auto" w:fill="FFFFFF"/>
        </w:rPr>
        <w:t>）</w:t>
      </w:r>
      <w:r>
        <w:rPr>
          <w:rFonts w:eastAsia="方正楷体_GBK"/>
          <w:kern w:val="0"/>
          <w:shd w:val="clear" w:color="auto" w:fill="FFFFFF"/>
        </w:rPr>
        <w:t>科技服务</w:t>
      </w:r>
      <w:bookmarkEnd w:id="24"/>
    </w:p>
    <w:p w:rsidR="00C54F3C" w:rsidRDefault="008B7188">
      <w:pPr>
        <w:spacing w:line="600" w:lineRule="exact"/>
        <w:ind w:firstLine="640"/>
        <w:rPr>
          <w:rFonts w:eastAsia="方正仿宋_GBK"/>
          <w:kern w:val="0"/>
        </w:rPr>
      </w:pPr>
      <w:r>
        <w:rPr>
          <w:rFonts w:eastAsia="方正仿宋_GBK"/>
          <w:kern w:val="0"/>
        </w:rPr>
        <w:lastRenderedPageBreak/>
        <w:t>——</w:t>
      </w:r>
      <w:r>
        <w:rPr>
          <w:rFonts w:eastAsia="方正仿宋_GBK"/>
          <w:kern w:val="0"/>
        </w:rPr>
        <w:t>加快科技服务业发展。营造大众创业、万众创新的政策环境和制度环境，紧紧围绕曲靖高原特色农业和生物资源加工业转型升级重大科技需求，通过实施新兴产业培育、重大科技成果转化、科技创新平台建设、科技型企业培育、高层次科技创新创业人才培引、知识产权战略，培育新兴产业集群，研发一批有自主知识产权的新产品，转化一批重大科技成果，构建一批高水平科技创新平台，壮大一批高新技术企业和创新型企业，培养引进一批高水平创新创业人才团队，为产业培育和发展提供支撑。坚持</w:t>
      </w:r>
      <w:r>
        <w:rPr>
          <w:rFonts w:eastAsia="方正仿宋_GBK"/>
          <w:kern w:val="0"/>
        </w:rPr>
        <w:t>“</w:t>
      </w:r>
      <w:r>
        <w:rPr>
          <w:rFonts w:eastAsia="方正仿宋_GBK"/>
          <w:kern w:val="0"/>
        </w:rPr>
        <w:t>总账统管、分账核算、各求其效、共谋发展</w:t>
      </w:r>
      <w:r>
        <w:rPr>
          <w:rFonts w:eastAsia="方正仿宋_GBK"/>
          <w:kern w:val="0"/>
        </w:rPr>
        <w:t>”</w:t>
      </w:r>
      <w:r>
        <w:rPr>
          <w:rFonts w:eastAsia="方正仿宋_GBK"/>
          <w:kern w:val="0"/>
        </w:rPr>
        <w:t>的原则，引导鼓励高原特色农业和生物资源加工业龙头企业、农民专业合作社等新型经营主体发挥各自优势，在生产、加工、销售、服务等方面开展跨企业、跨行业、跨区域的全方位合作，形成具有竞争优势的产业战略联盟，共筑产业集群，提高产品和经营主体的综合竞争能力，充分发挥产业技术联盟、行业协会等社会组织在推动科技服务业发展中的作用，不断壮大科技服务市场主体，推动高原特色农业和生物资源加工业做大做强。</w:t>
      </w:r>
    </w:p>
    <w:p w:rsidR="00C54F3C" w:rsidRDefault="008B7188">
      <w:pPr>
        <w:spacing w:line="600" w:lineRule="exact"/>
        <w:ind w:firstLine="640"/>
        <w:rPr>
          <w:rFonts w:eastAsia="方正仿宋_GBK"/>
          <w:kern w:val="0"/>
        </w:rPr>
      </w:pPr>
      <w:r>
        <w:rPr>
          <w:rFonts w:eastAsia="方正仿宋_GBK"/>
          <w:kern w:val="0"/>
        </w:rPr>
        <w:t>——</w:t>
      </w:r>
      <w:r>
        <w:rPr>
          <w:rFonts w:eastAsia="方正仿宋_GBK"/>
          <w:kern w:val="0"/>
        </w:rPr>
        <w:t>多渠道增加科技投入。支持高原特色农业和生物资源加工企业申请国家中小企业发展专项资金、科技成果转化引导基金和工业发展基金；创新财政支持方式，以政府购买服务、后补助等方式支持企业发展；发挥财政资金杠杆作用，引导银行信贷、创业投资、资本市场等加大对高原特色农业和生物资源加工产业的支持力度。推广运用知识产权质押、</w:t>
      </w:r>
      <w:r>
        <w:rPr>
          <w:rFonts w:eastAsia="方正仿宋_GBK"/>
          <w:kern w:val="0"/>
        </w:rPr>
        <w:lastRenderedPageBreak/>
        <w:t>股权质押、保证保险等多种融资担保方式，激发产业活力。</w:t>
      </w:r>
    </w:p>
    <w:p w:rsidR="00C54F3C" w:rsidRDefault="008B7188">
      <w:pPr>
        <w:spacing w:line="600" w:lineRule="exact"/>
        <w:ind w:firstLine="640"/>
        <w:rPr>
          <w:rFonts w:eastAsia="方正仿宋_GBK"/>
          <w:kern w:val="0"/>
        </w:rPr>
      </w:pPr>
      <w:r>
        <w:rPr>
          <w:rFonts w:eastAsia="方正仿宋_GBK"/>
          <w:kern w:val="0"/>
        </w:rPr>
        <w:t>——</w:t>
      </w:r>
      <w:r>
        <w:rPr>
          <w:rFonts w:eastAsia="方正仿宋_GBK"/>
          <w:kern w:val="0"/>
        </w:rPr>
        <w:t>深化开放合作。以云南建设面向南亚东南亚辐射中心、科技入滇、科技入曲为契机，支持高原特色农业和生物资源加工企业与相关科技服务机构开展技术、人才等方面的国际、国内交流合作。承接国内先进技术在曲靖市的梯度转移，鼓励国内外投资机构在曲靖市设立科技服务机构。加强创新创业载体建设，推动建设一批区域协同创新科技服务站和双创基地，完善创业服务功能，形成高效快捷的创业孵化体系。鼓励高原特色农业和生物资源加工企业建立跨区域的研发机构、中试和成果转化基地、产业技术创新联盟，支持科技服务企业实现跨区域交流合作。</w:t>
      </w:r>
    </w:p>
    <w:p w:rsidR="00C54F3C" w:rsidRDefault="008B7188">
      <w:pPr>
        <w:ind w:firstLineChars="200" w:firstLine="640"/>
        <w:outlineLvl w:val="1"/>
        <w:rPr>
          <w:rFonts w:eastAsia="方正楷体_GBK"/>
          <w:kern w:val="0"/>
          <w:shd w:val="clear" w:color="auto" w:fill="FFFFFF"/>
        </w:rPr>
      </w:pPr>
      <w:bookmarkStart w:id="25" w:name="_Toc497318395"/>
      <w:r>
        <w:rPr>
          <w:rFonts w:eastAsia="方正楷体_GBK" w:hint="eastAsia"/>
          <w:kern w:val="0"/>
          <w:shd w:val="clear" w:color="auto" w:fill="FFFFFF"/>
        </w:rPr>
        <w:t>（</w:t>
      </w:r>
      <w:r>
        <w:rPr>
          <w:rFonts w:eastAsia="方正楷体_GBK"/>
          <w:kern w:val="0"/>
          <w:shd w:val="clear" w:color="auto" w:fill="FFFFFF"/>
        </w:rPr>
        <w:t>四</w:t>
      </w:r>
      <w:r>
        <w:rPr>
          <w:rFonts w:eastAsia="方正楷体_GBK" w:hint="eastAsia"/>
          <w:kern w:val="0"/>
          <w:shd w:val="clear" w:color="auto" w:fill="FFFFFF"/>
        </w:rPr>
        <w:t>）</w:t>
      </w:r>
      <w:r>
        <w:rPr>
          <w:rFonts w:eastAsia="方正楷体_GBK"/>
          <w:kern w:val="0"/>
          <w:shd w:val="clear" w:color="auto" w:fill="FFFFFF"/>
        </w:rPr>
        <w:t>电子商务</w:t>
      </w:r>
      <w:bookmarkEnd w:id="25"/>
    </w:p>
    <w:p w:rsidR="00C54F3C" w:rsidRDefault="008B7188">
      <w:pPr>
        <w:spacing w:line="600" w:lineRule="exact"/>
        <w:ind w:firstLine="640"/>
        <w:jc w:val="left"/>
        <w:rPr>
          <w:rFonts w:eastAsia="方正仿宋_GBK"/>
        </w:rPr>
      </w:pPr>
      <w:r>
        <w:rPr>
          <w:rFonts w:eastAsia="方正仿宋_GBK"/>
        </w:rPr>
        <w:t>——</w:t>
      </w:r>
      <w:proofErr w:type="gramStart"/>
      <w:r>
        <w:rPr>
          <w:rFonts w:eastAsia="方正仿宋_GBK"/>
        </w:rPr>
        <w:t>搭建电商服务</w:t>
      </w:r>
      <w:proofErr w:type="gramEnd"/>
      <w:r>
        <w:rPr>
          <w:rFonts w:eastAsia="方正仿宋_GBK"/>
        </w:rPr>
        <w:t>平台。围绕全市高原特色农业和生物资源加工业的特点，建设集推广、交易、物流、支付等服务于一体的电商联盟公共服务平台。在特色优势产业（产品）集中领域，发展壮大一批专业性电子商务平台，加快推进曲靖市特色生物资源加工产品电子交易平台、曲靖市规模养殖场规范化管理信息平台、</w:t>
      </w:r>
      <w:proofErr w:type="gramStart"/>
      <w:r>
        <w:rPr>
          <w:rFonts w:eastAsia="方正仿宋_GBK"/>
        </w:rPr>
        <w:t>珠江源农特产</w:t>
      </w:r>
      <w:proofErr w:type="gramEnd"/>
      <w:r>
        <w:rPr>
          <w:rFonts w:eastAsia="方正仿宋_GBK"/>
        </w:rPr>
        <w:t>品专供食品网上购物平台及认证可追溯体系、茧丝</w:t>
      </w:r>
      <w:proofErr w:type="gramStart"/>
      <w:r>
        <w:rPr>
          <w:rFonts w:eastAsia="方正仿宋_GBK"/>
        </w:rPr>
        <w:t>绸综合</w:t>
      </w:r>
      <w:proofErr w:type="gramEnd"/>
      <w:r>
        <w:rPr>
          <w:rFonts w:eastAsia="方正仿宋_GBK"/>
        </w:rPr>
        <w:t>交易市场及电子商务交易平台等项目的建设，逐步形成关联高原特色农业和生物资源加工业重点领域突出、特色明显的电子商务产业体系。</w:t>
      </w:r>
    </w:p>
    <w:p w:rsidR="00C54F3C" w:rsidRDefault="008B7188">
      <w:pPr>
        <w:spacing w:line="600" w:lineRule="exact"/>
        <w:ind w:firstLine="640"/>
        <w:jc w:val="left"/>
        <w:rPr>
          <w:rFonts w:eastAsia="方正仿宋_GBK"/>
        </w:rPr>
      </w:pPr>
      <w:r>
        <w:rPr>
          <w:rFonts w:eastAsia="方正仿宋_GBK"/>
        </w:rPr>
        <w:t>——</w:t>
      </w:r>
      <w:r>
        <w:rPr>
          <w:rFonts w:eastAsia="方正仿宋_GBK"/>
        </w:rPr>
        <w:t>继续实施农村电商行动计划。优化农村电子商务环境，普及农村电子商务应用，加快建成线上线下融合、覆盖</w:t>
      </w:r>
      <w:r>
        <w:rPr>
          <w:rFonts w:eastAsia="方正仿宋_GBK"/>
        </w:rPr>
        <w:lastRenderedPageBreak/>
        <w:t>全程、综合配套、安全高效、便捷实惠的现代农村商品流通和服务网络。创建县级电子商务公共服务中心、乡镇服务站、村级服务点三级网络配送体系，带动传统农业企业应用电子商务，重点服务高原特色农产品和生物资源加工制品，为</w:t>
      </w:r>
      <w:r>
        <w:rPr>
          <w:rFonts w:eastAsia="方正仿宋_GBK"/>
          <w:kern w:val="0"/>
        </w:rPr>
        <w:t>高原特色农业和生物资源加工业发展提供新的增长点。</w:t>
      </w:r>
    </w:p>
    <w:p w:rsidR="00C54F3C" w:rsidRDefault="008B7188">
      <w:pPr>
        <w:ind w:firstLineChars="200" w:firstLine="640"/>
        <w:outlineLvl w:val="1"/>
        <w:rPr>
          <w:rFonts w:eastAsia="方正楷体_GBK"/>
          <w:kern w:val="0"/>
          <w:shd w:val="clear" w:color="auto" w:fill="FFFFFF"/>
        </w:rPr>
      </w:pPr>
      <w:bookmarkStart w:id="26" w:name="_Toc497318396"/>
      <w:r>
        <w:rPr>
          <w:rFonts w:eastAsia="方正楷体_GBK" w:hint="eastAsia"/>
          <w:kern w:val="0"/>
          <w:shd w:val="clear" w:color="auto" w:fill="FFFFFF"/>
        </w:rPr>
        <w:t>（</w:t>
      </w:r>
      <w:r>
        <w:rPr>
          <w:rFonts w:eastAsia="方正楷体_GBK"/>
          <w:kern w:val="0"/>
          <w:shd w:val="clear" w:color="auto" w:fill="FFFFFF"/>
        </w:rPr>
        <w:t>五</w:t>
      </w:r>
      <w:r>
        <w:rPr>
          <w:rFonts w:eastAsia="方正楷体_GBK" w:hint="eastAsia"/>
          <w:kern w:val="0"/>
          <w:shd w:val="clear" w:color="auto" w:fill="FFFFFF"/>
        </w:rPr>
        <w:t>）</w:t>
      </w:r>
      <w:r>
        <w:rPr>
          <w:rFonts w:eastAsia="方正楷体_GBK"/>
          <w:kern w:val="0"/>
          <w:shd w:val="clear" w:color="auto" w:fill="FFFFFF"/>
        </w:rPr>
        <w:t>营销服务</w:t>
      </w:r>
      <w:bookmarkEnd w:id="26"/>
    </w:p>
    <w:p w:rsidR="00C54F3C" w:rsidRDefault="008B7188">
      <w:pPr>
        <w:spacing w:line="600" w:lineRule="exact"/>
        <w:ind w:firstLine="640"/>
        <w:jc w:val="left"/>
        <w:rPr>
          <w:rFonts w:eastAsia="方正仿宋_GBK"/>
          <w:kern w:val="0"/>
        </w:rPr>
      </w:pPr>
      <w:r>
        <w:rPr>
          <w:rFonts w:eastAsia="方正仿宋_GBK"/>
          <w:kern w:val="0"/>
        </w:rPr>
        <w:t>支持高原特色农产品和生物资源加工制品企业利用展会促进销售和获取国际认证。引导企业充分利用广交会、东盟博览会、南博会、农博会等国内重点展会推销商品扩大销售；支持企业大力开拓国际市场，组织企业参加国际农产品博览会，宣传推介特色农产品，扩大出口；鼓励有实力的企业到国外设立营销点，参与国际市场竞争，增强企业利用</w:t>
      </w:r>
      <w:r>
        <w:rPr>
          <w:rFonts w:eastAsia="方正仿宋_GBK"/>
          <w:kern w:val="0"/>
        </w:rPr>
        <w:t>“</w:t>
      </w:r>
      <w:r>
        <w:rPr>
          <w:rFonts w:eastAsia="方正仿宋_GBK"/>
          <w:kern w:val="0"/>
        </w:rPr>
        <w:t>两个市场、两种资源</w:t>
      </w:r>
      <w:r>
        <w:rPr>
          <w:rFonts w:eastAsia="方正仿宋_GBK"/>
          <w:kern w:val="0"/>
        </w:rPr>
        <w:t>”</w:t>
      </w:r>
      <w:r>
        <w:rPr>
          <w:rFonts w:eastAsia="方正仿宋_GBK"/>
          <w:kern w:val="0"/>
        </w:rPr>
        <w:t>的能力；鼓励企业围绕生物制品和农产品国际市场准入标准，改进和提升产品质量。</w:t>
      </w:r>
    </w:p>
    <w:p w:rsidR="00C54F3C" w:rsidRDefault="00C54F3C">
      <w:pPr>
        <w:spacing w:line="600" w:lineRule="exact"/>
        <w:jc w:val="left"/>
        <w:rPr>
          <w:rFonts w:eastAsia="方正仿宋_GBK"/>
          <w:kern w:val="0"/>
        </w:rPr>
      </w:pPr>
    </w:p>
    <w:p w:rsidR="00C54F3C" w:rsidRDefault="008B7188">
      <w:pPr>
        <w:spacing w:line="600" w:lineRule="exact"/>
        <w:jc w:val="center"/>
        <w:rPr>
          <w:rFonts w:ascii="方正黑体_GBK" w:eastAsia="方正黑体_GBK"/>
          <w:kern w:val="0"/>
        </w:rPr>
      </w:pPr>
      <w:r>
        <w:rPr>
          <w:rFonts w:ascii="方正黑体_GBK" w:eastAsia="方正黑体_GBK" w:hint="eastAsia"/>
          <w:kern w:val="0"/>
        </w:rPr>
        <w:t>第五章  重点工程</w:t>
      </w:r>
    </w:p>
    <w:p w:rsidR="00C54F3C" w:rsidRDefault="00C54F3C">
      <w:pPr>
        <w:spacing w:line="600" w:lineRule="exact"/>
        <w:jc w:val="left"/>
        <w:rPr>
          <w:rFonts w:eastAsia="方正仿宋_GBK"/>
          <w:kern w:val="0"/>
        </w:rPr>
      </w:pPr>
    </w:p>
    <w:p w:rsidR="00C54F3C" w:rsidRDefault="008B7188">
      <w:pPr>
        <w:spacing w:line="600" w:lineRule="exact"/>
        <w:ind w:firstLineChars="200" w:firstLine="640"/>
        <w:jc w:val="left"/>
        <w:rPr>
          <w:rFonts w:ascii="方正黑体_GBK" w:eastAsia="方正黑体_GBK"/>
          <w:kern w:val="0"/>
        </w:rPr>
      </w:pPr>
      <w:r>
        <w:rPr>
          <w:rFonts w:ascii="方正黑体_GBK" w:eastAsia="方正黑体_GBK" w:hint="eastAsia"/>
          <w:kern w:val="0"/>
        </w:rPr>
        <w:t>一、产业配套完善工程</w:t>
      </w:r>
    </w:p>
    <w:p w:rsidR="00C54F3C" w:rsidRDefault="008B7188">
      <w:pPr>
        <w:spacing w:line="600" w:lineRule="exact"/>
        <w:ind w:firstLine="640"/>
        <w:rPr>
          <w:rFonts w:eastAsia="方正仿宋_GBK"/>
        </w:rPr>
      </w:pPr>
      <w:r>
        <w:rPr>
          <w:rFonts w:eastAsia="方正仿宋_GBK"/>
        </w:rPr>
        <w:t>以产业互动对接为目标，实现农业规模化种植，专业化生产，多样化销售，资源优势整合互补。加快农业结构调整步伐，提升农业综合配套能力，大力发展区域主导产业，建设一批优势特色农产品基地，选用优良品种，优化种植结构，实现标准化、规范化和绿色无公害化种植。实施农资安全保</w:t>
      </w:r>
      <w:r>
        <w:rPr>
          <w:rFonts w:eastAsia="方正仿宋_GBK"/>
        </w:rPr>
        <w:lastRenderedPageBreak/>
        <w:t>障工程，开展流通领域农资质量监测，助推高原特色农业生产安全保障能力提升。加强畜禽标准化养殖基地的建设，逐步建成生猪、肉牛、肉羊、肉禽、奶牛产业基地和云南省最大的牛源繁殖基地；建设标准化绿色油菜种植基地，打造具有地理标志的特色食用植物油品牌；按国际质量标准和要求规范果</w:t>
      </w:r>
      <w:proofErr w:type="gramStart"/>
      <w:r>
        <w:rPr>
          <w:rFonts w:eastAsia="方正仿宋_GBK"/>
        </w:rPr>
        <w:t>蔬基地</w:t>
      </w:r>
      <w:proofErr w:type="gramEnd"/>
      <w:r>
        <w:rPr>
          <w:rFonts w:eastAsia="方正仿宋_GBK"/>
        </w:rPr>
        <w:t>建设，在原料、加工、流通各环节建立质量控制体系，改造提升果蔬加工水平；引进和培育中药材基地建设，发展重点县建立良种繁育基地，开展原生地种植示范，逐步完善中药材标准示范基地的建设。</w:t>
      </w:r>
    </w:p>
    <w:p w:rsidR="00C54F3C" w:rsidRDefault="008B7188">
      <w:pPr>
        <w:spacing w:line="600" w:lineRule="exact"/>
        <w:ind w:firstLine="640"/>
        <w:rPr>
          <w:rFonts w:ascii="方正黑体_GBK" w:eastAsia="方正黑体_GBK"/>
        </w:rPr>
      </w:pPr>
      <w:r>
        <w:rPr>
          <w:rFonts w:ascii="方正黑体_GBK" w:eastAsia="方正黑体_GBK" w:hint="eastAsia"/>
        </w:rPr>
        <w:t>二、科技创新加速工程</w:t>
      </w:r>
    </w:p>
    <w:p w:rsidR="00C54F3C" w:rsidRDefault="008B7188">
      <w:pPr>
        <w:spacing w:line="600" w:lineRule="exact"/>
        <w:ind w:firstLine="640"/>
        <w:rPr>
          <w:rFonts w:eastAsia="方正仿宋_GBK"/>
        </w:rPr>
      </w:pPr>
      <w:r>
        <w:rPr>
          <w:rFonts w:eastAsia="方正仿宋_GBK"/>
        </w:rPr>
        <w:t>强化</w:t>
      </w:r>
      <w:r>
        <w:rPr>
          <w:rFonts w:eastAsia="方正仿宋_GBK"/>
        </w:rPr>
        <w:t>“</w:t>
      </w:r>
      <w:r>
        <w:rPr>
          <w:rFonts w:eastAsia="方正仿宋_GBK"/>
        </w:rPr>
        <w:t>科技兴企</w:t>
      </w:r>
      <w:r>
        <w:rPr>
          <w:rFonts w:eastAsia="方正仿宋_GBK"/>
        </w:rPr>
        <w:t>”</w:t>
      </w:r>
      <w:r>
        <w:rPr>
          <w:rFonts w:eastAsia="方正仿宋_GBK"/>
        </w:rPr>
        <w:t>意识，从管理、工艺、装备、市场等层面加以统筹，实现创新要素间的协同。建立以企业技术研发中心为主要形式的企业技术创新体系、以产学研联合为纽带的科技成果转化体系、以区域技术中心为主要载体的技术支持体系、以中小企业为主要对象的技术创新中介服务体系和以经济政策和法律手段为主要方式的政府技术创新调控体系的</w:t>
      </w:r>
      <w:r>
        <w:rPr>
          <w:rFonts w:eastAsia="方正仿宋_GBK"/>
        </w:rPr>
        <w:t>“</w:t>
      </w:r>
      <w:r>
        <w:rPr>
          <w:rFonts w:eastAsia="方正仿宋_GBK"/>
        </w:rPr>
        <w:t>五大创新体系</w:t>
      </w:r>
      <w:r>
        <w:rPr>
          <w:rFonts w:eastAsia="方正仿宋_GBK"/>
        </w:rPr>
        <w:t>”</w:t>
      </w:r>
      <w:r>
        <w:rPr>
          <w:rFonts w:eastAsia="方正仿宋_GBK"/>
        </w:rPr>
        <w:t>。加快</w:t>
      </w:r>
      <w:r>
        <w:rPr>
          <w:rFonts w:eastAsia="方正仿宋_GBK"/>
        </w:rPr>
        <w:t>“</w:t>
      </w:r>
      <w:r>
        <w:rPr>
          <w:rFonts w:eastAsia="方正仿宋_GBK"/>
        </w:rPr>
        <w:t>产学研一体化</w:t>
      </w:r>
      <w:r>
        <w:rPr>
          <w:rFonts w:eastAsia="方正仿宋_GBK"/>
        </w:rPr>
        <w:t>”</w:t>
      </w:r>
      <w:r>
        <w:rPr>
          <w:rFonts w:eastAsia="方正仿宋_GBK"/>
        </w:rPr>
        <w:t>平台建设，坚持政府引导，依托省、市龙头企业、高校、科研院所的企业技术中心、重点实验室、工程研究中心、院士专家工作站、</w:t>
      </w:r>
      <w:r>
        <w:rPr>
          <w:rFonts w:eastAsia="方正仿宋_GBK"/>
        </w:rPr>
        <w:t>“</w:t>
      </w:r>
      <w:r>
        <w:rPr>
          <w:rFonts w:eastAsia="方正仿宋_GBK"/>
        </w:rPr>
        <w:t>星创天地</w:t>
      </w:r>
      <w:r>
        <w:rPr>
          <w:rFonts w:eastAsia="方正仿宋_GBK"/>
        </w:rPr>
        <w:t>”</w:t>
      </w:r>
      <w:r>
        <w:rPr>
          <w:rFonts w:eastAsia="方正仿宋_GBK"/>
        </w:rPr>
        <w:t>等各类技术研发平台，搭建产业设计、研发、创新的专业平台。建立省级企业技术中心、重点实验室和产业化试验基地，推进行业共性及关键技术研发，提高自主创新能力。大力推进企业科技进步，利用高新技术和先进适用技术改造</w:t>
      </w:r>
      <w:r>
        <w:rPr>
          <w:rFonts w:eastAsia="方正仿宋_GBK"/>
        </w:rPr>
        <w:lastRenderedPageBreak/>
        <w:t>提升传统行业，增加产业科技投入，运用高新技术促进资源深度开发和综合利用，开发科技含量高、附加值高的优质农产品和生物制品，提高精深加工产品的比重，提升企业核心竞争力。</w:t>
      </w:r>
    </w:p>
    <w:p w:rsidR="00C54F3C" w:rsidRDefault="008B7188">
      <w:pPr>
        <w:spacing w:line="600" w:lineRule="exact"/>
        <w:ind w:firstLine="640"/>
        <w:rPr>
          <w:rFonts w:ascii="方正黑体_GBK" w:eastAsia="方正黑体_GBK"/>
        </w:rPr>
      </w:pPr>
      <w:r>
        <w:rPr>
          <w:rFonts w:ascii="方正黑体_GBK" w:eastAsia="方正黑体_GBK" w:hint="eastAsia"/>
        </w:rPr>
        <w:t>三、知名品牌创建工程</w:t>
      </w:r>
    </w:p>
    <w:p w:rsidR="00C54F3C" w:rsidRDefault="008B7188">
      <w:pPr>
        <w:spacing w:line="600" w:lineRule="exact"/>
        <w:ind w:firstLine="640"/>
        <w:rPr>
          <w:rFonts w:eastAsia="方正仿宋_GBK"/>
        </w:rPr>
      </w:pPr>
      <w:r>
        <w:rPr>
          <w:rFonts w:eastAsia="方正仿宋_GBK"/>
        </w:rPr>
        <w:t>建立健全企业投入为主、政府扶持引导的</w:t>
      </w:r>
      <w:r>
        <w:rPr>
          <w:rFonts w:eastAsia="方正仿宋_GBK"/>
        </w:rPr>
        <w:t>“</w:t>
      </w:r>
      <w:r>
        <w:rPr>
          <w:rFonts w:eastAsia="方正仿宋_GBK"/>
        </w:rPr>
        <w:t>强科技，创品牌</w:t>
      </w:r>
      <w:r>
        <w:rPr>
          <w:rFonts w:eastAsia="方正仿宋_GBK"/>
        </w:rPr>
        <w:t>”</w:t>
      </w:r>
      <w:r>
        <w:rPr>
          <w:rFonts w:eastAsia="方正仿宋_GBK"/>
        </w:rPr>
        <w:t>投入机制。培育一批高知名度、高美誉度的名牌名品、品牌企业、品牌基地。抓好</w:t>
      </w:r>
      <w:r>
        <w:rPr>
          <w:rFonts w:eastAsia="方正仿宋_GBK"/>
        </w:rPr>
        <w:t>“</w:t>
      </w:r>
      <w:r>
        <w:rPr>
          <w:rFonts w:eastAsia="方正仿宋_GBK"/>
        </w:rPr>
        <w:t>中国驰名商标</w:t>
      </w:r>
      <w:r>
        <w:rPr>
          <w:rFonts w:eastAsia="方正仿宋_GBK"/>
        </w:rPr>
        <w:t>”</w:t>
      </w:r>
      <w:r>
        <w:rPr>
          <w:rFonts w:eastAsia="方正仿宋_GBK"/>
        </w:rPr>
        <w:t>、</w:t>
      </w:r>
      <w:r>
        <w:rPr>
          <w:rFonts w:eastAsia="方正仿宋_GBK"/>
        </w:rPr>
        <w:t>“</w:t>
      </w:r>
      <w:r>
        <w:rPr>
          <w:rFonts w:eastAsia="方正仿宋_GBK"/>
        </w:rPr>
        <w:t>云南省著名商标</w:t>
      </w:r>
      <w:r>
        <w:rPr>
          <w:rFonts w:eastAsia="方正仿宋_GBK"/>
        </w:rPr>
        <w:t>”</w:t>
      </w:r>
      <w:r>
        <w:rPr>
          <w:rFonts w:eastAsia="方正仿宋_GBK"/>
        </w:rPr>
        <w:t>、</w:t>
      </w:r>
      <w:r>
        <w:rPr>
          <w:rFonts w:eastAsia="方正仿宋_GBK"/>
        </w:rPr>
        <w:t>“</w:t>
      </w:r>
      <w:r>
        <w:rPr>
          <w:rFonts w:eastAsia="方正仿宋_GBK"/>
        </w:rPr>
        <w:t>云南名牌</w:t>
      </w:r>
      <w:r>
        <w:rPr>
          <w:rFonts w:eastAsia="方正仿宋_GBK"/>
        </w:rPr>
        <w:t>”</w:t>
      </w:r>
      <w:r>
        <w:rPr>
          <w:rFonts w:eastAsia="方正仿宋_GBK"/>
        </w:rPr>
        <w:t>等称号的申报和创建工作。积极培育区域性优势品牌，大力发展新兴名优产品，重点培育一批具有文化内涵的优势品牌，带动产业发展。大力培育发展农特产品及生物制品注册商标，围绕曲靖蔬菜、花卉、食品、畜牧、粮食等特色优势产业，深入挖掘地理标志资源，加快申报注册地理标志证明商标。着力培育发展高知名度农产品商标。指导农业企业、农民专业合作社、协会等农业经营市场主体争创知名、著名、驰名三级高知名度商标，努力打造在全省、全国有优势、有影响、有竞争力的绿色战略品牌，不断提高曲靖商标品牌的知名度和影响力。加强地方农产品注册商标专用权保护力度，对商标、品牌和名牌建设给予鼓励和支持。</w:t>
      </w:r>
    </w:p>
    <w:p w:rsidR="00C54F3C" w:rsidRDefault="008B7188">
      <w:pPr>
        <w:spacing w:line="600" w:lineRule="exact"/>
        <w:ind w:firstLine="640"/>
        <w:rPr>
          <w:rFonts w:ascii="方正黑体_GBK" w:eastAsia="方正黑体_GBK"/>
        </w:rPr>
      </w:pPr>
      <w:r>
        <w:rPr>
          <w:rFonts w:ascii="方正黑体_GBK" w:eastAsia="方正黑体_GBK" w:hint="eastAsia"/>
        </w:rPr>
        <w:t>四、龙头企业培育工程</w:t>
      </w:r>
    </w:p>
    <w:p w:rsidR="00C54F3C" w:rsidRDefault="008B7188">
      <w:pPr>
        <w:spacing w:line="600" w:lineRule="exact"/>
        <w:ind w:firstLine="640"/>
        <w:rPr>
          <w:rFonts w:eastAsia="方正仿宋_GBK"/>
        </w:rPr>
      </w:pPr>
      <w:r>
        <w:rPr>
          <w:rFonts w:eastAsia="方正仿宋_GBK"/>
        </w:rPr>
        <w:t>鼓励政策、资金等要素向重点企业倾斜，将龙头企业主营业务收入的倍增作为全市高原特色农业与生物资源加工产业跨越发展的重要增量。依托龙头企业，加强专业分工协</w:t>
      </w:r>
      <w:r>
        <w:rPr>
          <w:rFonts w:eastAsia="方正仿宋_GBK"/>
        </w:rPr>
        <w:lastRenderedPageBreak/>
        <w:t>作，带动中型企业做大，小</w:t>
      </w:r>
      <w:proofErr w:type="gramStart"/>
      <w:r>
        <w:rPr>
          <w:rFonts w:eastAsia="方正仿宋_GBK"/>
        </w:rPr>
        <w:t>微企业</w:t>
      </w:r>
      <w:proofErr w:type="gramEnd"/>
      <w:r>
        <w:rPr>
          <w:rFonts w:eastAsia="方正仿宋_GBK"/>
        </w:rPr>
        <w:t>做精，形成各类企业协调发展的新格局。加大招商引资力度，积极引进资金实力雄厚、市场网络体系健全、科技攻关能力强的省内外规模企业。制订有效的措施和配套政策，保证外来企业</w:t>
      </w:r>
      <w:r>
        <w:rPr>
          <w:rFonts w:eastAsia="方正仿宋_GBK"/>
        </w:rPr>
        <w:t>“</w:t>
      </w:r>
      <w:r>
        <w:rPr>
          <w:rFonts w:eastAsia="方正仿宋_GBK"/>
        </w:rPr>
        <w:t>引得来、留得住、能发展</w:t>
      </w:r>
      <w:r>
        <w:rPr>
          <w:rFonts w:eastAsia="方正仿宋_GBK"/>
        </w:rPr>
        <w:t>”</w:t>
      </w:r>
      <w:r>
        <w:rPr>
          <w:rFonts w:eastAsia="方正仿宋_GBK"/>
        </w:rPr>
        <w:t>。加强对传统企业的调整、改造和提升。按照</w:t>
      </w:r>
      <w:r>
        <w:rPr>
          <w:rFonts w:eastAsia="方正仿宋_GBK"/>
        </w:rPr>
        <w:t>“</w:t>
      </w:r>
      <w:r>
        <w:rPr>
          <w:rFonts w:eastAsia="方正仿宋_GBK"/>
        </w:rPr>
        <w:t>抓大扶小，择优扶强</w:t>
      </w:r>
      <w:r>
        <w:rPr>
          <w:rFonts w:eastAsia="方正仿宋_GBK"/>
        </w:rPr>
        <w:t>”</w:t>
      </w:r>
      <w:r>
        <w:rPr>
          <w:rFonts w:eastAsia="方正仿宋_GBK"/>
        </w:rPr>
        <w:t>的原则，完善财政、土地、金融等方面的扶持政策，鼓励全市油、姜、桑蚕、核桃、魔芋、中药材等龙头加工企业前延后伸，拉长加粗整个产业链条，使产业链的各个环节获得全方位的投资。整合产业的同时又细分产业。扶持一批高成长性中小企业通过技术改造，扩大生产规模，提高经济效益。重点培育拥有自主品牌、具有核心竞争力的全产业链领军企业，带动产业加快发展。引导政策、资源、</w:t>
      </w:r>
      <w:proofErr w:type="gramStart"/>
      <w:r>
        <w:rPr>
          <w:rFonts w:eastAsia="方正仿宋_GBK"/>
        </w:rPr>
        <w:t>配套向</w:t>
      </w:r>
      <w:proofErr w:type="gramEnd"/>
      <w:r>
        <w:rPr>
          <w:rFonts w:eastAsia="方正仿宋_GBK"/>
        </w:rPr>
        <w:t>园区集中，促进企业向园区集聚发展，加快形成一批特色鲜明、带动力强、联系紧密的龙头企业群。</w:t>
      </w:r>
    </w:p>
    <w:p w:rsidR="00C54F3C" w:rsidRDefault="008B7188">
      <w:pPr>
        <w:spacing w:line="600" w:lineRule="exact"/>
        <w:ind w:firstLine="640"/>
        <w:rPr>
          <w:rFonts w:ascii="方正黑体_GBK" w:eastAsia="方正黑体_GBK"/>
        </w:rPr>
      </w:pPr>
      <w:r>
        <w:rPr>
          <w:rFonts w:ascii="方正黑体_GBK" w:eastAsia="方正黑体_GBK" w:hint="eastAsia"/>
        </w:rPr>
        <w:t>五、市场体系建设工程</w:t>
      </w:r>
    </w:p>
    <w:p w:rsidR="00C54F3C" w:rsidRDefault="008B7188">
      <w:pPr>
        <w:spacing w:line="600" w:lineRule="exact"/>
        <w:ind w:firstLine="640"/>
        <w:rPr>
          <w:rFonts w:eastAsia="方正仿宋_GBK"/>
          <w:bCs/>
        </w:rPr>
      </w:pPr>
      <w:r>
        <w:rPr>
          <w:rFonts w:eastAsia="方正仿宋_GBK"/>
        </w:rPr>
        <w:t>建设高原特色农业与生物资源加工产业社会化流通服务网。加快建设全市高原特色农产品及生物资源加工制品商贸中心，大力引进发展商贸新业态、新模式，引导推进商贸流通业高端化、现代化发展。改造提升商品交易市场，引导传统批发市场向现代化市场转型。建设采购交易中心、大宗商品交易平台、电子商务交易服务中心和交割中心。以政府引导为主，企业参与利用大数据、物联网技术，建立</w:t>
      </w:r>
      <w:r>
        <w:rPr>
          <w:rFonts w:eastAsia="方正仿宋_GBK"/>
        </w:rPr>
        <w:t>“</w:t>
      </w:r>
      <w:r>
        <w:rPr>
          <w:rFonts w:eastAsia="方正仿宋_GBK"/>
        </w:rPr>
        <w:t>珠江源</w:t>
      </w:r>
      <w:r>
        <w:rPr>
          <w:rFonts w:eastAsia="方正仿宋_GBK"/>
        </w:rPr>
        <w:t>”</w:t>
      </w:r>
      <w:r>
        <w:rPr>
          <w:rFonts w:eastAsia="方正仿宋_GBK"/>
        </w:rPr>
        <w:t>产品认证可追溯体系，打造</w:t>
      </w:r>
      <w:r>
        <w:rPr>
          <w:rFonts w:eastAsia="方正仿宋_GBK"/>
        </w:rPr>
        <w:t>“</w:t>
      </w:r>
      <w:r>
        <w:rPr>
          <w:rFonts w:eastAsia="方正仿宋_GBK"/>
        </w:rPr>
        <w:t>珠江源农特产品专供食品</w:t>
      </w:r>
      <w:r>
        <w:rPr>
          <w:rFonts w:eastAsia="方正仿宋_GBK"/>
        </w:rPr>
        <w:t>”</w:t>
      </w:r>
      <w:r>
        <w:rPr>
          <w:rFonts w:eastAsia="方正仿宋_GBK"/>
        </w:rPr>
        <w:t>网上</w:t>
      </w:r>
      <w:r>
        <w:rPr>
          <w:rFonts w:eastAsia="方正仿宋_GBK"/>
        </w:rPr>
        <w:lastRenderedPageBreak/>
        <w:t>购物平台，鼓励企业开展网上交易。健全物流配送体系。加快发展农产品加工冷链物流业，重点支持粮油、果蔬、肉类、速冻食品冷链物流等重大项目建设。加快发展物流骨干企业，培育区域性产业物流中心。发展大宗原料储备、电子商务、贸易和加工配送体系，鼓励围绕大型企业的配套协作产业发展；建立高原特色农业和生物资源加工产业信息发布制度。提高产品供求、价格监测预警能力，完善价格监测体系，在及时通报国内外产业市场动态的同时，提供产业市场分析和预测报告。</w:t>
      </w:r>
      <w:r>
        <w:rPr>
          <w:rFonts w:eastAsia="方正仿宋_GBK"/>
          <w:bCs/>
        </w:rPr>
        <w:t>制定和推进</w:t>
      </w:r>
      <w:r>
        <w:rPr>
          <w:rFonts w:eastAsia="方正仿宋_GBK"/>
          <w:bCs/>
        </w:rPr>
        <w:t>“</w:t>
      </w:r>
      <w:r>
        <w:rPr>
          <w:rFonts w:eastAsia="方正仿宋_GBK"/>
          <w:bCs/>
        </w:rPr>
        <w:t>互联网</w:t>
      </w:r>
      <w:r>
        <w:rPr>
          <w:rFonts w:eastAsia="方正仿宋_GBK"/>
          <w:bCs/>
        </w:rPr>
        <w:t>+”</w:t>
      </w:r>
      <w:r>
        <w:rPr>
          <w:rFonts w:eastAsia="方正仿宋_GBK"/>
          <w:bCs/>
        </w:rPr>
        <w:t>行动计划，积极开展特色产品研发设计、销售推广、专业物流等网络平台服务。</w:t>
      </w:r>
    </w:p>
    <w:p w:rsidR="00C54F3C" w:rsidRDefault="00C54F3C">
      <w:pPr>
        <w:spacing w:line="600" w:lineRule="exact"/>
        <w:rPr>
          <w:rFonts w:eastAsia="方正仿宋_GBK"/>
          <w:bCs/>
        </w:rPr>
      </w:pPr>
    </w:p>
    <w:p w:rsidR="00C54F3C" w:rsidRDefault="008B7188">
      <w:pPr>
        <w:spacing w:line="600" w:lineRule="exact"/>
        <w:jc w:val="center"/>
        <w:rPr>
          <w:rFonts w:ascii="方正黑体_GBK" w:eastAsia="方正黑体_GBK"/>
          <w:bCs/>
        </w:rPr>
      </w:pPr>
      <w:r>
        <w:rPr>
          <w:rFonts w:ascii="方正黑体_GBK" w:eastAsia="方正黑体_GBK" w:hint="eastAsia"/>
          <w:bCs/>
        </w:rPr>
        <w:t>第六章  保障措施</w:t>
      </w:r>
    </w:p>
    <w:p w:rsidR="00C54F3C" w:rsidRDefault="00C54F3C">
      <w:pPr>
        <w:spacing w:line="600" w:lineRule="exact"/>
        <w:rPr>
          <w:rFonts w:eastAsia="方正仿宋_GBK"/>
          <w:bCs/>
        </w:rPr>
      </w:pPr>
    </w:p>
    <w:p w:rsidR="00C54F3C" w:rsidRDefault="008B7188">
      <w:pPr>
        <w:spacing w:line="600" w:lineRule="exact"/>
        <w:rPr>
          <w:rFonts w:ascii="方正黑体_GBK" w:eastAsia="方正黑体_GBK"/>
          <w:bCs/>
        </w:rPr>
      </w:pPr>
      <w:r>
        <w:rPr>
          <w:rFonts w:ascii="方正黑体_GBK" w:eastAsia="方正黑体_GBK" w:hint="eastAsia"/>
          <w:bCs/>
        </w:rPr>
        <w:t xml:space="preserve">    一、加强组织领导</w:t>
      </w:r>
    </w:p>
    <w:p w:rsidR="00C54F3C" w:rsidRDefault="008B7188">
      <w:pPr>
        <w:spacing w:line="600" w:lineRule="exact"/>
        <w:ind w:firstLine="640"/>
        <w:rPr>
          <w:rFonts w:eastAsia="方正仿宋_GBK"/>
        </w:rPr>
      </w:pPr>
      <w:r>
        <w:rPr>
          <w:rFonts w:eastAsia="方正仿宋_GBK"/>
        </w:rPr>
        <w:t>加强高原特色农业和生物资源加工产业与商贸、物流、仓储的有机衔接，形成推进产业发展的合力。成立曲靖市高原特色农业和生物资源加工产业推进组，负责研究决定全市高原特色农业和生物资源加工产业发展战略目标和重大政策措施，统筹推进产业发展。研究决定产业发展基金成立、使用和管理等有关事项，协调解决产业发展中的重大问题，督促检查工作和政策措施落实情况。建立由</w:t>
      </w:r>
      <w:proofErr w:type="gramStart"/>
      <w:r>
        <w:rPr>
          <w:rFonts w:eastAsia="方正仿宋_GBK"/>
        </w:rPr>
        <w:t>推进组</w:t>
      </w:r>
      <w:proofErr w:type="gramEnd"/>
      <w:r>
        <w:rPr>
          <w:rFonts w:eastAsia="方正仿宋_GBK"/>
        </w:rPr>
        <w:t>成员单位、关联部门、重点企业组成的联席会议制度，定期召开会议，沟通信息，密切协作，及时解决产业发展中出现的新情况、</w:t>
      </w:r>
      <w:r>
        <w:rPr>
          <w:rFonts w:eastAsia="方正仿宋_GBK"/>
        </w:rPr>
        <w:lastRenderedPageBreak/>
        <w:t>新问题。有效发挥各县（市、区）政府对高原特色农业和生物资源加工产业发展的主导作用和龙头企业的带动辐射作用，形成上下联动、真抓实干、协调推进的生动局面。建立高原特色农业和生物资源加工产业发展咨询制度，组建产业咨询专家委员会，聘请专家、企业家，政府管理人员等对有关重大问题开展咨询研究，积极营造加快产业发展的良好氛围。</w:t>
      </w:r>
    </w:p>
    <w:p w:rsidR="00C54F3C" w:rsidRDefault="008B7188">
      <w:pPr>
        <w:spacing w:line="600" w:lineRule="exact"/>
        <w:ind w:firstLine="640"/>
        <w:rPr>
          <w:rFonts w:ascii="方正黑体_GBK" w:eastAsia="方正黑体_GBK"/>
        </w:rPr>
      </w:pPr>
      <w:r>
        <w:rPr>
          <w:rFonts w:ascii="方正黑体_GBK" w:eastAsia="方正黑体_GBK" w:hint="eastAsia"/>
        </w:rPr>
        <w:t>二、加大产业投入</w:t>
      </w:r>
    </w:p>
    <w:p w:rsidR="00C54F3C" w:rsidRDefault="008B7188">
      <w:pPr>
        <w:spacing w:line="600" w:lineRule="exact"/>
        <w:ind w:firstLine="640"/>
        <w:rPr>
          <w:rFonts w:eastAsia="方正仿宋_GBK"/>
        </w:rPr>
      </w:pPr>
      <w:bookmarkStart w:id="27" w:name="_Toc416874149"/>
      <w:r>
        <w:rPr>
          <w:rFonts w:eastAsia="方正仿宋_GBK"/>
        </w:rPr>
        <w:t>制定和完善鼓励支持高原特色农业和生物资源加工产业发展的政策措施，加强各项政策间的衔接协调和配合，形成政策合力，保障实施效果。积极争取国家产业政策扶持资金，切实落实国家、省、市关于技术创新、技术改造、节能减排、资源综合利用、产业发展和人才培养等方面的政策措施，出台更多惠及企业的政策措施，为企业发展提供政策支撑。统筹整合现有各项财政扶持资金，在不改变原有管理权限和管理渠道的前提下，使资金向重点区域、重点园区、重点项目倾斜，向科技研发、成果转化、品牌建设、新产品推广应用倾斜，向引导建立生产服务业、电子商务等新兴销售方式倾斜。加大金融支持力度，加快制定金融助</w:t>
      </w:r>
      <w:proofErr w:type="gramStart"/>
      <w:r>
        <w:rPr>
          <w:rFonts w:eastAsia="方正仿宋_GBK"/>
        </w:rPr>
        <w:t>推产业</w:t>
      </w:r>
      <w:proofErr w:type="gramEnd"/>
      <w:r>
        <w:rPr>
          <w:rFonts w:eastAsia="方正仿宋_GBK"/>
        </w:rPr>
        <w:t>发展的实施办法，采取有力措施，切实降低融资成本，发挥融资平台作用，建立健全融资服务体系，利用好曲靖市中小企业服务平台、</w:t>
      </w:r>
      <w:r>
        <w:rPr>
          <w:rFonts w:eastAsia="方正仿宋_GBK"/>
        </w:rPr>
        <w:t>“</w:t>
      </w:r>
      <w:r>
        <w:rPr>
          <w:rFonts w:eastAsia="方正仿宋_GBK"/>
        </w:rPr>
        <w:t>惠企贷</w:t>
      </w:r>
      <w:r>
        <w:rPr>
          <w:rFonts w:eastAsia="方正仿宋_GBK"/>
        </w:rPr>
        <w:t>”</w:t>
      </w:r>
      <w:r>
        <w:rPr>
          <w:rFonts w:eastAsia="方正仿宋_GBK"/>
        </w:rPr>
        <w:t>、</w:t>
      </w:r>
      <w:r>
        <w:rPr>
          <w:rFonts w:eastAsia="方正仿宋_GBK"/>
        </w:rPr>
        <w:t>“</w:t>
      </w:r>
      <w:r>
        <w:rPr>
          <w:rFonts w:eastAsia="方正仿宋_GBK"/>
        </w:rPr>
        <w:t>助保贷</w:t>
      </w:r>
      <w:r>
        <w:rPr>
          <w:rFonts w:eastAsia="方正仿宋_GBK"/>
        </w:rPr>
        <w:t>”</w:t>
      </w:r>
      <w:r>
        <w:rPr>
          <w:rFonts w:eastAsia="方正仿宋_GBK"/>
        </w:rPr>
        <w:t>等金融支持，进一步创新金融服务方式，引导民间资本进入，多渠道解决产业发展融资</w:t>
      </w:r>
      <w:r>
        <w:rPr>
          <w:rFonts w:eastAsia="方正仿宋_GBK"/>
        </w:rPr>
        <w:lastRenderedPageBreak/>
        <w:t>问题。</w:t>
      </w:r>
    </w:p>
    <w:p w:rsidR="00C54F3C" w:rsidRDefault="008B7188">
      <w:pPr>
        <w:spacing w:line="600" w:lineRule="exact"/>
        <w:ind w:firstLine="640"/>
        <w:rPr>
          <w:rFonts w:ascii="方正黑体_GBK" w:eastAsia="方正黑体_GBK"/>
        </w:rPr>
      </w:pPr>
      <w:r>
        <w:rPr>
          <w:rFonts w:ascii="方正黑体_GBK" w:eastAsia="方正黑体_GBK" w:hint="eastAsia"/>
        </w:rPr>
        <w:t>三、加快招商引资</w:t>
      </w:r>
    </w:p>
    <w:p w:rsidR="00C54F3C" w:rsidRDefault="008B7188">
      <w:pPr>
        <w:spacing w:line="600" w:lineRule="exact"/>
        <w:ind w:firstLine="640"/>
        <w:rPr>
          <w:rFonts w:eastAsia="方正仿宋_GBK"/>
        </w:rPr>
      </w:pPr>
      <w:r>
        <w:rPr>
          <w:rFonts w:eastAsia="方正仿宋_GBK"/>
        </w:rPr>
        <w:t>紧紧围绕高原特色农业及生物资源加工业发展方向和重点、产业布局规划，立足资源优势和产业基础，积极招商引资，以存量引增量，以资源引资金，以市场换技术，实施精准招商，实现借力发展。坚持规划招商理念，在发挥曲靖市资源优势、区位优势，充分利用现有的产业基础，发展特色产业的思路下，做好项目的策划和选择工作。促成科技含量高、附加值高、经济效益好、产业关联度高、上下游产业配套强的企业到曲靖市考察交流、投资合作。注重统分结合、提高效率，搭建招商引资平台，每年统筹组织开展集中性招标活动，确保招商引资落地见效。</w:t>
      </w:r>
      <w:r>
        <w:rPr>
          <w:rFonts w:eastAsia="方正仿宋_GBK"/>
        </w:rPr>
        <w:t xml:space="preserve"> </w:t>
      </w:r>
    </w:p>
    <w:p w:rsidR="00C54F3C" w:rsidRDefault="008B7188">
      <w:pPr>
        <w:spacing w:line="600" w:lineRule="exact"/>
        <w:ind w:firstLine="640"/>
        <w:rPr>
          <w:rFonts w:ascii="方正黑体_GBK" w:eastAsia="方正黑体_GBK"/>
        </w:rPr>
      </w:pPr>
      <w:r>
        <w:rPr>
          <w:rFonts w:ascii="方正黑体_GBK" w:eastAsia="方正黑体_GBK" w:hint="eastAsia"/>
        </w:rPr>
        <w:t>四、强化要素保障</w:t>
      </w:r>
    </w:p>
    <w:p w:rsidR="00C54F3C" w:rsidRDefault="008B7188">
      <w:pPr>
        <w:spacing w:line="600" w:lineRule="exact"/>
        <w:ind w:firstLine="640"/>
        <w:rPr>
          <w:rFonts w:eastAsia="方正仿宋_GBK"/>
        </w:rPr>
      </w:pPr>
      <w:bookmarkStart w:id="28" w:name="_Toc416874150"/>
      <w:bookmarkStart w:id="29" w:name="_Toc413278214"/>
      <w:bookmarkEnd w:id="27"/>
      <w:r>
        <w:rPr>
          <w:rFonts w:eastAsia="方正仿宋_GBK"/>
        </w:rPr>
        <w:t>推进要素配置市场化改革。发展各类生产要素市场，完善劳动力、土地、运输等要素交易平台，实现要素资源优化配置，提高要素保障能力。降低产业用地成本，认真执行国家、省土地优惠政策。推行工业用地出让弹性年期制和先租后让、租让结合供应方式，鼓励工业项目根据产业生命周期依法缩短工业用地出让年限，用地采取租赁、出让方式，降低土地出让金成本。做好企业用电、铁路运输保障，降低企业用电和物流成本。</w:t>
      </w:r>
    </w:p>
    <w:p w:rsidR="00C54F3C" w:rsidRDefault="008B7188">
      <w:pPr>
        <w:spacing w:line="600" w:lineRule="exact"/>
        <w:ind w:firstLine="640"/>
        <w:rPr>
          <w:rFonts w:ascii="方正黑体_GBK" w:eastAsia="方正黑体_GBK"/>
        </w:rPr>
      </w:pPr>
      <w:r>
        <w:rPr>
          <w:rFonts w:ascii="方正黑体_GBK" w:eastAsia="方正黑体_GBK" w:hint="eastAsia"/>
        </w:rPr>
        <w:t>五、保障质量安全</w:t>
      </w:r>
    </w:p>
    <w:p w:rsidR="00C54F3C" w:rsidRDefault="008B7188">
      <w:pPr>
        <w:spacing w:line="600" w:lineRule="exact"/>
        <w:ind w:firstLine="640"/>
        <w:rPr>
          <w:rFonts w:eastAsia="方正仿宋_GBK"/>
        </w:rPr>
      </w:pPr>
      <w:bookmarkStart w:id="30" w:name="_Toc413332867"/>
      <w:bookmarkStart w:id="31" w:name="_Toc411438451"/>
      <w:bookmarkStart w:id="32" w:name="_Toc411434588"/>
      <w:bookmarkStart w:id="33" w:name="_Toc411419964"/>
      <w:bookmarkStart w:id="34" w:name="_Toc413334965"/>
      <w:bookmarkStart w:id="35" w:name="_Toc411433839"/>
      <w:bookmarkStart w:id="36" w:name="_Toc413335251"/>
      <w:bookmarkEnd w:id="28"/>
      <w:bookmarkEnd w:id="29"/>
      <w:r>
        <w:rPr>
          <w:rFonts w:eastAsia="方正仿宋_GBK"/>
        </w:rPr>
        <w:t>引导企业树立质量为先、信誉至上的经营理念，立足大</w:t>
      </w:r>
      <w:r>
        <w:rPr>
          <w:rFonts w:eastAsia="方正仿宋_GBK"/>
        </w:rPr>
        <w:lastRenderedPageBreak/>
        <w:t>众消费品生产推进</w:t>
      </w:r>
      <w:r>
        <w:rPr>
          <w:rFonts w:eastAsia="方正仿宋_GBK"/>
        </w:rPr>
        <w:t>“</w:t>
      </w:r>
      <w:r>
        <w:rPr>
          <w:rFonts w:eastAsia="方正仿宋_GBK"/>
        </w:rPr>
        <w:t>品质革命</w:t>
      </w:r>
      <w:r>
        <w:rPr>
          <w:rFonts w:eastAsia="方正仿宋_GBK"/>
        </w:rPr>
        <w:t>”</w:t>
      </w:r>
      <w:r>
        <w:rPr>
          <w:rFonts w:eastAsia="方正仿宋_GBK"/>
        </w:rPr>
        <w:t>，走以质取胜、质量强市的发展道路。建设一批特色鲜明、重点突出、机制完善的高原特色农业和生物资源加工产品质量安全检测平台。开展与国内外生物资源产品对标活动，引导全市高原特色农业和生物资源加工企业参照国内外先进标准组织生产。支持全市企业和标准化技术机构主导和参与国家行业标准化工作。加强质量精准化管理。引导龙头企业深入开展全面质量管理，加强从原料采购到生产销售全流程质量管控。提高产品性能稳定性和质量一致性。支持龙头企业积极采用先进质量检验检测标准，推进产品认证。提升企业履行质量安全责任的能力，保障产品质量安全。</w:t>
      </w:r>
    </w:p>
    <w:p w:rsidR="00C54F3C" w:rsidRDefault="008B7188">
      <w:pPr>
        <w:spacing w:line="600" w:lineRule="exact"/>
        <w:ind w:firstLine="640"/>
        <w:rPr>
          <w:rFonts w:ascii="方正黑体_GBK" w:eastAsia="方正黑体_GBK"/>
        </w:rPr>
      </w:pPr>
      <w:r>
        <w:rPr>
          <w:rFonts w:ascii="方正黑体_GBK" w:eastAsia="方正黑体_GBK" w:hint="eastAsia"/>
        </w:rPr>
        <w:t>六、加强人才支撑</w:t>
      </w:r>
    </w:p>
    <w:bookmarkEnd w:id="30"/>
    <w:bookmarkEnd w:id="31"/>
    <w:bookmarkEnd w:id="32"/>
    <w:bookmarkEnd w:id="33"/>
    <w:bookmarkEnd w:id="34"/>
    <w:bookmarkEnd w:id="35"/>
    <w:bookmarkEnd w:id="36"/>
    <w:p w:rsidR="00C54F3C" w:rsidRDefault="008B7188">
      <w:pPr>
        <w:spacing w:line="600" w:lineRule="exact"/>
        <w:ind w:firstLine="640"/>
        <w:rPr>
          <w:rFonts w:eastAsia="方正仿宋_GBK"/>
        </w:rPr>
      </w:pPr>
      <w:r>
        <w:rPr>
          <w:rFonts w:eastAsia="方正仿宋_GBK"/>
        </w:rPr>
        <w:t>顺应高原特色农业和生物资源加工业的发展需求，鼓励引导企业加强高端创新型人才、产业</w:t>
      </w:r>
      <w:proofErr w:type="gramStart"/>
      <w:r>
        <w:rPr>
          <w:rFonts w:eastAsia="方正仿宋_GBK"/>
        </w:rPr>
        <w:t>链关键</w:t>
      </w:r>
      <w:proofErr w:type="gramEnd"/>
      <w:r>
        <w:rPr>
          <w:rFonts w:eastAsia="方正仿宋_GBK"/>
        </w:rPr>
        <w:t>环节人才、产业知识产权人才、复合型、技能型人才的培养和引进。着力构建集科研研发推广、产品精深加工、现代市场营销等于一体的科技及管理人才支撑保障体系。整合职教资源，组建职业教育学院或集团，调整专业设置，打造高原特色农业和生物资源加工业人才输出基地。加快院士（专家）工作站建设，强化适应产业发展需求的各级党政领导人才的培育和培训，强化企业生产经营管理人才和技术研发推广人员的引进、培育和培训。创新人才管理机制和激励机制，重点围绕用人聘任制和工资年薪制，研究创新管理机制，充分激发从业人员</w:t>
      </w:r>
      <w:r>
        <w:rPr>
          <w:rFonts w:eastAsia="方正仿宋_GBK"/>
        </w:rPr>
        <w:lastRenderedPageBreak/>
        <w:t>干事创业的激情。搭建适应高原特色农业和生物资源加工业现代化发展需求的人才支撑公共服务平台，建立全市人才供需信息库，为社会提供科技研发、生产经营管理的人才信息查询服务。</w:t>
      </w:r>
    </w:p>
    <w:p w:rsidR="00C54F3C" w:rsidRDefault="008B7188">
      <w:pPr>
        <w:spacing w:line="600" w:lineRule="exact"/>
        <w:jc w:val="center"/>
        <w:rPr>
          <w:rFonts w:ascii="方正小标宋_GBK" w:eastAsia="方正小标宋_GBK" w:hAnsi="宋体"/>
          <w:kern w:val="0"/>
          <w:sz w:val="44"/>
          <w:szCs w:val="44"/>
          <w:shd w:val="clear" w:color="auto" w:fill="FFFFFF"/>
        </w:rPr>
      </w:pPr>
      <w:r>
        <w:rPr>
          <w:rFonts w:eastAsia="方正仿宋_GBK"/>
        </w:rPr>
        <w:br w:type="page"/>
      </w:r>
      <w:bookmarkStart w:id="37" w:name="_Toc497318410"/>
      <w:r>
        <w:rPr>
          <w:rFonts w:ascii="方正小标宋_GBK" w:eastAsia="方正小标宋_GBK" w:hAnsi="宋体" w:hint="eastAsia"/>
          <w:kern w:val="0"/>
          <w:sz w:val="44"/>
          <w:szCs w:val="44"/>
          <w:shd w:val="clear" w:color="auto" w:fill="FFFFFF"/>
        </w:rPr>
        <w:lastRenderedPageBreak/>
        <w:t>曲靖市高原特色农业和生物资源</w:t>
      </w:r>
    </w:p>
    <w:p w:rsidR="00C54F3C" w:rsidRDefault="008B7188">
      <w:pPr>
        <w:spacing w:line="600" w:lineRule="exact"/>
        <w:jc w:val="center"/>
        <w:rPr>
          <w:rFonts w:ascii="方正小标宋_GBK" w:eastAsia="方正小标宋_GBK"/>
          <w:kern w:val="0"/>
          <w:sz w:val="44"/>
          <w:szCs w:val="44"/>
          <w:shd w:val="clear" w:color="auto" w:fill="FFFFFF"/>
        </w:rPr>
      </w:pPr>
      <w:r>
        <w:rPr>
          <w:rFonts w:ascii="方正小标宋_GBK" w:eastAsia="方正小标宋_GBK" w:hAnsi="宋体" w:hint="eastAsia"/>
          <w:kern w:val="0"/>
          <w:sz w:val="44"/>
          <w:szCs w:val="44"/>
          <w:shd w:val="clear" w:color="auto" w:fill="FFFFFF"/>
        </w:rPr>
        <w:t>加工产业重点项目表</w:t>
      </w:r>
      <w:bookmarkEnd w:id="37"/>
    </w:p>
    <w:tbl>
      <w:tblPr>
        <w:tblW w:w="10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3694"/>
        <w:gridCol w:w="4532"/>
        <w:gridCol w:w="1498"/>
      </w:tblGrid>
      <w:tr w:rsidR="00C54F3C">
        <w:trPr>
          <w:trHeight w:val="575"/>
          <w:jc w:val="center"/>
        </w:trPr>
        <w:tc>
          <w:tcPr>
            <w:tcW w:w="676" w:type="dxa"/>
            <w:vAlign w:val="center"/>
          </w:tcPr>
          <w:p w:rsidR="00C54F3C" w:rsidRDefault="008B7188">
            <w:pPr>
              <w:spacing w:line="0" w:lineRule="atLeast"/>
              <w:jc w:val="center"/>
              <w:rPr>
                <w:sz w:val="21"/>
              </w:rPr>
            </w:pPr>
            <w:r>
              <w:rPr>
                <w:sz w:val="21"/>
              </w:rPr>
              <w:t>序号</w:t>
            </w:r>
          </w:p>
        </w:tc>
        <w:tc>
          <w:tcPr>
            <w:tcW w:w="3694" w:type="dxa"/>
            <w:vAlign w:val="center"/>
          </w:tcPr>
          <w:p w:rsidR="00C54F3C" w:rsidRDefault="008B7188">
            <w:pPr>
              <w:spacing w:line="0" w:lineRule="atLeast"/>
              <w:jc w:val="center"/>
              <w:rPr>
                <w:b/>
                <w:sz w:val="24"/>
                <w:szCs w:val="24"/>
              </w:rPr>
            </w:pPr>
            <w:r>
              <w:rPr>
                <w:sz w:val="21"/>
              </w:rPr>
              <w:t>项目名称</w:t>
            </w:r>
          </w:p>
        </w:tc>
        <w:tc>
          <w:tcPr>
            <w:tcW w:w="4532" w:type="dxa"/>
            <w:vAlign w:val="center"/>
          </w:tcPr>
          <w:p w:rsidR="00C54F3C" w:rsidRDefault="008B7188">
            <w:pPr>
              <w:spacing w:line="0" w:lineRule="atLeast"/>
              <w:jc w:val="center"/>
              <w:rPr>
                <w:b/>
                <w:sz w:val="24"/>
                <w:szCs w:val="24"/>
              </w:rPr>
            </w:pPr>
            <w:r>
              <w:rPr>
                <w:sz w:val="21"/>
              </w:rPr>
              <w:t>建设规模及内容</w:t>
            </w:r>
          </w:p>
        </w:tc>
        <w:tc>
          <w:tcPr>
            <w:tcW w:w="1498" w:type="dxa"/>
            <w:vAlign w:val="center"/>
          </w:tcPr>
          <w:p w:rsidR="00C54F3C" w:rsidRDefault="008B7188">
            <w:pPr>
              <w:spacing w:line="0" w:lineRule="atLeast"/>
              <w:jc w:val="center"/>
              <w:rPr>
                <w:sz w:val="21"/>
              </w:rPr>
            </w:pPr>
            <w:r>
              <w:rPr>
                <w:sz w:val="21"/>
              </w:rPr>
              <w:t>建设地点</w:t>
            </w:r>
          </w:p>
        </w:tc>
      </w:tr>
      <w:tr w:rsidR="00C54F3C">
        <w:trPr>
          <w:trHeight w:val="575"/>
          <w:jc w:val="center"/>
        </w:trPr>
        <w:tc>
          <w:tcPr>
            <w:tcW w:w="10400" w:type="dxa"/>
            <w:gridSpan w:val="4"/>
            <w:vAlign w:val="center"/>
          </w:tcPr>
          <w:p w:rsidR="00C54F3C" w:rsidRDefault="008B7188">
            <w:pPr>
              <w:spacing w:line="0" w:lineRule="atLeast"/>
              <w:rPr>
                <w:sz w:val="21"/>
              </w:rPr>
            </w:pPr>
            <w:r>
              <w:rPr>
                <w:b/>
                <w:sz w:val="24"/>
                <w:szCs w:val="24"/>
              </w:rPr>
              <w:t>一、</w:t>
            </w:r>
            <w:r>
              <w:rPr>
                <w:b/>
                <w:kern w:val="0"/>
                <w:sz w:val="24"/>
                <w:szCs w:val="24"/>
              </w:rPr>
              <w:t>高原特色农业</w:t>
            </w:r>
          </w:p>
        </w:tc>
      </w:tr>
      <w:tr w:rsidR="00C54F3C">
        <w:trPr>
          <w:trHeight w:val="752"/>
          <w:jc w:val="center"/>
        </w:trPr>
        <w:tc>
          <w:tcPr>
            <w:tcW w:w="676" w:type="dxa"/>
            <w:vAlign w:val="center"/>
          </w:tcPr>
          <w:p w:rsidR="00C54F3C" w:rsidRDefault="008B7188">
            <w:pPr>
              <w:spacing w:line="0" w:lineRule="atLeast"/>
              <w:jc w:val="center"/>
              <w:rPr>
                <w:kern w:val="0"/>
                <w:sz w:val="21"/>
              </w:rPr>
            </w:pPr>
            <w:r>
              <w:rPr>
                <w:kern w:val="0"/>
                <w:sz w:val="21"/>
              </w:rPr>
              <w:t>1</w:t>
            </w:r>
          </w:p>
        </w:tc>
        <w:tc>
          <w:tcPr>
            <w:tcW w:w="3694" w:type="dxa"/>
            <w:vAlign w:val="center"/>
          </w:tcPr>
          <w:p w:rsidR="00C54F3C" w:rsidRDefault="008B7188">
            <w:pPr>
              <w:spacing w:line="0" w:lineRule="atLeast"/>
              <w:rPr>
                <w:kern w:val="0"/>
                <w:sz w:val="21"/>
              </w:rPr>
            </w:pPr>
            <w:r>
              <w:rPr>
                <w:rFonts w:hAnsi="宋体"/>
                <w:kern w:val="0"/>
                <w:sz w:val="21"/>
              </w:rPr>
              <w:t>云南省山地牧业曲靖示范基地建设</w:t>
            </w:r>
          </w:p>
          <w:p w:rsidR="00C54F3C" w:rsidRDefault="008B7188">
            <w:pPr>
              <w:spacing w:line="0" w:lineRule="atLeast"/>
              <w:rPr>
                <w:kern w:val="0"/>
                <w:sz w:val="21"/>
              </w:rPr>
            </w:pPr>
            <w:r>
              <w:rPr>
                <w:rFonts w:hAnsi="宋体"/>
                <w:kern w:val="0"/>
                <w:sz w:val="21"/>
              </w:rPr>
              <w:t>项目</w:t>
            </w:r>
          </w:p>
        </w:tc>
        <w:tc>
          <w:tcPr>
            <w:tcW w:w="4532" w:type="dxa"/>
            <w:vAlign w:val="center"/>
          </w:tcPr>
          <w:p w:rsidR="00C54F3C" w:rsidRDefault="008B7188">
            <w:pPr>
              <w:spacing w:line="0" w:lineRule="atLeast"/>
              <w:rPr>
                <w:kern w:val="0"/>
                <w:sz w:val="21"/>
              </w:rPr>
            </w:pPr>
            <w:proofErr w:type="gramStart"/>
            <w:r>
              <w:rPr>
                <w:rFonts w:hAnsi="宋体"/>
                <w:kern w:val="0"/>
                <w:sz w:val="21"/>
              </w:rPr>
              <w:t>饲养能繁母牛</w:t>
            </w:r>
            <w:proofErr w:type="gramEnd"/>
            <w:r>
              <w:rPr>
                <w:kern w:val="0"/>
                <w:sz w:val="21"/>
              </w:rPr>
              <w:t>30</w:t>
            </w:r>
            <w:r>
              <w:rPr>
                <w:rFonts w:hAnsi="宋体"/>
                <w:kern w:val="0"/>
                <w:sz w:val="21"/>
              </w:rPr>
              <w:t>万头以上，集中育肥出栏优质肉牛</w:t>
            </w:r>
            <w:r>
              <w:rPr>
                <w:kern w:val="0"/>
                <w:sz w:val="21"/>
              </w:rPr>
              <w:t>25</w:t>
            </w:r>
            <w:r>
              <w:rPr>
                <w:rFonts w:hAnsi="宋体"/>
                <w:kern w:val="0"/>
                <w:sz w:val="21"/>
              </w:rPr>
              <w:t>万头以上</w:t>
            </w:r>
          </w:p>
        </w:tc>
        <w:tc>
          <w:tcPr>
            <w:tcW w:w="1498" w:type="dxa"/>
            <w:vAlign w:val="center"/>
          </w:tcPr>
          <w:p w:rsidR="00C54F3C" w:rsidRDefault="008B7188">
            <w:pPr>
              <w:spacing w:line="0" w:lineRule="atLeast"/>
              <w:jc w:val="center"/>
              <w:rPr>
                <w:kern w:val="0"/>
                <w:sz w:val="21"/>
              </w:rPr>
            </w:pPr>
            <w:r>
              <w:rPr>
                <w:rFonts w:hAnsi="宋体"/>
                <w:kern w:val="0"/>
                <w:sz w:val="21"/>
              </w:rPr>
              <w:t>曲靖全市</w:t>
            </w:r>
          </w:p>
        </w:tc>
      </w:tr>
      <w:tr w:rsidR="00C54F3C">
        <w:trPr>
          <w:trHeight w:val="698"/>
          <w:jc w:val="center"/>
        </w:trPr>
        <w:tc>
          <w:tcPr>
            <w:tcW w:w="676" w:type="dxa"/>
            <w:vAlign w:val="center"/>
          </w:tcPr>
          <w:p w:rsidR="00C54F3C" w:rsidRDefault="008B7188">
            <w:pPr>
              <w:spacing w:line="0" w:lineRule="atLeast"/>
              <w:jc w:val="center"/>
              <w:rPr>
                <w:kern w:val="0"/>
                <w:sz w:val="21"/>
              </w:rPr>
            </w:pPr>
            <w:r>
              <w:rPr>
                <w:kern w:val="0"/>
                <w:sz w:val="21"/>
              </w:rPr>
              <w:t>2</w:t>
            </w:r>
          </w:p>
        </w:tc>
        <w:tc>
          <w:tcPr>
            <w:tcW w:w="3694" w:type="dxa"/>
            <w:vAlign w:val="center"/>
          </w:tcPr>
          <w:p w:rsidR="00C54F3C" w:rsidRDefault="008B7188">
            <w:pPr>
              <w:spacing w:line="0" w:lineRule="atLeast"/>
              <w:rPr>
                <w:kern w:val="0"/>
                <w:sz w:val="21"/>
              </w:rPr>
            </w:pPr>
            <w:r>
              <w:rPr>
                <w:rFonts w:hAnsi="宋体"/>
                <w:kern w:val="0"/>
                <w:sz w:val="21"/>
              </w:rPr>
              <w:t>优质水果基地建设项目</w:t>
            </w:r>
          </w:p>
        </w:tc>
        <w:tc>
          <w:tcPr>
            <w:tcW w:w="4532" w:type="dxa"/>
            <w:vAlign w:val="center"/>
          </w:tcPr>
          <w:p w:rsidR="00C54F3C" w:rsidRDefault="008B7188">
            <w:pPr>
              <w:spacing w:line="0" w:lineRule="atLeast"/>
              <w:rPr>
                <w:kern w:val="0"/>
                <w:sz w:val="21"/>
              </w:rPr>
            </w:pPr>
            <w:r>
              <w:rPr>
                <w:rFonts w:hAnsi="宋体"/>
                <w:kern w:val="0"/>
                <w:sz w:val="21"/>
              </w:rPr>
              <w:t>新建马龙苹果基地</w:t>
            </w:r>
            <w:r>
              <w:rPr>
                <w:kern w:val="0"/>
                <w:sz w:val="21"/>
              </w:rPr>
              <w:t>10</w:t>
            </w:r>
            <w:r>
              <w:rPr>
                <w:rFonts w:hAnsi="宋体"/>
                <w:kern w:val="0"/>
                <w:sz w:val="21"/>
              </w:rPr>
              <w:t>万亩、新建会泽盐水石榴基地</w:t>
            </w:r>
            <w:r>
              <w:rPr>
                <w:kern w:val="0"/>
                <w:sz w:val="21"/>
              </w:rPr>
              <w:t>1</w:t>
            </w:r>
            <w:r>
              <w:rPr>
                <w:rFonts w:hAnsi="宋体"/>
                <w:kern w:val="0"/>
                <w:sz w:val="21"/>
              </w:rPr>
              <w:t>万亩、改造低产果园</w:t>
            </w:r>
            <w:r>
              <w:rPr>
                <w:kern w:val="0"/>
                <w:sz w:val="21"/>
              </w:rPr>
              <w:t>10</w:t>
            </w:r>
            <w:r>
              <w:rPr>
                <w:rFonts w:hAnsi="宋体"/>
                <w:kern w:val="0"/>
                <w:sz w:val="21"/>
              </w:rPr>
              <w:t>万亩</w:t>
            </w:r>
          </w:p>
        </w:tc>
        <w:tc>
          <w:tcPr>
            <w:tcW w:w="1498" w:type="dxa"/>
            <w:vAlign w:val="center"/>
          </w:tcPr>
          <w:p w:rsidR="00C54F3C" w:rsidRDefault="008B7188">
            <w:pPr>
              <w:spacing w:line="0" w:lineRule="atLeast"/>
              <w:jc w:val="center"/>
              <w:rPr>
                <w:kern w:val="0"/>
                <w:sz w:val="21"/>
              </w:rPr>
            </w:pPr>
            <w:r>
              <w:rPr>
                <w:rFonts w:hAnsi="宋体"/>
                <w:kern w:val="0"/>
                <w:sz w:val="21"/>
              </w:rPr>
              <w:t>曲靖全市</w:t>
            </w:r>
          </w:p>
        </w:tc>
      </w:tr>
      <w:tr w:rsidR="00C54F3C">
        <w:trPr>
          <w:trHeight w:val="239"/>
          <w:jc w:val="center"/>
        </w:trPr>
        <w:tc>
          <w:tcPr>
            <w:tcW w:w="676" w:type="dxa"/>
            <w:vAlign w:val="center"/>
          </w:tcPr>
          <w:p w:rsidR="00C54F3C" w:rsidRDefault="008B7188">
            <w:pPr>
              <w:spacing w:line="0" w:lineRule="atLeast"/>
              <w:jc w:val="center"/>
              <w:rPr>
                <w:kern w:val="0"/>
                <w:sz w:val="21"/>
              </w:rPr>
            </w:pPr>
            <w:r>
              <w:rPr>
                <w:kern w:val="0"/>
                <w:sz w:val="21"/>
              </w:rPr>
              <w:t>3</w:t>
            </w:r>
          </w:p>
        </w:tc>
        <w:tc>
          <w:tcPr>
            <w:tcW w:w="3694" w:type="dxa"/>
            <w:vAlign w:val="center"/>
          </w:tcPr>
          <w:p w:rsidR="00C54F3C" w:rsidRDefault="008B7188">
            <w:pPr>
              <w:spacing w:line="0" w:lineRule="atLeast"/>
              <w:rPr>
                <w:kern w:val="0"/>
                <w:sz w:val="21"/>
              </w:rPr>
            </w:pPr>
            <w:r>
              <w:rPr>
                <w:rFonts w:hAnsi="宋体"/>
                <w:kern w:val="0"/>
                <w:sz w:val="21"/>
              </w:rPr>
              <w:t>工业用花卉标准化种植基地建设项目</w:t>
            </w:r>
          </w:p>
        </w:tc>
        <w:tc>
          <w:tcPr>
            <w:tcW w:w="4532" w:type="dxa"/>
            <w:vAlign w:val="center"/>
          </w:tcPr>
          <w:p w:rsidR="00C54F3C" w:rsidRDefault="008B7188">
            <w:pPr>
              <w:spacing w:line="0" w:lineRule="atLeast"/>
              <w:rPr>
                <w:kern w:val="0"/>
                <w:sz w:val="21"/>
              </w:rPr>
            </w:pPr>
            <w:r>
              <w:rPr>
                <w:rFonts w:hAnsi="宋体"/>
                <w:kern w:val="0"/>
                <w:sz w:val="21"/>
              </w:rPr>
              <w:t>新建食用玫瑰基地</w:t>
            </w:r>
            <w:r>
              <w:rPr>
                <w:kern w:val="0"/>
                <w:sz w:val="21"/>
              </w:rPr>
              <w:t>4</w:t>
            </w:r>
            <w:r>
              <w:rPr>
                <w:rFonts w:hAnsi="宋体"/>
                <w:kern w:val="0"/>
                <w:sz w:val="21"/>
              </w:rPr>
              <w:t>万亩、新建工业用玫瑰基地</w:t>
            </w:r>
            <w:r>
              <w:rPr>
                <w:kern w:val="0"/>
                <w:sz w:val="21"/>
              </w:rPr>
              <w:t>4</w:t>
            </w:r>
            <w:r>
              <w:rPr>
                <w:rFonts w:hAnsi="宋体"/>
                <w:kern w:val="0"/>
                <w:sz w:val="21"/>
              </w:rPr>
              <w:t>万亩、</w:t>
            </w:r>
            <w:proofErr w:type="gramStart"/>
            <w:r>
              <w:rPr>
                <w:rFonts w:hAnsi="宋体"/>
                <w:kern w:val="0"/>
                <w:sz w:val="21"/>
              </w:rPr>
              <w:t>新建油</w:t>
            </w:r>
            <w:proofErr w:type="gramEnd"/>
            <w:r>
              <w:rPr>
                <w:rFonts w:hAnsi="宋体"/>
                <w:kern w:val="0"/>
                <w:sz w:val="21"/>
              </w:rPr>
              <w:t>用牡丹基地</w:t>
            </w:r>
            <w:r>
              <w:rPr>
                <w:kern w:val="0"/>
                <w:sz w:val="21"/>
              </w:rPr>
              <w:t>2</w:t>
            </w:r>
            <w:r>
              <w:rPr>
                <w:rFonts w:hAnsi="宋体"/>
                <w:kern w:val="0"/>
                <w:sz w:val="21"/>
              </w:rPr>
              <w:t>万亩、新建灯盏花基地</w:t>
            </w:r>
            <w:r>
              <w:rPr>
                <w:kern w:val="0"/>
                <w:sz w:val="21"/>
              </w:rPr>
              <w:t>2</w:t>
            </w:r>
            <w:r>
              <w:rPr>
                <w:rFonts w:hAnsi="宋体"/>
                <w:kern w:val="0"/>
                <w:sz w:val="21"/>
              </w:rPr>
              <w:t>万亩</w:t>
            </w:r>
          </w:p>
        </w:tc>
        <w:tc>
          <w:tcPr>
            <w:tcW w:w="1498" w:type="dxa"/>
            <w:vAlign w:val="center"/>
          </w:tcPr>
          <w:p w:rsidR="00C54F3C" w:rsidRDefault="008B7188">
            <w:pPr>
              <w:spacing w:line="0" w:lineRule="atLeast"/>
              <w:jc w:val="center"/>
              <w:rPr>
                <w:kern w:val="0"/>
                <w:sz w:val="21"/>
              </w:rPr>
            </w:pPr>
            <w:r>
              <w:rPr>
                <w:rFonts w:hAnsi="宋体"/>
                <w:kern w:val="0"/>
                <w:sz w:val="21"/>
              </w:rPr>
              <w:t>曲靖全市</w:t>
            </w:r>
          </w:p>
        </w:tc>
      </w:tr>
      <w:tr w:rsidR="00C54F3C">
        <w:trPr>
          <w:trHeight w:val="239"/>
          <w:jc w:val="center"/>
        </w:trPr>
        <w:tc>
          <w:tcPr>
            <w:tcW w:w="676" w:type="dxa"/>
            <w:vAlign w:val="center"/>
          </w:tcPr>
          <w:p w:rsidR="00C54F3C" w:rsidRDefault="008B7188">
            <w:pPr>
              <w:spacing w:line="280" w:lineRule="exact"/>
              <w:jc w:val="center"/>
              <w:rPr>
                <w:kern w:val="0"/>
                <w:sz w:val="21"/>
              </w:rPr>
            </w:pPr>
            <w:r>
              <w:rPr>
                <w:kern w:val="0"/>
                <w:sz w:val="21"/>
              </w:rPr>
              <w:t>4</w:t>
            </w:r>
          </w:p>
        </w:tc>
        <w:tc>
          <w:tcPr>
            <w:tcW w:w="3694" w:type="dxa"/>
            <w:vAlign w:val="center"/>
          </w:tcPr>
          <w:p w:rsidR="00C54F3C" w:rsidRDefault="008B7188">
            <w:pPr>
              <w:spacing w:line="280" w:lineRule="exact"/>
              <w:rPr>
                <w:kern w:val="0"/>
                <w:sz w:val="21"/>
              </w:rPr>
            </w:pPr>
            <w:r>
              <w:rPr>
                <w:rFonts w:hAnsi="宋体"/>
                <w:kern w:val="0"/>
                <w:sz w:val="21"/>
              </w:rPr>
              <w:t>牛源体系示范工程项目</w:t>
            </w:r>
          </w:p>
        </w:tc>
        <w:tc>
          <w:tcPr>
            <w:tcW w:w="4532" w:type="dxa"/>
            <w:vAlign w:val="center"/>
          </w:tcPr>
          <w:p w:rsidR="00C54F3C" w:rsidRDefault="008B7188">
            <w:pPr>
              <w:spacing w:line="280" w:lineRule="exact"/>
              <w:rPr>
                <w:kern w:val="0"/>
                <w:sz w:val="21"/>
              </w:rPr>
            </w:pPr>
            <w:proofErr w:type="gramStart"/>
            <w:r>
              <w:rPr>
                <w:rFonts w:hAnsi="宋体"/>
                <w:kern w:val="0"/>
                <w:sz w:val="21"/>
              </w:rPr>
              <w:t>饲养能繁母牛</w:t>
            </w:r>
            <w:proofErr w:type="gramEnd"/>
            <w:r>
              <w:rPr>
                <w:kern w:val="0"/>
                <w:sz w:val="21"/>
              </w:rPr>
              <w:t>100</w:t>
            </w:r>
            <w:r>
              <w:rPr>
                <w:rFonts w:hAnsi="宋体"/>
                <w:kern w:val="0"/>
                <w:sz w:val="21"/>
              </w:rPr>
              <w:t>头以上的规模养殖场</w:t>
            </w:r>
            <w:r>
              <w:rPr>
                <w:kern w:val="0"/>
                <w:sz w:val="21"/>
              </w:rPr>
              <w:t>1000</w:t>
            </w:r>
            <w:r>
              <w:rPr>
                <w:rFonts w:hAnsi="宋体"/>
                <w:kern w:val="0"/>
                <w:sz w:val="21"/>
              </w:rPr>
              <w:t>个、</w:t>
            </w:r>
            <w:proofErr w:type="gramStart"/>
            <w:r>
              <w:rPr>
                <w:rFonts w:hAnsi="宋体"/>
                <w:kern w:val="0"/>
                <w:sz w:val="21"/>
              </w:rPr>
              <w:t>饲养能繁母牛</w:t>
            </w:r>
            <w:proofErr w:type="gramEnd"/>
            <w:r>
              <w:rPr>
                <w:kern w:val="0"/>
                <w:sz w:val="21"/>
              </w:rPr>
              <w:t>50</w:t>
            </w:r>
            <w:r>
              <w:rPr>
                <w:rFonts w:hAnsi="宋体"/>
                <w:kern w:val="0"/>
                <w:sz w:val="21"/>
              </w:rPr>
              <w:t>头以上的规模养殖场</w:t>
            </w:r>
            <w:r>
              <w:rPr>
                <w:kern w:val="0"/>
                <w:sz w:val="21"/>
              </w:rPr>
              <w:t>2000</w:t>
            </w:r>
            <w:r>
              <w:rPr>
                <w:rFonts w:hAnsi="宋体"/>
                <w:kern w:val="0"/>
                <w:sz w:val="21"/>
              </w:rPr>
              <w:t>个、</w:t>
            </w:r>
            <w:proofErr w:type="gramStart"/>
            <w:r>
              <w:rPr>
                <w:rFonts w:hAnsi="宋体"/>
                <w:kern w:val="0"/>
                <w:sz w:val="21"/>
              </w:rPr>
              <w:t>饲养能繁母牛</w:t>
            </w:r>
            <w:proofErr w:type="gramEnd"/>
            <w:r>
              <w:rPr>
                <w:kern w:val="0"/>
                <w:sz w:val="21"/>
              </w:rPr>
              <w:t>20</w:t>
            </w:r>
            <w:r>
              <w:rPr>
                <w:rFonts w:hAnsi="宋体"/>
                <w:kern w:val="0"/>
                <w:sz w:val="21"/>
              </w:rPr>
              <w:t>头以上的规模养殖场</w:t>
            </w:r>
            <w:r>
              <w:rPr>
                <w:kern w:val="0"/>
                <w:sz w:val="21"/>
              </w:rPr>
              <w:t>5000</w:t>
            </w:r>
            <w:r>
              <w:rPr>
                <w:rFonts w:hAnsi="宋体"/>
                <w:kern w:val="0"/>
                <w:sz w:val="21"/>
              </w:rPr>
              <w:t>个</w:t>
            </w:r>
          </w:p>
        </w:tc>
        <w:tc>
          <w:tcPr>
            <w:tcW w:w="1498" w:type="dxa"/>
            <w:vAlign w:val="center"/>
          </w:tcPr>
          <w:p w:rsidR="00C54F3C" w:rsidRDefault="008B7188">
            <w:pPr>
              <w:spacing w:line="280" w:lineRule="exact"/>
              <w:jc w:val="center"/>
              <w:rPr>
                <w:kern w:val="0"/>
                <w:sz w:val="21"/>
              </w:rPr>
            </w:pPr>
            <w:r>
              <w:rPr>
                <w:rFonts w:hAnsi="宋体"/>
                <w:kern w:val="0"/>
                <w:sz w:val="21"/>
              </w:rPr>
              <w:t>曲靖全市</w:t>
            </w:r>
          </w:p>
        </w:tc>
      </w:tr>
      <w:tr w:rsidR="00C54F3C">
        <w:trPr>
          <w:trHeight w:val="239"/>
          <w:jc w:val="center"/>
        </w:trPr>
        <w:tc>
          <w:tcPr>
            <w:tcW w:w="676" w:type="dxa"/>
            <w:vAlign w:val="center"/>
          </w:tcPr>
          <w:p w:rsidR="00C54F3C" w:rsidRDefault="008B7188">
            <w:pPr>
              <w:spacing w:line="280" w:lineRule="exact"/>
              <w:jc w:val="center"/>
              <w:rPr>
                <w:kern w:val="0"/>
                <w:sz w:val="21"/>
              </w:rPr>
            </w:pPr>
            <w:r>
              <w:rPr>
                <w:kern w:val="0"/>
                <w:sz w:val="21"/>
              </w:rPr>
              <w:t>5</w:t>
            </w:r>
          </w:p>
        </w:tc>
        <w:tc>
          <w:tcPr>
            <w:tcW w:w="3694" w:type="dxa"/>
            <w:vAlign w:val="center"/>
          </w:tcPr>
          <w:p w:rsidR="00C54F3C" w:rsidRDefault="008B7188">
            <w:pPr>
              <w:spacing w:line="280" w:lineRule="exact"/>
              <w:rPr>
                <w:kern w:val="0"/>
                <w:sz w:val="21"/>
              </w:rPr>
            </w:pPr>
            <w:r>
              <w:rPr>
                <w:rFonts w:hAnsi="宋体"/>
                <w:kern w:val="0"/>
                <w:sz w:val="21"/>
              </w:rPr>
              <w:t>休闲渔业基地建设项目</w:t>
            </w:r>
          </w:p>
        </w:tc>
        <w:tc>
          <w:tcPr>
            <w:tcW w:w="4532" w:type="dxa"/>
            <w:vAlign w:val="center"/>
          </w:tcPr>
          <w:p w:rsidR="00C54F3C" w:rsidRDefault="008B7188">
            <w:pPr>
              <w:spacing w:line="280" w:lineRule="exact"/>
              <w:rPr>
                <w:kern w:val="0"/>
                <w:sz w:val="21"/>
              </w:rPr>
            </w:pPr>
            <w:r>
              <w:rPr>
                <w:rFonts w:hAnsi="宋体"/>
                <w:kern w:val="0"/>
                <w:sz w:val="21"/>
              </w:rPr>
              <w:t>完善现有渔业基地，将渔业养殖、垂钓、渔业观光旅游及渔业科普等休闲项目结合，配套休闲娱乐服务设施</w:t>
            </w:r>
          </w:p>
        </w:tc>
        <w:tc>
          <w:tcPr>
            <w:tcW w:w="1498" w:type="dxa"/>
            <w:vAlign w:val="center"/>
          </w:tcPr>
          <w:p w:rsidR="00C54F3C" w:rsidRDefault="008B7188">
            <w:pPr>
              <w:spacing w:line="280" w:lineRule="exact"/>
              <w:jc w:val="center"/>
              <w:rPr>
                <w:kern w:val="0"/>
                <w:sz w:val="21"/>
              </w:rPr>
            </w:pPr>
            <w:r>
              <w:rPr>
                <w:rFonts w:hAnsi="宋体"/>
                <w:kern w:val="0"/>
                <w:sz w:val="21"/>
              </w:rPr>
              <w:t>曲靖全市</w:t>
            </w:r>
          </w:p>
        </w:tc>
      </w:tr>
      <w:tr w:rsidR="00C54F3C">
        <w:trPr>
          <w:trHeight w:val="239"/>
          <w:jc w:val="center"/>
        </w:trPr>
        <w:tc>
          <w:tcPr>
            <w:tcW w:w="676" w:type="dxa"/>
            <w:vAlign w:val="center"/>
          </w:tcPr>
          <w:p w:rsidR="00C54F3C" w:rsidRDefault="008B7188">
            <w:pPr>
              <w:spacing w:line="280" w:lineRule="exact"/>
              <w:jc w:val="center"/>
              <w:rPr>
                <w:kern w:val="0"/>
                <w:sz w:val="21"/>
              </w:rPr>
            </w:pPr>
            <w:r>
              <w:rPr>
                <w:kern w:val="0"/>
                <w:sz w:val="21"/>
              </w:rPr>
              <w:t>6</w:t>
            </w:r>
          </w:p>
        </w:tc>
        <w:tc>
          <w:tcPr>
            <w:tcW w:w="3694" w:type="dxa"/>
            <w:vAlign w:val="center"/>
          </w:tcPr>
          <w:p w:rsidR="00C54F3C" w:rsidRDefault="008B7188">
            <w:pPr>
              <w:spacing w:line="280" w:lineRule="exact"/>
              <w:rPr>
                <w:kern w:val="0"/>
                <w:sz w:val="21"/>
              </w:rPr>
            </w:pPr>
            <w:r>
              <w:rPr>
                <w:rFonts w:hAnsi="宋体"/>
                <w:kern w:val="0"/>
                <w:sz w:val="21"/>
              </w:rPr>
              <w:t>优质蚕茧增效工程项目</w:t>
            </w:r>
          </w:p>
        </w:tc>
        <w:tc>
          <w:tcPr>
            <w:tcW w:w="4532" w:type="dxa"/>
            <w:vAlign w:val="center"/>
          </w:tcPr>
          <w:p w:rsidR="00C54F3C" w:rsidRDefault="008B7188">
            <w:pPr>
              <w:spacing w:line="280" w:lineRule="exact"/>
              <w:rPr>
                <w:kern w:val="0"/>
                <w:sz w:val="21"/>
              </w:rPr>
            </w:pPr>
            <w:r>
              <w:rPr>
                <w:rFonts w:hAnsi="宋体"/>
                <w:kern w:val="0"/>
                <w:sz w:val="21"/>
              </w:rPr>
              <w:t>改造</w:t>
            </w:r>
            <w:r>
              <w:rPr>
                <w:kern w:val="0"/>
                <w:sz w:val="21"/>
              </w:rPr>
              <w:t>10</w:t>
            </w:r>
            <w:r>
              <w:rPr>
                <w:rFonts w:hAnsi="宋体"/>
                <w:kern w:val="0"/>
                <w:sz w:val="21"/>
              </w:rPr>
              <w:t>万亩低产桑园、新植标准化桑园</w:t>
            </w:r>
            <w:r>
              <w:rPr>
                <w:kern w:val="0"/>
                <w:sz w:val="21"/>
              </w:rPr>
              <w:t>10</w:t>
            </w:r>
            <w:r>
              <w:rPr>
                <w:rFonts w:hAnsi="宋体"/>
                <w:kern w:val="0"/>
                <w:sz w:val="21"/>
              </w:rPr>
              <w:t>万亩、建设小蚕共育室</w:t>
            </w:r>
            <w:r>
              <w:rPr>
                <w:kern w:val="0"/>
                <w:sz w:val="21"/>
              </w:rPr>
              <w:t>5000</w:t>
            </w:r>
            <w:r>
              <w:rPr>
                <w:rFonts w:hAnsi="宋体"/>
                <w:kern w:val="0"/>
                <w:sz w:val="21"/>
              </w:rPr>
              <w:t>座、配套推广清洁化、自动化养蚕技术，提升蚕茧品质</w:t>
            </w:r>
          </w:p>
        </w:tc>
        <w:tc>
          <w:tcPr>
            <w:tcW w:w="1498" w:type="dxa"/>
            <w:vAlign w:val="center"/>
          </w:tcPr>
          <w:p w:rsidR="00C54F3C" w:rsidRDefault="008B7188">
            <w:pPr>
              <w:spacing w:line="280" w:lineRule="exact"/>
              <w:jc w:val="center"/>
              <w:rPr>
                <w:kern w:val="0"/>
                <w:sz w:val="21"/>
              </w:rPr>
            </w:pPr>
            <w:r>
              <w:rPr>
                <w:kern w:val="0"/>
                <w:sz w:val="21"/>
              </w:rPr>
              <w:t xml:space="preserve"> </w:t>
            </w:r>
            <w:r>
              <w:rPr>
                <w:rFonts w:hAnsi="宋体"/>
                <w:kern w:val="0"/>
                <w:sz w:val="21"/>
              </w:rPr>
              <w:t>陆良、沾益、</w:t>
            </w:r>
          </w:p>
          <w:p w:rsidR="00C54F3C" w:rsidRDefault="008B7188">
            <w:pPr>
              <w:spacing w:line="280" w:lineRule="exact"/>
              <w:ind w:firstLineChars="50" w:firstLine="105"/>
              <w:rPr>
                <w:kern w:val="0"/>
                <w:sz w:val="21"/>
              </w:rPr>
            </w:pPr>
            <w:r>
              <w:rPr>
                <w:rFonts w:hAnsi="宋体"/>
                <w:kern w:val="0"/>
                <w:sz w:val="21"/>
              </w:rPr>
              <w:t>麒麟、宣威</w:t>
            </w:r>
          </w:p>
        </w:tc>
      </w:tr>
      <w:tr w:rsidR="00C54F3C">
        <w:trPr>
          <w:trHeight w:val="239"/>
          <w:jc w:val="center"/>
        </w:trPr>
        <w:tc>
          <w:tcPr>
            <w:tcW w:w="676" w:type="dxa"/>
            <w:vAlign w:val="center"/>
          </w:tcPr>
          <w:p w:rsidR="00C54F3C" w:rsidRDefault="008B7188">
            <w:pPr>
              <w:spacing w:line="0" w:lineRule="atLeast"/>
              <w:jc w:val="center"/>
              <w:rPr>
                <w:kern w:val="0"/>
                <w:sz w:val="21"/>
              </w:rPr>
            </w:pPr>
            <w:r>
              <w:rPr>
                <w:kern w:val="0"/>
                <w:sz w:val="21"/>
              </w:rPr>
              <w:t>7</w:t>
            </w:r>
          </w:p>
        </w:tc>
        <w:tc>
          <w:tcPr>
            <w:tcW w:w="3694" w:type="dxa"/>
            <w:vAlign w:val="center"/>
          </w:tcPr>
          <w:p w:rsidR="00C54F3C" w:rsidRDefault="008B7188">
            <w:pPr>
              <w:spacing w:line="0" w:lineRule="atLeast"/>
              <w:rPr>
                <w:kern w:val="0"/>
                <w:sz w:val="21"/>
              </w:rPr>
            </w:pPr>
            <w:r>
              <w:rPr>
                <w:rFonts w:hAnsi="宋体"/>
                <w:kern w:val="0"/>
                <w:sz w:val="21"/>
              </w:rPr>
              <w:t>麒麟区休闲农业体验建设项目</w:t>
            </w:r>
          </w:p>
        </w:tc>
        <w:tc>
          <w:tcPr>
            <w:tcW w:w="4532" w:type="dxa"/>
            <w:vAlign w:val="center"/>
          </w:tcPr>
          <w:p w:rsidR="00C54F3C" w:rsidRDefault="008B7188">
            <w:pPr>
              <w:spacing w:line="0" w:lineRule="atLeast"/>
              <w:rPr>
                <w:kern w:val="0"/>
                <w:sz w:val="21"/>
              </w:rPr>
            </w:pPr>
            <w:r>
              <w:rPr>
                <w:rFonts w:hAnsi="宋体"/>
                <w:kern w:val="0"/>
                <w:sz w:val="21"/>
              </w:rPr>
              <w:t>新建</w:t>
            </w:r>
            <w:r>
              <w:rPr>
                <w:kern w:val="0"/>
                <w:sz w:val="21"/>
              </w:rPr>
              <w:t>100</w:t>
            </w:r>
            <w:r>
              <w:rPr>
                <w:rFonts w:hAnsi="宋体"/>
                <w:kern w:val="0"/>
                <w:sz w:val="21"/>
              </w:rPr>
              <w:t>亩观赏荷花展示园区，</w:t>
            </w:r>
            <w:r>
              <w:rPr>
                <w:kern w:val="0"/>
                <w:sz w:val="21"/>
              </w:rPr>
              <w:t>1000</w:t>
            </w:r>
            <w:r>
              <w:rPr>
                <w:rFonts w:hAnsi="宋体"/>
                <w:kern w:val="0"/>
                <w:sz w:val="21"/>
              </w:rPr>
              <w:t>亩集休闲、观光为一体休闲观光园，配套管理设施</w:t>
            </w:r>
          </w:p>
        </w:tc>
        <w:tc>
          <w:tcPr>
            <w:tcW w:w="1498" w:type="dxa"/>
            <w:vAlign w:val="center"/>
          </w:tcPr>
          <w:p w:rsidR="00C54F3C" w:rsidRDefault="008B7188">
            <w:pPr>
              <w:spacing w:line="0" w:lineRule="atLeast"/>
              <w:jc w:val="center"/>
              <w:rPr>
                <w:kern w:val="0"/>
                <w:sz w:val="21"/>
              </w:rPr>
            </w:pPr>
            <w:r>
              <w:rPr>
                <w:rFonts w:hAnsi="宋体"/>
                <w:kern w:val="0"/>
                <w:sz w:val="21"/>
              </w:rPr>
              <w:t>麒麟区</w:t>
            </w:r>
          </w:p>
        </w:tc>
      </w:tr>
      <w:tr w:rsidR="00C54F3C">
        <w:trPr>
          <w:trHeight w:val="468"/>
          <w:jc w:val="center"/>
        </w:trPr>
        <w:tc>
          <w:tcPr>
            <w:tcW w:w="676" w:type="dxa"/>
            <w:vAlign w:val="center"/>
          </w:tcPr>
          <w:p w:rsidR="00C54F3C" w:rsidRDefault="008B7188">
            <w:pPr>
              <w:spacing w:line="0" w:lineRule="atLeast"/>
              <w:jc w:val="center"/>
              <w:rPr>
                <w:kern w:val="0"/>
                <w:sz w:val="21"/>
              </w:rPr>
            </w:pPr>
            <w:r>
              <w:rPr>
                <w:kern w:val="0"/>
                <w:sz w:val="21"/>
              </w:rPr>
              <w:t>8</w:t>
            </w:r>
          </w:p>
        </w:tc>
        <w:tc>
          <w:tcPr>
            <w:tcW w:w="3694" w:type="dxa"/>
            <w:vAlign w:val="center"/>
          </w:tcPr>
          <w:p w:rsidR="00C54F3C" w:rsidRDefault="008B7188">
            <w:pPr>
              <w:spacing w:line="0" w:lineRule="atLeast"/>
              <w:rPr>
                <w:kern w:val="0"/>
                <w:sz w:val="21"/>
              </w:rPr>
            </w:pPr>
            <w:r>
              <w:rPr>
                <w:rFonts w:hAnsi="宋体"/>
                <w:kern w:val="0"/>
                <w:sz w:val="21"/>
              </w:rPr>
              <w:t>金葡萄种植基地工程建设项目</w:t>
            </w:r>
          </w:p>
        </w:tc>
        <w:tc>
          <w:tcPr>
            <w:tcW w:w="4532" w:type="dxa"/>
            <w:vAlign w:val="center"/>
          </w:tcPr>
          <w:p w:rsidR="00C54F3C" w:rsidRDefault="008B7188">
            <w:pPr>
              <w:spacing w:line="0" w:lineRule="atLeast"/>
              <w:rPr>
                <w:kern w:val="0"/>
                <w:sz w:val="21"/>
              </w:rPr>
            </w:pPr>
            <w:r>
              <w:rPr>
                <w:rFonts w:hAnsi="宋体"/>
                <w:kern w:val="0"/>
                <w:sz w:val="21"/>
              </w:rPr>
              <w:t>新建葡萄种植基地</w:t>
            </w:r>
            <w:r>
              <w:rPr>
                <w:kern w:val="0"/>
                <w:sz w:val="21"/>
              </w:rPr>
              <w:t>2200</w:t>
            </w:r>
            <w:r>
              <w:rPr>
                <w:rFonts w:hAnsi="宋体"/>
                <w:kern w:val="0"/>
                <w:sz w:val="21"/>
              </w:rPr>
              <w:t>亩</w:t>
            </w:r>
          </w:p>
        </w:tc>
        <w:tc>
          <w:tcPr>
            <w:tcW w:w="1498" w:type="dxa"/>
            <w:vAlign w:val="center"/>
          </w:tcPr>
          <w:p w:rsidR="00C54F3C" w:rsidRDefault="008B7188">
            <w:pPr>
              <w:spacing w:line="0" w:lineRule="atLeast"/>
              <w:jc w:val="center"/>
              <w:rPr>
                <w:kern w:val="0"/>
                <w:sz w:val="21"/>
              </w:rPr>
            </w:pPr>
            <w:r>
              <w:rPr>
                <w:rFonts w:hAnsi="宋体"/>
                <w:kern w:val="0"/>
                <w:sz w:val="21"/>
              </w:rPr>
              <w:t>麒麟区</w:t>
            </w:r>
          </w:p>
        </w:tc>
      </w:tr>
      <w:tr w:rsidR="00C54F3C">
        <w:trPr>
          <w:trHeight w:val="557"/>
          <w:jc w:val="center"/>
        </w:trPr>
        <w:tc>
          <w:tcPr>
            <w:tcW w:w="676" w:type="dxa"/>
            <w:vAlign w:val="center"/>
          </w:tcPr>
          <w:p w:rsidR="00C54F3C" w:rsidRDefault="008B7188">
            <w:pPr>
              <w:spacing w:line="0" w:lineRule="atLeast"/>
              <w:jc w:val="center"/>
              <w:rPr>
                <w:kern w:val="0"/>
                <w:sz w:val="21"/>
              </w:rPr>
            </w:pPr>
            <w:r>
              <w:rPr>
                <w:kern w:val="0"/>
                <w:sz w:val="21"/>
              </w:rPr>
              <w:t>9</w:t>
            </w:r>
          </w:p>
        </w:tc>
        <w:tc>
          <w:tcPr>
            <w:tcW w:w="3694" w:type="dxa"/>
            <w:vAlign w:val="center"/>
          </w:tcPr>
          <w:p w:rsidR="00C54F3C" w:rsidRDefault="008B7188">
            <w:pPr>
              <w:spacing w:line="0" w:lineRule="atLeast"/>
              <w:rPr>
                <w:kern w:val="0"/>
                <w:sz w:val="21"/>
              </w:rPr>
            </w:pPr>
            <w:r>
              <w:rPr>
                <w:rFonts w:hAnsi="宋体"/>
                <w:kern w:val="0"/>
                <w:sz w:val="21"/>
              </w:rPr>
              <w:t>蓝</w:t>
            </w:r>
            <w:proofErr w:type="gramStart"/>
            <w:r>
              <w:rPr>
                <w:rFonts w:hAnsi="宋体"/>
                <w:kern w:val="0"/>
                <w:sz w:val="21"/>
              </w:rPr>
              <w:t>莓</w:t>
            </w:r>
            <w:proofErr w:type="gramEnd"/>
            <w:r>
              <w:rPr>
                <w:rFonts w:hAnsi="宋体"/>
                <w:kern w:val="0"/>
                <w:sz w:val="21"/>
              </w:rPr>
              <w:t>种植基地工程建设项目</w:t>
            </w:r>
          </w:p>
        </w:tc>
        <w:tc>
          <w:tcPr>
            <w:tcW w:w="4532" w:type="dxa"/>
            <w:vAlign w:val="center"/>
          </w:tcPr>
          <w:p w:rsidR="00C54F3C" w:rsidRDefault="008B7188">
            <w:pPr>
              <w:spacing w:line="0" w:lineRule="atLeast"/>
              <w:rPr>
                <w:kern w:val="0"/>
                <w:sz w:val="21"/>
              </w:rPr>
            </w:pPr>
            <w:r>
              <w:rPr>
                <w:rFonts w:hAnsi="宋体"/>
                <w:kern w:val="0"/>
                <w:sz w:val="21"/>
              </w:rPr>
              <w:t>新建蓝</w:t>
            </w:r>
            <w:proofErr w:type="gramStart"/>
            <w:r>
              <w:rPr>
                <w:rFonts w:hAnsi="宋体"/>
                <w:kern w:val="0"/>
                <w:sz w:val="21"/>
              </w:rPr>
              <w:t>莓</w:t>
            </w:r>
            <w:proofErr w:type="gramEnd"/>
            <w:r>
              <w:rPr>
                <w:rFonts w:hAnsi="宋体"/>
                <w:kern w:val="0"/>
                <w:sz w:val="21"/>
              </w:rPr>
              <w:t>种植基地</w:t>
            </w:r>
            <w:r>
              <w:rPr>
                <w:kern w:val="0"/>
                <w:sz w:val="21"/>
              </w:rPr>
              <w:t>3000</w:t>
            </w:r>
            <w:r>
              <w:rPr>
                <w:rFonts w:hAnsi="宋体"/>
                <w:kern w:val="0"/>
                <w:sz w:val="21"/>
              </w:rPr>
              <w:t>亩、仓储分选加工基地</w:t>
            </w:r>
            <w:r>
              <w:rPr>
                <w:kern w:val="0"/>
                <w:sz w:val="21"/>
              </w:rPr>
              <w:t>16000</w:t>
            </w:r>
            <w:r>
              <w:rPr>
                <w:rFonts w:hAnsi="宋体"/>
                <w:kern w:val="0"/>
                <w:sz w:val="21"/>
              </w:rPr>
              <w:t>平方米</w:t>
            </w:r>
          </w:p>
        </w:tc>
        <w:tc>
          <w:tcPr>
            <w:tcW w:w="1498" w:type="dxa"/>
            <w:vAlign w:val="center"/>
          </w:tcPr>
          <w:p w:rsidR="00C54F3C" w:rsidRDefault="008B7188">
            <w:pPr>
              <w:spacing w:line="0" w:lineRule="atLeast"/>
              <w:jc w:val="center"/>
              <w:rPr>
                <w:kern w:val="0"/>
                <w:sz w:val="21"/>
              </w:rPr>
            </w:pPr>
            <w:r>
              <w:rPr>
                <w:rFonts w:hAnsi="宋体"/>
                <w:kern w:val="0"/>
                <w:sz w:val="21"/>
              </w:rPr>
              <w:t>麒麟区</w:t>
            </w:r>
          </w:p>
        </w:tc>
      </w:tr>
      <w:tr w:rsidR="00C54F3C">
        <w:trPr>
          <w:trHeight w:val="566"/>
          <w:jc w:val="center"/>
        </w:trPr>
        <w:tc>
          <w:tcPr>
            <w:tcW w:w="676" w:type="dxa"/>
            <w:vAlign w:val="center"/>
          </w:tcPr>
          <w:p w:rsidR="00C54F3C" w:rsidRDefault="008B7188">
            <w:pPr>
              <w:spacing w:line="0" w:lineRule="atLeast"/>
              <w:jc w:val="center"/>
              <w:rPr>
                <w:kern w:val="0"/>
                <w:sz w:val="21"/>
              </w:rPr>
            </w:pPr>
            <w:r>
              <w:rPr>
                <w:kern w:val="0"/>
                <w:sz w:val="21"/>
              </w:rPr>
              <w:t>10</w:t>
            </w:r>
          </w:p>
        </w:tc>
        <w:tc>
          <w:tcPr>
            <w:tcW w:w="3694" w:type="dxa"/>
            <w:vAlign w:val="center"/>
          </w:tcPr>
          <w:p w:rsidR="00C54F3C" w:rsidRDefault="008B7188">
            <w:pPr>
              <w:spacing w:line="0" w:lineRule="atLeast"/>
              <w:rPr>
                <w:kern w:val="0"/>
                <w:sz w:val="21"/>
              </w:rPr>
            </w:pPr>
            <w:r>
              <w:rPr>
                <w:kern w:val="0"/>
                <w:sz w:val="21"/>
              </w:rPr>
              <w:t>“</w:t>
            </w:r>
            <w:r>
              <w:rPr>
                <w:rFonts w:hAnsi="宋体"/>
                <w:kern w:val="0"/>
                <w:sz w:val="21"/>
              </w:rPr>
              <w:t>柳桃</w:t>
            </w:r>
            <w:r>
              <w:rPr>
                <w:kern w:val="0"/>
                <w:sz w:val="21"/>
              </w:rPr>
              <w:t>”</w:t>
            </w:r>
            <w:r>
              <w:rPr>
                <w:rFonts w:hAnsi="宋体"/>
                <w:kern w:val="0"/>
                <w:sz w:val="21"/>
              </w:rPr>
              <w:t>全产业链工程项目</w:t>
            </w:r>
          </w:p>
        </w:tc>
        <w:tc>
          <w:tcPr>
            <w:tcW w:w="4532" w:type="dxa"/>
            <w:vAlign w:val="center"/>
          </w:tcPr>
          <w:p w:rsidR="00C54F3C" w:rsidRDefault="008B7188">
            <w:pPr>
              <w:spacing w:line="0" w:lineRule="atLeast"/>
              <w:rPr>
                <w:kern w:val="0"/>
                <w:sz w:val="21"/>
              </w:rPr>
            </w:pPr>
            <w:r>
              <w:rPr>
                <w:rFonts w:hAnsi="宋体"/>
                <w:kern w:val="0"/>
                <w:sz w:val="21"/>
              </w:rPr>
              <w:t>新建猕猴桃生产基地</w:t>
            </w:r>
            <w:r>
              <w:rPr>
                <w:kern w:val="0"/>
                <w:sz w:val="21"/>
              </w:rPr>
              <w:t>15000</w:t>
            </w:r>
            <w:r>
              <w:rPr>
                <w:rFonts w:hAnsi="宋体"/>
                <w:kern w:val="0"/>
                <w:sz w:val="21"/>
              </w:rPr>
              <w:t>亩、改造中低产田地</w:t>
            </w:r>
            <w:r>
              <w:rPr>
                <w:kern w:val="0"/>
                <w:sz w:val="21"/>
              </w:rPr>
              <w:t>4000</w:t>
            </w:r>
            <w:r>
              <w:rPr>
                <w:rFonts w:hAnsi="宋体"/>
                <w:kern w:val="0"/>
                <w:sz w:val="21"/>
              </w:rPr>
              <w:t>亩</w:t>
            </w:r>
          </w:p>
        </w:tc>
        <w:tc>
          <w:tcPr>
            <w:tcW w:w="1498" w:type="dxa"/>
            <w:vAlign w:val="center"/>
          </w:tcPr>
          <w:p w:rsidR="00C54F3C" w:rsidRDefault="008B7188">
            <w:pPr>
              <w:spacing w:line="0" w:lineRule="atLeast"/>
              <w:jc w:val="center"/>
              <w:rPr>
                <w:kern w:val="0"/>
                <w:sz w:val="21"/>
              </w:rPr>
            </w:pPr>
            <w:r>
              <w:rPr>
                <w:rFonts w:hAnsi="宋体"/>
                <w:kern w:val="0"/>
                <w:sz w:val="21"/>
              </w:rPr>
              <w:t>麒麟区</w:t>
            </w:r>
          </w:p>
        </w:tc>
      </w:tr>
      <w:tr w:rsidR="00C54F3C">
        <w:trPr>
          <w:trHeight w:val="722"/>
          <w:jc w:val="center"/>
        </w:trPr>
        <w:tc>
          <w:tcPr>
            <w:tcW w:w="676" w:type="dxa"/>
            <w:vAlign w:val="center"/>
          </w:tcPr>
          <w:p w:rsidR="00C54F3C" w:rsidRDefault="008B7188">
            <w:pPr>
              <w:spacing w:line="0" w:lineRule="atLeast"/>
              <w:jc w:val="center"/>
              <w:rPr>
                <w:kern w:val="0"/>
                <w:sz w:val="21"/>
              </w:rPr>
            </w:pPr>
            <w:r>
              <w:rPr>
                <w:kern w:val="0"/>
                <w:sz w:val="21"/>
              </w:rPr>
              <w:t>11</w:t>
            </w:r>
          </w:p>
        </w:tc>
        <w:tc>
          <w:tcPr>
            <w:tcW w:w="3694" w:type="dxa"/>
            <w:vAlign w:val="center"/>
          </w:tcPr>
          <w:p w:rsidR="00C54F3C" w:rsidRDefault="008B7188">
            <w:pPr>
              <w:spacing w:line="0" w:lineRule="atLeast"/>
              <w:rPr>
                <w:kern w:val="0"/>
                <w:sz w:val="21"/>
              </w:rPr>
            </w:pPr>
            <w:r>
              <w:rPr>
                <w:rFonts w:hAnsi="宋体"/>
                <w:kern w:val="0"/>
                <w:sz w:val="21"/>
              </w:rPr>
              <w:t>马龙</w:t>
            </w:r>
            <w:proofErr w:type="gramStart"/>
            <w:r>
              <w:rPr>
                <w:rFonts w:hAnsi="宋体"/>
                <w:kern w:val="0"/>
                <w:sz w:val="21"/>
              </w:rPr>
              <w:t>县大型</w:t>
            </w:r>
            <w:proofErr w:type="gramEnd"/>
            <w:r>
              <w:rPr>
                <w:rFonts w:hAnsi="宋体"/>
                <w:kern w:val="0"/>
                <w:sz w:val="21"/>
              </w:rPr>
              <w:t>生态循环农业科技园建设项目</w:t>
            </w:r>
          </w:p>
        </w:tc>
        <w:tc>
          <w:tcPr>
            <w:tcW w:w="4532" w:type="dxa"/>
            <w:vAlign w:val="center"/>
          </w:tcPr>
          <w:p w:rsidR="00C54F3C" w:rsidRDefault="008B7188">
            <w:pPr>
              <w:spacing w:line="0" w:lineRule="atLeast"/>
              <w:rPr>
                <w:kern w:val="0"/>
                <w:sz w:val="21"/>
              </w:rPr>
            </w:pPr>
            <w:r>
              <w:rPr>
                <w:rFonts w:hAnsi="宋体"/>
                <w:kern w:val="0"/>
                <w:sz w:val="21"/>
              </w:rPr>
              <w:t>新建</w:t>
            </w:r>
            <w:r>
              <w:rPr>
                <w:kern w:val="0"/>
                <w:sz w:val="21"/>
              </w:rPr>
              <w:t>10</w:t>
            </w:r>
            <w:r>
              <w:rPr>
                <w:rFonts w:hAnsi="宋体"/>
                <w:kern w:val="0"/>
                <w:sz w:val="21"/>
              </w:rPr>
              <w:t>万头标准化生猪养殖场、</w:t>
            </w:r>
            <w:r>
              <w:rPr>
                <w:kern w:val="0"/>
                <w:sz w:val="21"/>
              </w:rPr>
              <w:t>2000</w:t>
            </w:r>
            <w:r>
              <w:rPr>
                <w:rFonts w:hAnsi="宋体"/>
                <w:kern w:val="0"/>
                <w:sz w:val="21"/>
              </w:rPr>
              <w:t>亩蔬菜基地、</w:t>
            </w:r>
            <w:r>
              <w:rPr>
                <w:kern w:val="0"/>
                <w:sz w:val="21"/>
              </w:rPr>
              <w:t>1150</w:t>
            </w:r>
            <w:r>
              <w:rPr>
                <w:rFonts w:hAnsi="宋体"/>
                <w:kern w:val="0"/>
                <w:sz w:val="21"/>
              </w:rPr>
              <w:t>亩水果种植基地、</w:t>
            </w:r>
            <w:r>
              <w:rPr>
                <w:kern w:val="0"/>
                <w:sz w:val="21"/>
              </w:rPr>
              <w:t>10</w:t>
            </w:r>
            <w:r>
              <w:rPr>
                <w:rFonts w:hAnsi="宋体"/>
                <w:kern w:val="0"/>
                <w:sz w:val="21"/>
              </w:rPr>
              <w:t>万吨有机肥厂</w:t>
            </w:r>
          </w:p>
        </w:tc>
        <w:tc>
          <w:tcPr>
            <w:tcW w:w="1498" w:type="dxa"/>
            <w:vAlign w:val="center"/>
          </w:tcPr>
          <w:p w:rsidR="00C54F3C" w:rsidRDefault="008B7188">
            <w:pPr>
              <w:spacing w:line="0" w:lineRule="atLeast"/>
              <w:jc w:val="center"/>
              <w:rPr>
                <w:kern w:val="0"/>
                <w:sz w:val="21"/>
              </w:rPr>
            </w:pPr>
            <w:r>
              <w:rPr>
                <w:rFonts w:hAnsi="宋体"/>
                <w:kern w:val="0"/>
                <w:sz w:val="21"/>
              </w:rPr>
              <w:t>马龙县</w:t>
            </w:r>
          </w:p>
        </w:tc>
      </w:tr>
      <w:tr w:rsidR="00C54F3C">
        <w:trPr>
          <w:trHeight w:val="481"/>
          <w:jc w:val="center"/>
        </w:trPr>
        <w:tc>
          <w:tcPr>
            <w:tcW w:w="676" w:type="dxa"/>
            <w:vAlign w:val="center"/>
          </w:tcPr>
          <w:p w:rsidR="00C54F3C" w:rsidRDefault="008B7188">
            <w:pPr>
              <w:spacing w:line="0" w:lineRule="atLeast"/>
              <w:jc w:val="center"/>
              <w:rPr>
                <w:kern w:val="0"/>
                <w:sz w:val="21"/>
              </w:rPr>
            </w:pPr>
            <w:r>
              <w:rPr>
                <w:kern w:val="0"/>
                <w:sz w:val="21"/>
              </w:rPr>
              <w:t>12</w:t>
            </w:r>
          </w:p>
        </w:tc>
        <w:tc>
          <w:tcPr>
            <w:tcW w:w="3694" w:type="dxa"/>
            <w:vAlign w:val="center"/>
          </w:tcPr>
          <w:p w:rsidR="00C54F3C" w:rsidRDefault="008B7188">
            <w:pPr>
              <w:spacing w:line="0" w:lineRule="atLeast"/>
              <w:rPr>
                <w:kern w:val="0"/>
                <w:sz w:val="21"/>
              </w:rPr>
            </w:pPr>
            <w:r>
              <w:rPr>
                <w:rFonts w:hAnsi="宋体"/>
                <w:kern w:val="0"/>
                <w:sz w:val="21"/>
              </w:rPr>
              <w:t>马龙县生态苹果园建设项目</w:t>
            </w:r>
          </w:p>
        </w:tc>
        <w:tc>
          <w:tcPr>
            <w:tcW w:w="4532" w:type="dxa"/>
            <w:vAlign w:val="center"/>
          </w:tcPr>
          <w:p w:rsidR="00C54F3C" w:rsidRDefault="008B7188">
            <w:pPr>
              <w:spacing w:line="0" w:lineRule="atLeast"/>
              <w:rPr>
                <w:kern w:val="0"/>
                <w:sz w:val="21"/>
              </w:rPr>
            </w:pPr>
            <w:r>
              <w:rPr>
                <w:kern w:val="0"/>
                <w:sz w:val="21"/>
              </w:rPr>
              <w:t>10000</w:t>
            </w:r>
            <w:r>
              <w:rPr>
                <w:rFonts w:hAnsi="宋体"/>
                <w:kern w:val="0"/>
                <w:sz w:val="21"/>
              </w:rPr>
              <w:t>亩苹果循环经济园</w:t>
            </w:r>
          </w:p>
        </w:tc>
        <w:tc>
          <w:tcPr>
            <w:tcW w:w="1498" w:type="dxa"/>
            <w:vAlign w:val="center"/>
          </w:tcPr>
          <w:p w:rsidR="00C54F3C" w:rsidRDefault="008B7188">
            <w:pPr>
              <w:spacing w:line="0" w:lineRule="atLeast"/>
              <w:jc w:val="center"/>
              <w:rPr>
                <w:kern w:val="0"/>
                <w:sz w:val="21"/>
              </w:rPr>
            </w:pPr>
            <w:r>
              <w:rPr>
                <w:rFonts w:hAnsi="宋体"/>
                <w:kern w:val="0"/>
                <w:sz w:val="21"/>
              </w:rPr>
              <w:t>马龙县</w:t>
            </w:r>
          </w:p>
        </w:tc>
      </w:tr>
      <w:tr w:rsidR="00C54F3C">
        <w:trPr>
          <w:trHeight w:val="563"/>
          <w:jc w:val="center"/>
        </w:trPr>
        <w:tc>
          <w:tcPr>
            <w:tcW w:w="676" w:type="dxa"/>
            <w:vAlign w:val="center"/>
          </w:tcPr>
          <w:p w:rsidR="00C54F3C" w:rsidRDefault="008B7188">
            <w:pPr>
              <w:spacing w:line="0" w:lineRule="atLeast"/>
              <w:jc w:val="center"/>
              <w:rPr>
                <w:kern w:val="0"/>
                <w:sz w:val="21"/>
              </w:rPr>
            </w:pPr>
            <w:r>
              <w:rPr>
                <w:kern w:val="0"/>
                <w:sz w:val="21"/>
              </w:rPr>
              <w:t>13</w:t>
            </w:r>
          </w:p>
        </w:tc>
        <w:tc>
          <w:tcPr>
            <w:tcW w:w="3694" w:type="dxa"/>
            <w:vAlign w:val="center"/>
          </w:tcPr>
          <w:p w:rsidR="00C54F3C" w:rsidRDefault="008B7188">
            <w:pPr>
              <w:spacing w:line="0" w:lineRule="atLeast"/>
              <w:rPr>
                <w:kern w:val="0"/>
                <w:sz w:val="21"/>
              </w:rPr>
            </w:pPr>
            <w:r>
              <w:rPr>
                <w:rFonts w:hAnsi="宋体"/>
                <w:kern w:val="0"/>
                <w:sz w:val="21"/>
              </w:rPr>
              <w:t>马龙县兴裕生物科技示范园建设项目</w:t>
            </w:r>
          </w:p>
        </w:tc>
        <w:tc>
          <w:tcPr>
            <w:tcW w:w="4532" w:type="dxa"/>
            <w:vAlign w:val="center"/>
          </w:tcPr>
          <w:p w:rsidR="00C54F3C" w:rsidRDefault="008B7188">
            <w:pPr>
              <w:spacing w:line="0" w:lineRule="atLeast"/>
              <w:rPr>
                <w:kern w:val="0"/>
                <w:sz w:val="21"/>
              </w:rPr>
            </w:pPr>
            <w:r>
              <w:rPr>
                <w:rFonts w:hAnsi="宋体"/>
                <w:kern w:val="0"/>
                <w:sz w:val="21"/>
              </w:rPr>
              <w:t>新建中药材种植科技示范基地</w:t>
            </w:r>
            <w:r>
              <w:rPr>
                <w:kern w:val="0"/>
                <w:sz w:val="21"/>
              </w:rPr>
              <w:t>2000</w:t>
            </w:r>
            <w:r>
              <w:rPr>
                <w:rFonts w:hAnsi="宋体"/>
                <w:kern w:val="0"/>
                <w:sz w:val="21"/>
              </w:rPr>
              <w:t>亩、中药材加工车间</w:t>
            </w:r>
            <w:r>
              <w:rPr>
                <w:kern w:val="0"/>
                <w:sz w:val="21"/>
              </w:rPr>
              <w:t>4000</w:t>
            </w:r>
            <w:r>
              <w:rPr>
                <w:rFonts w:hAnsi="宋体"/>
                <w:kern w:val="0"/>
                <w:sz w:val="21"/>
              </w:rPr>
              <w:t>平方米</w:t>
            </w:r>
          </w:p>
        </w:tc>
        <w:tc>
          <w:tcPr>
            <w:tcW w:w="1498" w:type="dxa"/>
            <w:vAlign w:val="center"/>
          </w:tcPr>
          <w:p w:rsidR="00C54F3C" w:rsidRDefault="008B7188">
            <w:pPr>
              <w:spacing w:line="0" w:lineRule="atLeast"/>
              <w:jc w:val="center"/>
              <w:rPr>
                <w:kern w:val="0"/>
                <w:sz w:val="21"/>
              </w:rPr>
            </w:pPr>
            <w:r>
              <w:rPr>
                <w:rFonts w:hAnsi="宋体"/>
                <w:kern w:val="0"/>
                <w:sz w:val="21"/>
              </w:rPr>
              <w:t>马龙县</w:t>
            </w:r>
          </w:p>
        </w:tc>
      </w:tr>
      <w:tr w:rsidR="00C54F3C">
        <w:trPr>
          <w:trHeight w:val="70"/>
          <w:jc w:val="center"/>
        </w:trPr>
        <w:tc>
          <w:tcPr>
            <w:tcW w:w="676" w:type="dxa"/>
            <w:vAlign w:val="center"/>
          </w:tcPr>
          <w:p w:rsidR="00C54F3C" w:rsidRDefault="008B7188">
            <w:pPr>
              <w:spacing w:line="280" w:lineRule="exact"/>
              <w:jc w:val="center"/>
              <w:rPr>
                <w:kern w:val="0"/>
                <w:sz w:val="21"/>
              </w:rPr>
            </w:pPr>
            <w:r>
              <w:rPr>
                <w:kern w:val="0"/>
                <w:sz w:val="21"/>
              </w:rPr>
              <w:t>14</w:t>
            </w:r>
          </w:p>
        </w:tc>
        <w:tc>
          <w:tcPr>
            <w:tcW w:w="3694" w:type="dxa"/>
            <w:vAlign w:val="center"/>
          </w:tcPr>
          <w:p w:rsidR="00C54F3C" w:rsidRDefault="008B7188">
            <w:pPr>
              <w:spacing w:line="280" w:lineRule="exact"/>
              <w:rPr>
                <w:kern w:val="0"/>
                <w:sz w:val="21"/>
              </w:rPr>
            </w:pPr>
            <w:r>
              <w:rPr>
                <w:rFonts w:hAnsi="宋体"/>
                <w:kern w:val="0"/>
                <w:sz w:val="21"/>
              </w:rPr>
              <w:t>马龙县红军</w:t>
            </w:r>
            <w:proofErr w:type="gramStart"/>
            <w:r>
              <w:rPr>
                <w:rFonts w:hAnsi="宋体"/>
                <w:kern w:val="0"/>
                <w:sz w:val="21"/>
              </w:rPr>
              <w:t>哨</w:t>
            </w:r>
            <w:proofErr w:type="gramEnd"/>
            <w:r>
              <w:rPr>
                <w:rFonts w:hAnsi="宋体"/>
                <w:kern w:val="0"/>
                <w:sz w:val="21"/>
              </w:rPr>
              <w:t>休闲农业建设项目</w:t>
            </w:r>
          </w:p>
        </w:tc>
        <w:tc>
          <w:tcPr>
            <w:tcW w:w="4532" w:type="dxa"/>
            <w:vAlign w:val="center"/>
          </w:tcPr>
          <w:p w:rsidR="00C54F3C" w:rsidRDefault="008B7188">
            <w:pPr>
              <w:spacing w:line="280" w:lineRule="exact"/>
              <w:rPr>
                <w:kern w:val="0"/>
                <w:sz w:val="21"/>
              </w:rPr>
            </w:pPr>
            <w:r>
              <w:rPr>
                <w:rFonts w:hAnsi="宋体"/>
                <w:kern w:val="0"/>
                <w:sz w:val="21"/>
              </w:rPr>
              <w:t>打造集林果、休闲度假、运动、娱乐、农业观光采摘为一体的生态农业、旅游区</w:t>
            </w:r>
          </w:p>
        </w:tc>
        <w:tc>
          <w:tcPr>
            <w:tcW w:w="1498" w:type="dxa"/>
            <w:vAlign w:val="center"/>
          </w:tcPr>
          <w:p w:rsidR="00C54F3C" w:rsidRDefault="008B7188">
            <w:pPr>
              <w:spacing w:line="280" w:lineRule="exact"/>
              <w:jc w:val="center"/>
              <w:rPr>
                <w:kern w:val="0"/>
                <w:sz w:val="21"/>
              </w:rPr>
            </w:pPr>
            <w:r>
              <w:rPr>
                <w:rFonts w:hAnsi="宋体"/>
                <w:kern w:val="0"/>
                <w:sz w:val="21"/>
              </w:rPr>
              <w:t>马龙县</w:t>
            </w:r>
          </w:p>
        </w:tc>
      </w:tr>
      <w:tr w:rsidR="00C54F3C">
        <w:trPr>
          <w:trHeight w:val="548"/>
          <w:jc w:val="center"/>
        </w:trPr>
        <w:tc>
          <w:tcPr>
            <w:tcW w:w="676" w:type="dxa"/>
            <w:vAlign w:val="center"/>
          </w:tcPr>
          <w:p w:rsidR="00C54F3C" w:rsidRDefault="008B7188">
            <w:pPr>
              <w:spacing w:line="0" w:lineRule="atLeast"/>
              <w:jc w:val="center"/>
              <w:rPr>
                <w:kern w:val="0"/>
                <w:sz w:val="21"/>
              </w:rPr>
            </w:pPr>
            <w:r>
              <w:rPr>
                <w:kern w:val="0"/>
                <w:sz w:val="21"/>
              </w:rPr>
              <w:t>15</w:t>
            </w:r>
          </w:p>
        </w:tc>
        <w:tc>
          <w:tcPr>
            <w:tcW w:w="3694" w:type="dxa"/>
            <w:vAlign w:val="center"/>
          </w:tcPr>
          <w:p w:rsidR="00C54F3C" w:rsidRDefault="008B7188">
            <w:pPr>
              <w:spacing w:line="0" w:lineRule="atLeast"/>
              <w:rPr>
                <w:kern w:val="0"/>
                <w:sz w:val="21"/>
              </w:rPr>
            </w:pPr>
            <w:r>
              <w:rPr>
                <w:rFonts w:hAnsi="宋体"/>
                <w:kern w:val="0"/>
                <w:sz w:val="21"/>
              </w:rPr>
              <w:t>罗平县出口蔬菜种植加工项目</w:t>
            </w:r>
          </w:p>
        </w:tc>
        <w:tc>
          <w:tcPr>
            <w:tcW w:w="4532" w:type="dxa"/>
            <w:vAlign w:val="center"/>
          </w:tcPr>
          <w:p w:rsidR="00C54F3C" w:rsidRDefault="008B7188">
            <w:pPr>
              <w:spacing w:line="0" w:lineRule="atLeast"/>
              <w:rPr>
                <w:kern w:val="0"/>
                <w:sz w:val="21"/>
              </w:rPr>
            </w:pPr>
            <w:r>
              <w:rPr>
                <w:rFonts w:hAnsi="宋体"/>
                <w:kern w:val="0"/>
                <w:sz w:val="21"/>
              </w:rPr>
              <w:t>新建种植基地</w:t>
            </w:r>
            <w:r>
              <w:rPr>
                <w:kern w:val="0"/>
                <w:sz w:val="21"/>
              </w:rPr>
              <w:t>4800</w:t>
            </w:r>
            <w:r>
              <w:rPr>
                <w:rFonts w:hAnsi="宋体"/>
                <w:kern w:val="0"/>
                <w:sz w:val="21"/>
              </w:rPr>
              <w:t>亩</w:t>
            </w:r>
          </w:p>
        </w:tc>
        <w:tc>
          <w:tcPr>
            <w:tcW w:w="1498" w:type="dxa"/>
            <w:vAlign w:val="center"/>
          </w:tcPr>
          <w:p w:rsidR="00C54F3C" w:rsidRDefault="008B7188">
            <w:pPr>
              <w:spacing w:line="0" w:lineRule="atLeast"/>
              <w:jc w:val="center"/>
              <w:rPr>
                <w:kern w:val="0"/>
                <w:sz w:val="21"/>
              </w:rPr>
            </w:pPr>
            <w:r>
              <w:rPr>
                <w:rFonts w:hAnsi="宋体"/>
                <w:kern w:val="0"/>
                <w:sz w:val="21"/>
              </w:rPr>
              <w:t>罗平县</w:t>
            </w:r>
          </w:p>
        </w:tc>
      </w:tr>
      <w:tr w:rsidR="00C54F3C">
        <w:trPr>
          <w:trHeight w:val="748"/>
          <w:jc w:val="center"/>
        </w:trPr>
        <w:tc>
          <w:tcPr>
            <w:tcW w:w="676" w:type="dxa"/>
            <w:vAlign w:val="center"/>
          </w:tcPr>
          <w:p w:rsidR="00C54F3C" w:rsidRDefault="008B7188">
            <w:pPr>
              <w:spacing w:line="0" w:lineRule="atLeast"/>
              <w:jc w:val="center"/>
              <w:rPr>
                <w:kern w:val="0"/>
                <w:sz w:val="21"/>
              </w:rPr>
            </w:pPr>
            <w:r>
              <w:rPr>
                <w:kern w:val="0"/>
                <w:sz w:val="21"/>
              </w:rPr>
              <w:lastRenderedPageBreak/>
              <w:t>16</w:t>
            </w:r>
          </w:p>
        </w:tc>
        <w:tc>
          <w:tcPr>
            <w:tcW w:w="3694" w:type="dxa"/>
            <w:vAlign w:val="center"/>
          </w:tcPr>
          <w:p w:rsidR="00C54F3C" w:rsidRDefault="008B7188">
            <w:pPr>
              <w:spacing w:line="0" w:lineRule="atLeast"/>
              <w:rPr>
                <w:kern w:val="0"/>
                <w:sz w:val="21"/>
              </w:rPr>
            </w:pPr>
            <w:r>
              <w:rPr>
                <w:rFonts w:hAnsi="宋体"/>
                <w:kern w:val="0"/>
                <w:sz w:val="21"/>
              </w:rPr>
              <w:t>罗平海洋水产良种场建设项目</w:t>
            </w:r>
          </w:p>
        </w:tc>
        <w:tc>
          <w:tcPr>
            <w:tcW w:w="4532" w:type="dxa"/>
            <w:vAlign w:val="center"/>
          </w:tcPr>
          <w:p w:rsidR="00C54F3C" w:rsidRDefault="008B7188">
            <w:pPr>
              <w:spacing w:line="0" w:lineRule="atLeast"/>
              <w:rPr>
                <w:kern w:val="0"/>
                <w:sz w:val="21"/>
              </w:rPr>
            </w:pPr>
            <w:r>
              <w:rPr>
                <w:rFonts w:hAnsi="宋体"/>
                <w:kern w:val="0"/>
                <w:sz w:val="21"/>
              </w:rPr>
              <w:t>建设水产良种场共</w:t>
            </w:r>
            <w:r>
              <w:rPr>
                <w:kern w:val="0"/>
                <w:sz w:val="21"/>
              </w:rPr>
              <w:t>100</w:t>
            </w:r>
            <w:r>
              <w:rPr>
                <w:rFonts w:hAnsi="宋体"/>
                <w:kern w:val="0"/>
                <w:sz w:val="21"/>
              </w:rPr>
              <w:t>亩、亲鱼池塑料大棚</w:t>
            </w:r>
            <w:r>
              <w:rPr>
                <w:kern w:val="0"/>
                <w:sz w:val="21"/>
              </w:rPr>
              <w:t>5</w:t>
            </w:r>
            <w:r>
              <w:rPr>
                <w:rFonts w:hAnsi="宋体"/>
                <w:kern w:val="0"/>
                <w:sz w:val="21"/>
              </w:rPr>
              <w:t>亩、购置仪器设备</w:t>
            </w:r>
            <w:r>
              <w:rPr>
                <w:kern w:val="0"/>
                <w:sz w:val="21"/>
              </w:rPr>
              <w:t>50</w:t>
            </w:r>
            <w:r>
              <w:rPr>
                <w:rFonts w:hAnsi="宋体"/>
                <w:kern w:val="0"/>
                <w:sz w:val="21"/>
              </w:rPr>
              <w:t>台套</w:t>
            </w:r>
          </w:p>
        </w:tc>
        <w:tc>
          <w:tcPr>
            <w:tcW w:w="1498" w:type="dxa"/>
            <w:vAlign w:val="center"/>
          </w:tcPr>
          <w:p w:rsidR="00C54F3C" w:rsidRDefault="008B7188">
            <w:pPr>
              <w:spacing w:line="0" w:lineRule="atLeast"/>
              <w:jc w:val="center"/>
              <w:rPr>
                <w:kern w:val="0"/>
                <w:sz w:val="21"/>
              </w:rPr>
            </w:pPr>
            <w:r>
              <w:rPr>
                <w:rFonts w:hAnsi="宋体"/>
                <w:kern w:val="0"/>
                <w:sz w:val="21"/>
              </w:rPr>
              <w:t>罗平县</w:t>
            </w:r>
          </w:p>
        </w:tc>
      </w:tr>
      <w:tr w:rsidR="00C54F3C">
        <w:trPr>
          <w:trHeight w:val="239"/>
          <w:jc w:val="center"/>
        </w:trPr>
        <w:tc>
          <w:tcPr>
            <w:tcW w:w="676" w:type="dxa"/>
            <w:vAlign w:val="center"/>
          </w:tcPr>
          <w:p w:rsidR="00C54F3C" w:rsidRDefault="008B7188">
            <w:pPr>
              <w:spacing w:line="0" w:lineRule="atLeast"/>
              <w:jc w:val="center"/>
              <w:rPr>
                <w:kern w:val="0"/>
                <w:sz w:val="21"/>
              </w:rPr>
            </w:pPr>
            <w:r>
              <w:rPr>
                <w:kern w:val="0"/>
                <w:sz w:val="21"/>
              </w:rPr>
              <w:t>17</w:t>
            </w:r>
          </w:p>
        </w:tc>
        <w:tc>
          <w:tcPr>
            <w:tcW w:w="3694" w:type="dxa"/>
            <w:vAlign w:val="center"/>
          </w:tcPr>
          <w:p w:rsidR="00C54F3C" w:rsidRDefault="008B7188">
            <w:pPr>
              <w:spacing w:line="0" w:lineRule="atLeast"/>
              <w:rPr>
                <w:kern w:val="0"/>
                <w:sz w:val="21"/>
              </w:rPr>
            </w:pPr>
            <w:r>
              <w:rPr>
                <w:rFonts w:hAnsi="宋体"/>
                <w:kern w:val="0"/>
                <w:sz w:val="21"/>
              </w:rPr>
              <w:t>罗平腊者暗色唇</w:t>
            </w:r>
            <w:proofErr w:type="gramStart"/>
            <w:r>
              <w:rPr>
                <w:rFonts w:hAnsi="宋体"/>
                <w:kern w:val="0"/>
                <w:sz w:val="21"/>
              </w:rPr>
              <w:t>鲮</w:t>
            </w:r>
            <w:proofErr w:type="gramEnd"/>
            <w:r>
              <w:rPr>
                <w:rFonts w:hAnsi="宋体"/>
                <w:kern w:val="0"/>
                <w:sz w:val="21"/>
              </w:rPr>
              <w:t>原种场建设项目</w:t>
            </w:r>
          </w:p>
        </w:tc>
        <w:tc>
          <w:tcPr>
            <w:tcW w:w="4532" w:type="dxa"/>
            <w:vAlign w:val="center"/>
          </w:tcPr>
          <w:p w:rsidR="00C54F3C" w:rsidRDefault="008B7188">
            <w:pPr>
              <w:spacing w:line="0" w:lineRule="atLeast"/>
              <w:rPr>
                <w:kern w:val="0"/>
                <w:sz w:val="21"/>
              </w:rPr>
            </w:pPr>
            <w:r>
              <w:rPr>
                <w:rFonts w:hAnsi="宋体"/>
                <w:kern w:val="0"/>
                <w:sz w:val="21"/>
              </w:rPr>
              <w:t>建设暗色唇</w:t>
            </w:r>
            <w:proofErr w:type="gramStart"/>
            <w:r>
              <w:rPr>
                <w:rFonts w:hAnsi="宋体"/>
                <w:kern w:val="0"/>
                <w:sz w:val="21"/>
              </w:rPr>
              <w:t>鲮</w:t>
            </w:r>
            <w:proofErr w:type="gramEnd"/>
            <w:r>
              <w:rPr>
                <w:rFonts w:hAnsi="宋体"/>
                <w:kern w:val="0"/>
                <w:sz w:val="21"/>
              </w:rPr>
              <w:t>原种场共</w:t>
            </w:r>
            <w:r>
              <w:rPr>
                <w:kern w:val="0"/>
                <w:sz w:val="21"/>
              </w:rPr>
              <w:t>30</w:t>
            </w:r>
            <w:r>
              <w:rPr>
                <w:rFonts w:hAnsi="宋体"/>
                <w:kern w:val="0"/>
                <w:sz w:val="21"/>
              </w:rPr>
              <w:t>亩、亲鱼池塑料大棚</w:t>
            </w:r>
            <w:r>
              <w:rPr>
                <w:kern w:val="0"/>
                <w:sz w:val="21"/>
              </w:rPr>
              <w:t>2</w:t>
            </w:r>
            <w:r>
              <w:rPr>
                <w:rFonts w:hAnsi="宋体"/>
                <w:kern w:val="0"/>
                <w:sz w:val="21"/>
              </w:rPr>
              <w:t>亩、产卵繁殖车间钢架大棚</w:t>
            </w:r>
            <w:r>
              <w:rPr>
                <w:kern w:val="0"/>
                <w:sz w:val="21"/>
              </w:rPr>
              <w:t>5</w:t>
            </w:r>
            <w:r>
              <w:rPr>
                <w:rFonts w:hAnsi="宋体"/>
                <w:kern w:val="0"/>
                <w:sz w:val="21"/>
              </w:rPr>
              <w:t>亩、鱼苗培育池</w:t>
            </w:r>
            <w:r>
              <w:rPr>
                <w:kern w:val="0"/>
                <w:sz w:val="21"/>
              </w:rPr>
              <w:t>18</w:t>
            </w:r>
            <w:r>
              <w:rPr>
                <w:rFonts w:hAnsi="宋体"/>
                <w:kern w:val="0"/>
                <w:sz w:val="21"/>
              </w:rPr>
              <w:t>亩、购置仪器设备</w:t>
            </w:r>
            <w:r>
              <w:rPr>
                <w:kern w:val="0"/>
                <w:sz w:val="21"/>
              </w:rPr>
              <w:t>20</w:t>
            </w:r>
            <w:r>
              <w:rPr>
                <w:rFonts w:hAnsi="宋体"/>
                <w:kern w:val="0"/>
                <w:sz w:val="21"/>
              </w:rPr>
              <w:t>台套</w:t>
            </w:r>
          </w:p>
        </w:tc>
        <w:tc>
          <w:tcPr>
            <w:tcW w:w="1498" w:type="dxa"/>
            <w:vAlign w:val="center"/>
          </w:tcPr>
          <w:p w:rsidR="00C54F3C" w:rsidRDefault="008B7188">
            <w:pPr>
              <w:spacing w:line="0" w:lineRule="atLeast"/>
              <w:jc w:val="center"/>
              <w:rPr>
                <w:kern w:val="0"/>
                <w:sz w:val="21"/>
              </w:rPr>
            </w:pPr>
            <w:r>
              <w:rPr>
                <w:rFonts w:hAnsi="宋体"/>
                <w:kern w:val="0"/>
                <w:sz w:val="21"/>
              </w:rPr>
              <w:t>罗平县</w:t>
            </w:r>
          </w:p>
        </w:tc>
      </w:tr>
      <w:tr w:rsidR="00C54F3C">
        <w:trPr>
          <w:trHeight w:val="239"/>
          <w:jc w:val="center"/>
        </w:trPr>
        <w:tc>
          <w:tcPr>
            <w:tcW w:w="676" w:type="dxa"/>
            <w:vAlign w:val="center"/>
          </w:tcPr>
          <w:p w:rsidR="00C54F3C" w:rsidRDefault="008B7188">
            <w:pPr>
              <w:spacing w:line="0" w:lineRule="atLeast"/>
              <w:jc w:val="center"/>
              <w:rPr>
                <w:kern w:val="0"/>
                <w:sz w:val="21"/>
              </w:rPr>
            </w:pPr>
            <w:r>
              <w:rPr>
                <w:kern w:val="0"/>
                <w:sz w:val="21"/>
              </w:rPr>
              <w:t>18</w:t>
            </w:r>
          </w:p>
        </w:tc>
        <w:tc>
          <w:tcPr>
            <w:tcW w:w="3694" w:type="dxa"/>
            <w:vAlign w:val="center"/>
          </w:tcPr>
          <w:p w:rsidR="00C54F3C" w:rsidRDefault="008B7188">
            <w:pPr>
              <w:spacing w:line="0" w:lineRule="atLeast"/>
              <w:rPr>
                <w:kern w:val="0"/>
                <w:sz w:val="21"/>
              </w:rPr>
            </w:pPr>
            <w:r>
              <w:rPr>
                <w:rFonts w:hAnsi="宋体"/>
                <w:kern w:val="0"/>
                <w:sz w:val="21"/>
              </w:rPr>
              <w:t>芭蕉</w:t>
            </w:r>
            <w:proofErr w:type="gramStart"/>
            <w:r>
              <w:rPr>
                <w:rFonts w:hAnsi="宋体"/>
                <w:kern w:val="0"/>
                <w:sz w:val="21"/>
              </w:rPr>
              <w:t>箐</w:t>
            </w:r>
            <w:proofErr w:type="gramEnd"/>
            <w:r>
              <w:rPr>
                <w:rFonts w:hAnsi="宋体"/>
                <w:kern w:val="0"/>
                <w:sz w:val="21"/>
              </w:rPr>
              <w:t>蜜蜂文化园建设项目</w:t>
            </w:r>
          </w:p>
        </w:tc>
        <w:tc>
          <w:tcPr>
            <w:tcW w:w="4532" w:type="dxa"/>
            <w:vAlign w:val="center"/>
          </w:tcPr>
          <w:p w:rsidR="00C54F3C" w:rsidRDefault="003278E3">
            <w:pPr>
              <w:spacing w:line="0" w:lineRule="atLeast"/>
              <w:rPr>
                <w:kern w:val="0"/>
                <w:sz w:val="21"/>
              </w:rPr>
            </w:pPr>
            <w:r>
              <w:rPr>
                <w:kern w:val="0"/>
                <w:sz w:val="21"/>
              </w:rPr>
              <w:pict>
                <v:shapetype id="_x0000_t202" coordsize="21600,21600" o:spt="202" path="m,l,21600r21600,l21600,xe">
                  <v:stroke joinstyle="miter"/>
                  <v:path gradientshapeok="t" o:connecttype="rect"/>
                </v:shapetype>
                <v:shape id="文本框 46" o:spid="_x0000_s1074" type="#_x0000_t202" style="position:absolute;left:0;text-align:left;margin-left:-16.8pt;margin-top:37.65pt;width:6pt;height:10.5pt;z-index:251708416;mso-position-horizontal-relative:text;mso-position-vertical-relative:text" filled="f" stroked="f">
                  <v:textbox>
                    <w:txbxContent>
                      <w:p w:rsidR="00C54F3C" w:rsidRDefault="00C54F3C">
                        <w:pPr>
                          <w:ind w:firstLine="560"/>
                        </w:pPr>
                      </w:p>
                    </w:txbxContent>
                  </v:textbox>
                </v:shape>
              </w:pict>
            </w:r>
            <w:r w:rsidR="008B7188">
              <w:rPr>
                <w:rFonts w:hAnsi="宋体"/>
                <w:kern w:val="0"/>
                <w:sz w:val="21"/>
              </w:rPr>
              <w:t>建设蜜蜂博物馆、蜂产品体验区、传统生产工艺展示区、蜜源植物展示区、养殖技术培训区和中</w:t>
            </w:r>
            <w:proofErr w:type="gramStart"/>
            <w:r w:rsidR="008B7188">
              <w:rPr>
                <w:rFonts w:hAnsi="宋体"/>
                <w:kern w:val="0"/>
                <w:sz w:val="21"/>
              </w:rPr>
              <w:t>蜂规范</w:t>
            </w:r>
            <w:proofErr w:type="gramEnd"/>
            <w:r w:rsidR="008B7188">
              <w:rPr>
                <w:rFonts w:hAnsi="宋体"/>
                <w:kern w:val="0"/>
                <w:sz w:val="21"/>
              </w:rPr>
              <w:t>养殖示范场。完善休闲度假配套设施</w:t>
            </w:r>
          </w:p>
        </w:tc>
        <w:tc>
          <w:tcPr>
            <w:tcW w:w="1498" w:type="dxa"/>
            <w:vAlign w:val="center"/>
          </w:tcPr>
          <w:p w:rsidR="00C54F3C" w:rsidRDefault="008B7188">
            <w:pPr>
              <w:spacing w:line="0" w:lineRule="atLeast"/>
              <w:jc w:val="center"/>
              <w:rPr>
                <w:kern w:val="0"/>
                <w:sz w:val="21"/>
              </w:rPr>
            </w:pPr>
            <w:r>
              <w:rPr>
                <w:rFonts w:hAnsi="宋体"/>
                <w:kern w:val="0"/>
                <w:sz w:val="21"/>
              </w:rPr>
              <w:t>罗平县</w:t>
            </w:r>
          </w:p>
        </w:tc>
      </w:tr>
      <w:tr w:rsidR="00C54F3C">
        <w:trPr>
          <w:trHeight w:val="493"/>
          <w:jc w:val="center"/>
        </w:trPr>
        <w:tc>
          <w:tcPr>
            <w:tcW w:w="676" w:type="dxa"/>
            <w:vAlign w:val="center"/>
          </w:tcPr>
          <w:p w:rsidR="00C54F3C" w:rsidRDefault="008B7188">
            <w:pPr>
              <w:spacing w:line="0" w:lineRule="atLeast"/>
              <w:jc w:val="center"/>
              <w:rPr>
                <w:kern w:val="0"/>
                <w:sz w:val="21"/>
              </w:rPr>
            </w:pPr>
            <w:r>
              <w:rPr>
                <w:kern w:val="0"/>
                <w:sz w:val="21"/>
              </w:rPr>
              <w:t>19</w:t>
            </w:r>
          </w:p>
        </w:tc>
        <w:tc>
          <w:tcPr>
            <w:tcW w:w="3694" w:type="dxa"/>
            <w:vAlign w:val="center"/>
          </w:tcPr>
          <w:p w:rsidR="00C54F3C" w:rsidRDefault="008B7188">
            <w:pPr>
              <w:spacing w:line="0" w:lineRule="atLeast"/>
              <w:rPr>
                <w:kern w:val="0"/>
                <w:sz w:val="21"/>
              </w:rPr>
            </w:pPr>
            <w:r>
              <w:rPr>
                <w:kern w:val="0"/>
                <w:sz w:val="21"/>
              </w:rPr>
              <w:t>10</w:t>
            </w:r>
            <w:r>
              <w:rPr>
                <w:rFonts w:hAnsi="宋体"/>
                <w:kern w:val="0"/>
                <w:sz w:val="21"/>
              </w:rPr>
              <w:t>万头猪场建设</w:t>
            </w:r>
          </w:p>
        </w:tc>
        <w:tc>
          <w:tcPr>
            <w:tcW w:w="4532" w:type="dxa"/>
            <w:vAlign w:val="center"/>
          </w:tcPr>
          <w:p w:rsidR="00C54F3C" w:rsidRDefault="008B7188">
            <w:pPr>
              <w:spacing w:line="0" w:lineRule="atLeast"/>
              <w:rPr>
                <w:kern w:val="0"/>
                <w:sz w:val="21"/>
              </w:rPr>
            </w:pPr>
            <w:r>
              <w:rPr>
                <w:rFonts w:hAnsi="宋体"/>
                <w:kern w:val="0"/>
                <w:sz w:val="21"/>
              </w:rPr>
              <w:t>年出栏</w:t>
            </w:r>
            <w:r>
              <w:rPr>
                <w:kern w:val="0"/>
                <w:sz w:val="21"/>
              </w:rPr>
              <w:t>10</w:t>
            </w:r>
            <w:r>
              <w:rPr>
                <w:rFonts w:hAnsi="宋体"/>
                <w:kern w:val="0"/>
                <w:sz w:val="21"/>
              </w:rPr>
              <w:t>万头生猪</w:t>
            </w:r>
          </w:p>
        </w:tc>
        <w:tc>
          <w:tcPr>
            <w:tcW w:w="1498" w:type="dxa"/>
            <w:vAlign w:val="center"/>
          </w:tcPr>
          <w:p w:rsidR="00C54F3C" w:rsidRDefault="008B7188">
            <w:pPr>
              <w:spacing w:line="0" w:lineRule="atLeast"/>
              <w:jc w:val="center"/>
              <w:rPr>
                <w:kern w:val="0"/>
                <w:sz w:val="21"/>
              </w:rPr>
            </w:pPr>
            <w:r>
              <w:rPr>
                <w:rFonts w:hAnsi="宋体"/>
                <w:kern w:val="0"/>
                <w:sz w:val="21"/>
              </w:rPr>
              <w:t>陆良县</w:t>
            </w:r>
          </w:p>
        </w:tc>
      </w:tr>
      <w:tr w:rsidR="00C54F3C">
        <w:trPr>
          <w:trHeight w:val="559"/>
          <w:jc w:val="center"/>
        </w:trPr>
        <w:tc>
          <w:tcPr>
            <w:tcW w:w="676" w:type="dxa"/>
            <w:vAlign w:val="center"/>
          </w:tcPr>
          <w:p w:rsidR="00C54F3C" w:rsidRDefault="008B7188">
            <w:pPr>
              <w:spacing w:line="0" w:lineRule="atLeast"/>
              <w:jc w:val="center"/>
              <w:rPr>
                <w:kern w:val="0"/>
                <w:sz w:val="21"/>
              </w:rPr>
            </w:pPr>
            <w:r>
              <w:rPr>
                <w:kern w:val="0"/>
                <w:sz w:val="21"/>
              </w:rPr>
              <w:t>20</w:t>
            </w:r>
          </w:p>
        </w:tc>
        <w:tc>
          <w:tcPr>
            <w:tcW w:w="3694" w:type="dxa"/>
            <w:vAlign w:val="center"/>
          </w:tcPr>
          <w:p w:rsidR="00C54F3C" w:rsidRDefault="008B7188">
            <w:pPr>
              <w:spacing w:line="0" w:lineRule="atLeast"/>
              <w:rPr>
                <w:kern w:val="0"/>
                <w:sz w:val="21"/>
              </w:rPr>
            </w:pPr>
            <w:r>
              <w:rPr>
                <w:kern w:val="0"/>
                <w:sz w:val="21"/>
              </w:rPr>
              <w:t>8000</w:t>
            </w:r>
            <w:r>
              <w:rPr>
                <w:rFonts w:hAnsi="宋体"/>
                <w:kern w:val="0"/>
                <w:sz w:val="21"/>
              </w:rPr>
              <w:t>头母猪繁育基地建设项目</w:t>
            </w:r>
          </w:p>
        </w:tc>
        <w:tc>
          <w:tcPr>
            <w:tcW w:w="4532" w:type="dxa"/>
            <w:vAlign w:val="center"/>
          </w:tcPr>
          <w:p w:rsidR="00C54F3C" w:rsidRDefault="008B7188">
            <w:pPr>
              <w:spacing w:line="0" w:lineRule="atLeast"/>
              <w:rPr>
                <w:kern w:val="0"/>
                <w:sz w:val="21"/>
              </w:rPr>
            </w:pPr>
            <w:r>
              <w:rPr>
                <w:rFonts w:hAnsi="宋体"/>
                <w:kern w:val="0"/>
                <w:sz w:val="21"/>
              </w:rPr>
              <w:t>标准化配置厂房及设备</w:t>
            </w:r>
          </w:p>
        </w:tc>
        <w:tc>
          <w:tcPr>
            <w:tcW w:w="1498" w:type="dxa"/>
            <w:vAlign w:val="center"/>
          </w:tcPr>
          <w:p w:rsidR="00C54F3C" w:rsidRDefault="008B7188">
            <w:pPr>
              <w:spacing w:line="0" w:lineRule="atLeast"/>
              <w:jc w:val="center"/>
              <w:rPr>
                <w:kern w:val="0"/>
                <w:sz w:val="21"/>
              </w:rPr>
            </w:pPr>
            <w:r>
              <w:rPr>
                <w:rFonts w:hAnsi="宋体"/>
                <w:kern w:val="0"/>
                <w:sz w:val="21"/>
              </w:rPr>
              <w:t>陆良县</w:t>
            </w:r>
          </w:p>
        </w:tc>
      </w:tr>
      <w:tr w:rsidR="00C54F3C">
        <w:trPr>
          <w:trHeight w:val="752"/>
          <w:jc w:val="center"/>
        </w:trPr>
        <w:tc>
          <w:tcPr>
            <w:tcW w:w="676" w:type="dxa"/>
            <w:vAlign w:val="center"/>
          </w:tcPr>
          <w:p w:rsidR="00C54F3C" w:rsidRDefault="008B7188">
            <w:pPr>
              <w:spacing w:line="0" w:lineRule="atLeast"/>
              <w:jc w:val="center"/>
              <w:rPr>
                <w:kern w:val="0"/>
                <w:sz w:val="21"/>
              </w:rPr>
            </w:pPr>
            <w:r>
              <w:rPr>
                <w:kern w:val="0"/>
                <w:sz w:val="21"/>
              </w:rPr>
              <w:t>21</w:t>
            </w:r>
          </w:p>
        </w:tc>
        <w:tc>
          <w:tcPr>
            <w:tcW w:w="3694" w:type="dxa"/>
            <w:vAlign w:val="center"/>
          </w:tcPr>
          <w:p w:rsidR="00C54F3C" w:rsidRDefault="008B7188">
            <w:pPr>
              <w:spacing w:line="0" w:lineRule="atLeast"/>
              <w:rPr>
                <w:kern w:val="0"/>
                <w:sz w:val="21"/>
              </w:rPr>
            </w:pPr>
            <w:r>
              <w:rPr>
                <w:rFonts w:hAnsi="宋体"/>
                <w:kern w:val="0"/>
                <w:sz w:val="21"/>
              </w:rPr>
              <w:t>陆良县国家级杂交玉米种子生产基地建设</w:t>
            </w:r>
          </w:p>
        </w:tc>
        <w:tc>
          <w:tcPr>
            <w:tcW w:w="4532" w:type="dxa"/>
            <w:vAlign w:val="center"/>
          </w:tcPr>
          <w:p w:rsidR="00C54F3C" w:rsidRDefault="008B7188">
            <w:pPr>
              <w:spacing w:line="0" w:lineRule="atLeast"/>
              <w:rPr>
                <w:kern w:val="0"/>
                <w:sz w:val="21"/>
              </w:rPr>
            </w:pPr>
            <w:r>
              <w:rPr>
                <w:rFonts w:hAnsi="宋体"/>
                <w:kern w:val="0"/>
                <w:sz w:val="21"/>
              </w:rPr>
              <w:t>建成</w:t>
            </w:r>
            <w:r>
              <w:rPr>
                <w:kern w:val="0"/>
                <w:sz w:val="21"/>
              </w:rPr>
              <w:t>10</w:t>
            </w:r>
            <w:r>
              <w:rPr>
                <w:rFonts w:hAnsi="宋体"/>
                <w:kern w:val="0"/>
                <w:sz w:val="21"/>
              </w:rPr>
              <w:t>万亩杂交玉米种子生产基地</w:t>
            </w:r>
          </w:p>
        </w:tc>
        <w:tc>
          <w:tcPr>
            <w:tcW w:w="1498" w:type="dxa"/>
            <w:vAlign w:val="center"/>
          </w:tcPr>
          <w:p w:rsidR="00C54F3C" w:rsidRDefault="008B7188">
            <w:pPr>
              <w:spacing w:line="0" w:lineRule="atLeast"/>
              <w:jc w:val="center"/>
              <w:rPr>
                <w:kern w:val="0"/>
                <w:sz w:val="21"/>
              </w:rPr>
            </w:pPr>
            <w:r>
              <w:rPr>
                <w:rFonts w:hAnsi="宋体"/>
                <w:kern w:val="0"/>
                <w:sz w:val="21"/>
              </w:rPr>
              <w:t>陆良县</w:t>
            </w:r>
          </w:p>
        </w:tc>
      </w:tr>
      <w:tr w:rsidR="00C54F3C">
        <w:trPr>
          <w:trHeight w:val="752"/>
          <w:jc w:val="center"/>
        </w:trPr>
        <w:tc>
          <w:tcPr>
            <w:tcW w:w="676" w:type="dxa"/>
            <w:vAlign w:val="center"/>
          </w:tcPr>
          <w:p w:rsidR="00C54F3C" w:rsidRDefault="008B7188">
            <w:pPr>
              <w:spacing w:line="0" w:lineRule="atLeast"/>
              <w:jc w:val="center"/>
              <w:rPr>
                <w:kern w:val="0"/>
                <w:sz w:val="21"/>
              </w:rPr>
            </w:pPr>
            <w:r>
              <w:rPr>
                <w:kern w:val="0"/>
                <w:sz w:val="21"/>
              </w:rPr>
              <w:t>22</w:t>
            </w:r>
          </w:p>
        </w:tc>
        <w:tc>
          <w:tcPr>
            <w:tcW w:w="3694" w:type="dxa"/>
            <w:vAlign w:val="center"/>
          </w:tcPr>
          <w:p w:rsidR="00C54F3C" w:rsidRDefault="008B7188">
            <w:pPr>
              <w:spacing w:line="0" w:lineRule="atLeast"/>
              <w:rPr>
                <w:kern w:val="0"/>
                <w:sz w:val="21"/>
              </w:rPr>
            </w:pPr>
            <w:r>
              <w:rPr>
                <w:rFonts w:hAnsi="宋体"/>
                <w:kern w:val="0"/>
                <w:sz w:val="21"/>
              </w:rPr>
              <w:t>陆良华农庄园</w:t>
            </w:r>
          </w:p>
        </w:tc>
        <w:tc>
          <w:tcPr>
            <w:tcW w:w="4532" w:type="dxa"/>
            <w:vAlign w:val="center"/>
          </w:tcPr>
          <w:p w:rsidR="00C54F3C" w:rsidRDefault="008B7188">
            <w:pPr>
              <w:spacing w:line="0" w:lineRule="atLeast"/>
              <w:rPr>
                <w:kern w:val="0"/>
                <w:sz w:val="21"/>
              </w:rPr>
            </w:pPr>
            <w:r>
              <w:rPr>
                <w:rFonts w:hAnsi="宋体"/>
                <w:kern w:val="0"/>
                <w:sz w:val="21"/>
              </w:rPr>
              <w:t>打造集生产、加工、饮食、观光、休闲、体验、展示、销售为一体的云南滇东精品农业庄园。</w:t>
            </w:r>
          </w:p>
        </w:tc>
        <w:tc>
          <w:tcPr>
            <w:tcW w:w="1498" w:type="dxa"/>
            <w:vAlign w:val="center"/>
          </w:tcPr>
          <w:p w:rsidR="00C54F3C" w:rsidRDefault="008B7188">
            <w:pPr>
              <w:spacing w:line="0" w:lineRule="atLeast"/>
              <w:jc w:val="center"/>
              <w:rPr>
                <w:kern w:val="0"/>
                <w:sz w:val="21"/>
              </w:rPr>
            </w:pPr>
            <w:r>
              <w:rPr>
                <w:rFonts w:hAnsi="宋体"/>
                <w:kern w:val="0"/>
                <w:sz w:val="21"/>
              </w:rPr>
              <w:t>陆良县</w:t>
            </w:r>
          </w:p>
        </w:tc>
      </w:tr>
      <w:tr w:rsidR="00C54F3C">
        <w:trPr>
          <w:trHeight w:val="752"/>
          <w:jc w:val="center"/>
        </w:trPr>
        <w:tc>
          <w:tcPr>
            <w:tcW w:w="676" w:type="dxa"/>
            <w:vAlign w:val="center"/>
          </w:tcPr>
          <w:p w:rsidR="00C54F3C" w:rsidRDefault="008B7188">
            <w:pPr>
              <w:spacing w:line="0" w:lineRule="atLeast"/>
              <w:jc w:val="center"/>
              <w:rPr>
                <w:kern w:val="0"/>
                <w:sz w:val="21"/>
              </w:rPr>
            </w:pPr>
            <w:r>
              <w:rPr>
                <w:kern w:val="0"/>
                <w:sz w:val="21"/>
              </w:rPr>
              <w:t>23</w:t>
            </w:r>
          </w:p>
        </w:tc>
        <w:tc>
          <w:tcPr>
            <w:tcW w:w="3694" w:type="dxa"/>
            <w:vAlign w:val="center"/>
          </w:tcPr>
          <w:p w:rsidR="00C54F3C" w:rsidRDefault="008B7188">
            <w:pPr>
              <w:spacing w:line="0" w:lineRule="atLeast"/>
              <w:rPr>
                <w:kern w:val="0"/>
                <w:sz w:val="21"/>
              </w:rPr>
            </w:pPr>
            <w:proofErr w:type="gramStart"/>
            <w:r>
              <w:rPr>
                <w:rFonts w:hAnsi="宋体"/>
                <w:kern w:val="0"/>
                <w:sz w:val="21"/>
              </w:rPr>
              <w:t>紫溪湿地</w:t>
            </w:r>
            <w:proofErr w:type="gramEnd"/>
            <w:r>
              <w:rPr>
                <w:rFonts w:hAnsi="宋体"/>
                <w:kern w:val="0"/>
                <w:sz w:val="21"/>
              </w:rPr>
              <w:t>滇东农业创意休闲园</w:t>
            </w:r>
          </w:p>
        </w:tc>
        <w:tc>
          <w:tcPr>
            <w:tcW w:w="4532" w:type="dxa"/>
            <w:vAlign w:val="center"/>
          </w:tcPr>
          <w:p w:rsidR="00C54F3C" w:rsidRDefault="008B7188">
            <w:pPr>
              <w:spacing w:line="0" w:lineRule="atLeast"/>
              <w:rPr>
                <w:kern w:val="0"/>
                <w:sz w:val="21"/>
              </w:rPr>
            </w:pPr>
            <w:r>
              <w:rPr>
                <w:rFonts w:hAnsi="宋体"/>
                <w:kern w:val="0"/>
                <w:sz w:val="21"/>
              </w:rPr>
              <w:t>建设</w:t>
            </w:r>
            <w:r>
              <w:rPr>
                <w:kern w:val="0"/>
                <w:sz w:val="21"/>
              </w:rPr>
              <w:t>260</w:t>
            </w:r>
            <w:r>
              <w:rPr>
                <w:rFonts w:hAnsi="宋体"/>
                <w:kern w:val="0"/>
                <w:sz w:val="21"/>
              </w:rPr>
              <w:t>亩特色水生蔬菜示范区、</w:t>
            </w:r>
            <w:r>
              <w:rPr>
                <w:kern w:val="0"/>
                <w:sz w:val="21"/>
              </w:rPr>
              <w:t>100</w:t>
            </w:r>
            <w:r>
              <w:rPr>
                <w:rFonts w:hAnsi="宋体"/>
                <w:kern w:val="0"/>
                <w:sz w:val="21"/>
              </w:rPr>
              <w:t>亩生态水产养殖区、形成湿地农业观光、体验旅游区</w:t>
            </w:r>
          </w:p>
        </w:tc>
        <w:tc>
          <w:tcPr>
            <w:tcW w:w="1498" w:type="dxa"/>
            <w:vAlign w:val="center"/>
          </w:tcPr>
          <w:p w:rsidR="00C54F3C" w:rsidRDefault="008B7188">
            <w:pPr>
              <w:spacing w:line="0" w:lineRule="atLeast"/>
              <w:jc w:val="center"/>
              <w:rPr>
                <w:kern w:val="0"/>
                <w:sz w:val="21"/>
              </w:rPr>
            </w:pPr>
            <w:r>
              <w:rPr>
                <w:rFonts w:hAnsi="宋体"/>
                <w:kern w:val="0"/>
                <w:sz w:val="21"/>
              </w:rPr>
              <w:t>陆良县</w:t>
            </w:r>
          </w:p>
        </w:tc>
      </w:tr>
      <w:tr w:rsidR="00C54F3C">
        <w:trPr>
          <w:trHeight w:val="752"/>
          <w:jc w:val="center"/>
        </w:trPr>
        <w:tc>
          <w:tcPr>
            <w:tcW w:w="676" w:type="dxa"/>
            <w:vAlign w:val="center"/>
          </w:tcPr>
          <w:p w:rsidR="00C54F3C" w:rsidRDefault="008B7188">
            <w:pPr>
              <w:spacing w:line="0" w:lineRule="atLeast"/>
              <w:jc w:val="center"/>
              <w:rPr>
                <w:kern w:val="0"/>
                <w:sz w:val="21"/>
              </w:rPr>
            </w:pPr>
            <w:r>
              <w:rPr>
                <w:kern w:val="0"/>
                <w:sz w:val="21"/>
              </w:rPr>
              <w:t>24</w:t>
            </w:r>
          </w:p>
        </w:tc>
        <w:tc>
          <w:tcPr>
            <w:tcW w:w="3694" w:type="dxa"/>
            <w:vAlign w:val="center"/>
          </w:tcPr>
          <w:p w:rsidR="00C54F3C" w:rsidRDefault="008B7188">
            <w:pPr>
              <w:spacing w:line="0" w:lineRule="atLeast"/>
              <w:rPr>
                <w:kern w:val="0"/>
                <w:sz w:val="21"/>
              </w:rPr>
            </w:pPr>
            <w:bookmarkStart w:id="38" w:name="OLE_LINK6"/>
            <w:r>
              <w:rPr>
                <w:rFonts w:hAnsi="宋体"/>
                <w:kern w:val="0"/>
                <w:sz w:val="21"/>
              </w:rPr>
              <w:t>国家区域性马铃薯良种繁育基地建设</w:t>
            </w:r>
            <w:bookmarkEnd w:id="38"/>
          </w:p>
        </w:tc>
        <w:tc>
          <w:tcPr>
            <w:tcW w:w="4532" w:type="dxa"/>
            <w:vAlign w:val="center"/>
          </w:tcPr>
          <w:p w:rsidR="00C54F3C" w:rsidRDefault="008B7188">
            <w:pPr>
              <w:spacing w:line="0" w:lineRule="atLeast"/>
              <w:rPr>
                <w:kern w:val="0"/>
                <w:sz w:val="21"/>
              </w:rPr>
            </w:pPr>
            <w:r>
              <w:rPr>
                <w:rFonts w:hAnsi="宋体"/>
                <w:kern w:val="0"/>
                <w:sz w:val="21"/>
              </w:rPr>
              <w:t>建设</w:t>
            </w:r>
            <w:r>
              <w:rPr>
                <w:kern w:val="0"/>
                <w:sz w:val="21"/>
              </w:rPr>
              <w:t>10</w:t>
            </w:r>
            <w:r>
              <w:rPr>
                <w:rFonts w:hAnsi="宋体"/>
                <w:kern w:val="0"/>
                <w:sz w:val="21"/>
              </w:rPr>
              <w:t>万亩马铃薯标准化、集约化、信息化</w:t>
            </w:r>
          </w:p>
          <w:p w:rsidR="00C54F3C" w:rsidRDefault="008B7188">
            <w:pPr>
              <w:spacing w:line="0" w:lineRule="atLeast"/>
              <w:rPr>
                <w:kern w:val="0"/>
                <w:sz w:val="21"/>
              </w:rPr>
            </w:pPr>
            <w:r>
              <w:rPr>
                <w:rFonts w:hAnsi="宋体"/>
                <w:kern w:val="0"/>
                <w:sz w:val="21"/>
              </w:rPr>
              <w:t>良种生产基地</w:t>
            </w:r>
          </w:p>
        </w:tc>
        <w:tc>
          <w:tcPr>
            <w:tcW w:w="1498" w:type="dxa"/>
            <w:vAlign w:val="center"/>
          </w:tcPr>
          <w:p w:rsidR="00C54F3C" w:rsidRDefault="008B7188">
            <w:pPr>
              <w:spacing w:line="0" w:lineRule="atLeast"/>
              <w:jc w:val="center"/>
              <w:rPr>
                <w:kern w:val="0"/>
                <w:sz w:val="21"/>
              </w:rPr>
            </w:pPr>
            <w:r>
              <w:rPr>
                <w:rFonts w:hAnsi="宋体"/>
                <w:kern w:val="0"/>
                <w:sz w:val="21"/>
              </w:rPr>
              <w:t>宣威市</w:t>
            </w:r>
          </w:p>
        </w:tc>
      </w:tr>
      <w:tr w:rsidR="00C54F3C">
        <w:trPr>
          <w:trHeight w:val="557"/>
          <w:jc w:val="center"/>
        </w:trPr>
        <w:tc>
          <w:tcPr>
            <w:tcW w:w="676" w:type="dxa"/>
            <w:vAlign w:val="center"/>
          </w:tcPr>
          <w:p w:rsidR="00C54F3C" w:rsidRDefault="008B7188">
            <w:pPr>
              <w:spacing w:line="0" w:lineRule="atLeast"/>
              <w:jc w:val="center"/>
              <w:rPr>
                <w:kern w:val="0"/>
                <w:sz w:val="21"/>
              </w:rPr>
            </w:pPr>
            <w:r>
              <w:rPr>
                <w:kern w:val="0"/>
                <w:sz w:val="21"/>
              </w:rPr>
              <w:t>25</w:t>
            </w:r>
          </w:p>
        </w:tc>
        <w:tc>
          <w:tcPr>
            <w:tcW w:w="3694" w:type="dxa"/>
            <w:vAlign w:val="center"/>
          </w:tcPr>
          <w:p w:rsidR="00C54F3C" w:rsidRDefault="008B7188">
            <w:pPr>
              <w:spacing w:line="0" w:lineRule="atLeast"/>
              <w:rPr>
                <w:kern w:val="0"/>
                <w:sz w:val="21"/>
              </w:rPr>
            </w:pPr>
            <w:r>
              <w:rPr>
                <w:rFonts w:hAnsi="宋体"/>
                <w:kern w:val="0"/>
                <w:sz w:val="21"/>
              </w:rPr>
              <w:t>鱼子酱加工原料基地建设项目</w:t>
            </w:r>
          </w:p>
        </w:tc>
        <w:tc>
          <w:tcPr>
            <w:tcW w:w="4532" w:type="dxa"/>
            <w:vAlign w:val="center"/>
          </w:tcPr>
          <w:p w:rsidR="00C54F3C" w:rsidRDefault="008B7188">
            <w:pPr>
              <w:spacing w:line="0" w:lineRule="atLeast"/>
              <w:rPr>
                <w:kern w:val="0"/>
                <w:sz w:val="21"/>
              </w:rPr>
            </w:pPr>
            <w:r>
              <w:rPr>
                <w:kern w:val="0"/>
                <w:sz w:val="21"/>
              </w:rPr>
              <w:t>300</w:t>
            </w:r>
            <w:r>
              <w:rPr>
                <w:rFonts w:hAnsi="宋体"/>
                <w:kern w:val="0"/>
                <w:sz w:val="21"/>
              </w:rPr>
              <w:t>亩标准化三面光流水池建设</w:t>
            </w:r>
          </w:p>
        </w:tc>
        <w:tc>
          <w:tcPr>
            <w:tcW w:w="1498" w:type="dxa"/>
            <w:vAlign w:val="center"/>
          </w:tcPr>
          <w:p w:rsidR="00C54F3C" w:rsidRDefault="008B7188">
            <w:pPr>
              <w:spacing w:line="0" w:lineRule="atLeast"/>
              <w:jc w:val="center"/>
              <w:rPr>
                <w:kern w:val="0"/>
                <w:sz w:val="21"/>
              </w:rPr>
            </w:pPr>
            <w:r>
              <w:rPr>
                <w:rFonts w:hAnsi="宋体"/>
                <w:kern w:val="0"/>
                <w:sz w:val="21"/>
              </w:rPr>
              <w:t>会泽县</w:t>
            </w:r>
          </w:p>
        </w:tc>
      </w:tr>
      <w:tr w:rsidR="00C54F3C">
        <w:trPr>
          <w:trHeight w:val="742"/>
          <w:jc w:val="center"/>
        </w:trPr>
        <w:tc>
          <w:tcPr>
            <w:tcW w:w="676" w:type="dxa"/>
            <w:vAlign w:val="center"/>
          </w:tcPr>
          <w:p w:rsidR="00C54F3C" w:rsidRDefault="008B7188">
            <w:pPr>
              <w:spacing w:line="0" w:lineRule="atLeast"/>
              <w:jc w:val="center"/>
              <w:rPr>
                <w:kern w:val="0"/>
                <w:sz w:val="21"/>
              </w:rPr>
            </w:pPr>
            <w:r>
              <w:rPr>
                <w:kern w:val="0"/>
                <w:sz w:val="21"/>
              </w:rPr>
              <w:t>26</w:t>
            </w:r>
          </w:p>
        </w:tc>
        <w:tc>
          <w:tcPr>
            <w:tcW w:w="3694" w:type="dxa"/>
            <w:vAlign w:val="center"/>
          </w:tcPr>
          <w:p w:rsidR="00C54F3C" w:rsidRDefault="008B7188">
            <w:pPr>
              <w:spacing w:line="0" w:lineRule="atLeast"/>
              <w:rPr>
                <w:kern w:val="0"/>
                <w:sz w:val="21"/>
              </w:rPr>
            </w:pPr>
            <w:r>
              <w:rPr>
                <w:rFonts w:hAnsi="宋体"/>
                <w:kern w:val="0"/>
                <w:sz w:val="21"/>
              </w:rPr>
              <w:t>曲靖市土著鱼原种场建设项目</w:t>
            </w:r>
          </w:p>
        </w:tc>
        <w:tc>
          <w:tcPr>
            <w:tcW w:w="4532" w:type="dxa"/>
            <w:vAlign w:val="center"/>
          </w:tcPr>
          <w:p w:rsidR="00C54F3C" w:rsidRDefault="008B7188">
            <w:pPr>
              <w:spacing w:line="0" w:lineRule="atLeast"/>
              <w:rPr>
                <w:kern w:val="0"/>
                <w:sz w:val="21"/>
              </w:rPr>
            </w:pPr>
            <w:r>
              <w:rPr>
                <w:rFonts w:hAnsi="宋体"/>
                <w:kern w:val="0"/>
                <w:sz w:val="21"/>
              </w:rPr>
              <w:t>建设原种亲本保育池</w:t>
            </w:r>
            <w:r>
              <w:rPr>
                <w:kern w:val="0"/>
                <w:sz w:val="21"/>
              </w:rPr>
              <w:t>10</w:t>
            </w:r>
            <w:r>
              <w:rPr>
                <w:rFonts w:hAnsi="宋体"/>
                <w:kern w:val="0"/>
                <w:sz w:val="21"/>
              </w:rPr>
              <w:t>亩、苗种培育池</w:t>
            </w:r>
            <w:r>
              <w:rPr>
                <w:kern w:val="0"/>
                <w:sz w:val="21"/>
              </w:rPr>
              <w:t>50</w:t>
            </w:r>
            <w:r>
              <w:rPr>
                <w:rFonts w:hAnsi="宋体"/>
                <w:kern w:val="0"/>
                <w:sz w:val="21"/>
              </w:rPr>
              <w:t>亩、</w:t>
            </w:r>
          </w:p>
          <w:p w:rsidR="00C54F3C" w:rsidRDefault="008B7188">
            <w:pPr>
              <w:spacing w:line="0" w:lineRule="atLeast"/>
              <w:rPr>
                <w:kern w:val="0"/>
                <w:sz w:val="21"/>
              </w:rPr>
            </w:pPr>
            <w:r>
              <w:rPr>
                <w:rFonts w:hAnsi="宋体"/>
                <w:kern w:val="0"/>
                <w:sz w:val="21"/>
              </w:rPr>
              <w:t>标准化养殖基地</w:t>
            </w:r>
            <w:r>
              <w:rPr>
                <w:kern w:val="0"/>
                <w:sz w:val="21"/>
              </w:rPr>
              <w:t>120</w:t>
            </w:r>
            <w:r>
              <w:rPr>
                <w:rFonts w:hAnsi="宋体"/>
                <w:kern w:val="0"/>
                <w:sz w:val="21"/>
              </w:rPr>
              <w:t>亩、孵化钢架大棚</w:t>
            </w:r>
            <w:r>
              <w:rPr>
                <w:kern w:val="0"/>
                <w:sz w:val="21"/>
              </w:rPr>
              <w:t>1600</w:t>
            </w:r>
            <w:r>
              <w:rPr>
                <w:rFonts w:hAnsi="宋体"/>
                <w:kern w:val="0"/>
                <w:sz w:val="21"/>
              </w:rPr>
              <w:t>平方米、购置孵化设施</w:t>
            </w:r>
            <w:r>
              <w:rPr>
                <w:kern w:val="0"/>
                <w:sz w:val="21"/>
              </w:rPr>
              <w:t>50</w:t>
            </w:r>
            <w:r>
              <w:rPr>
                <w:rFonts w:hAnsi="宋体"/>
                <w:kern w:val="0"/>
                <w:sz w:val="21"/>
              </w:rPr>
              <w:t>套。</w:t>
            </w:r>
            <w:r w:rsidR="003278E3">
              <w:rPr>
                <w:kern w:val="0"/>
                <w:sz w:val="21"/>
              </w:rPr>
              <w:pict>
                <v:shape id="文本框 148" o:spid="_x0000_s1026" type="#_x0000_t202" style="position:absolute;left:0;text-align:left;margin-left:0;margin-top:0;width:6pt;height:10.5pt;z-index:25165926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49" o:spid="_x0000_s1027" type="#_x0000_t202" style="position:absolute;left:0;text-align:left;margin-left:0;margin-top:0;width:6pt;height:10.5pt;z-index:25166028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0" o:spid="_x0000_s1028" type="#_x0000_t202" style="position:absolute;left:0;text-align:left;margin-left:0;margin-top:0;width:6pt;height:10.5pt;z-index:25166131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1" o:spid="_x0000_s1029" type="#_x0000_t202" style="position:absolute;left:0;text-align:left;margin-left:0;margin-top:0;width:6pt;height:10.5pt;z-index:25166233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2" o:spid="_x0000_s1030" type="#_x0000_t202" style="position:absolute;left:0;text-align:left;margin-left:0;margin-top:0;width:6pt;height:10.5pt;z-index:25166336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3" o:spid="_x0000_s1031" type="#_x0000_t202" style="position:absolute;left:0;text-align:left;margin-left:0;margin-top:0;width:6pt;height:10.5pt;z-index:25166438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4" o:spid="_x0000_s1032" type="#_x0000_t202" style="position:absolute;left:0;text-align:left;margin-left:0;margin-top:0;width:6pt;height:10.5pt;z-index:25166540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5" o:spid="_x0000_s1033" type="#_x0000_t202" style="position:absolute;left:0;text-align:left;margin-left:0;margin-top:0;width:6pt;height:10.5pt;z-index:25166643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6" o:spid="_x0000_s1034" type="#_x0000_t202" style="position:absolute;left:0;text-align:left;margin-left:0;margin-top:0;width:6pt;height:10.5pt;z-index:25166745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7" o:spid="_x0000_s1035" type="#_x0000_t202" style="position:absolute;left:0;text-align:left;margin-left:0;margin-top:0;width:6pt;height:10.5pt;z-index:25166848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8" o:spid="_x0000_s1036" type="#_x0000_t202" style="position:absolute;left:0;text-align:left;margin-left:0;margin-top:0;width:6pt;height:10.5pt;z-index:25166950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9" o:spid="_x0000_s1037" type="#_x0000_t202" style="position:absolute;left:0;text-align:left;margin-left:0;margin-top:0;width:6pt;height:10.5pt;z-index:25167052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0" o:spid="_x0000_s1038" type="#_x0000_t202" style="position:absolute;left:0;text-align:left;margin-left:0;margin-top:0;width:6pt;height:10.5pt;z-index:25167155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1" o:spid="_x0000_s1039" type="#_x0000_t202" style="position:absolute;left:0;text-align:left;margin-left:0;margin-top:0;width:6pt;height:10.5pt;z-index:25167257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2" o:spid="_x0000_s1040" type="#_x0000_t202" style="position:absolute;left:0;text-align:left;margin-left:0;margin-top:0;width:6pt;height:10.5pt;z-index:25167360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3" o:spid="_x0000_s1041" type="#_x0000_t202" style="position:absolute;left:0;text-align:left;margin-left:0;margin-top:0;width:6pt;height:10.5pt;z-index:25167462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4" o:spid="_x0000_s1042" type="#_x0000_t202" style="position:absolute;left:0;text-align:left;margin-left:0;margin-top:0;width:6pt;height:10.5pt;z-index:25167564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5" o:spid="_x0000_s1043" type="#_x0000_t202" style="position:absolute;left:0;text-align:left;margin-left:0;margin-top:0;width:6pt;height:10.5pt;z-index:25167667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6" o:spid="_x0000_s1044" type="#_x0000_t202" style="position:absolute;left:0;text-align:left;margin-left:0;margin-top:0;width:6pt;height:10.5pt;z-index:25167769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7" o:spid="_x0000_s1045" type="#_x0000_t202" style="position:absolute;left:0;text-align:left;margin-left:0;margin-top:0;width:6pt;height:10.5pt;z-index:25167872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8" o:spid="_x0000_s1046" type="#_x0000_t202" style="position:absolute;left:0;text-align:left;margin-left:0;margin-top:0;width:6pt;height:10.5pt;z-index:25167974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9" o:spid="_x0000_s1047" type="#_x0000_t202" style="position:absolute;left:0;text-align:left;margin-left:0;margin-top:0;width:6pt;height:10.5pt;z-index:25168076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0" o:spid="_x0000_s1048" type="#_x0000_t202" style="position:absolute;left:0;text-align:left;margin-left:0;margin-top:0;width:6pt;height:10.5pt;z-index:25168179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1" o:spid="_x0000_s1049" type="#_x0000_t202" style="position:absolute;left:0;text-align:left;margin-left:0;margin-top:0;width:6pt;height:10.5pt;z-index:25168281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2" o:spid="_x0000_s1050" type="#_x0000_t202" style="position:absolute;left:0;text-align:left;margin-left:0;margin-top:0;width:6pt;height:10.5pt;z-index:25168384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3" o:spid="_x0000_s1051" type="#_x0000_t202" style="position:absolute;left:0;text-align:left;margin-left:0;margin-top:0;width:6pt;height:10.5pt;z-index:25168486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4" o:spid="_x0000_s1052" type="#_x0000_t202" style="position:absolute;left:0;text-align:left;margin-left:0;margin-top:0;width:6pt;height:10.5pt;z-index:25168588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5" o:spid="_x0000_s1053" type="#_x0000_t202" style="position:absolute;left:0;text-align:left;margin-left:0;margin-top:0;width:6pt;height:10.5pt;z-index:25168691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6" o:spid="_x0000_s1054" type="#_x0000_t202" style="position:absolute;left:0;text-align:left;margin-left:0;margin-top:0;width:6pt;height:10.5pt;z-index:25168793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7" o:spid="_x0000_s1055" type="#_x0000_t202" style="position:absolute;left:0;text-align:left;margin-left:0;margin-top:0;width:6pt;height:10.5pt;z-index:25168896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8" o:spid="_x0000_s1056" type="#_x0000_t202" style="position:absolute;left:0;text-align:left;margin-left:0;margin-top:0;width:6pt;height:10.5pt;z-index:25168998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9" o:spid="_x0000_s1057" type="#_x0000_t202" style="position:absolute;left:0;text-align:left;margin-left:0;margin-top:0;width:6pt;height:10.5pt;z-index:25169100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0" o:spid="_x0000_s1058" type="#_x0000_t202" style="position:absolute;left:0;text-align:left;margin-left:0;margin-top:0;width:6pt;height:10.5pt;z-index:25169203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1" o:spid="_x0000_s1059" type="#_x0000_t202" style="position:absolute;left:0;text-align:left;margin-left:0;margin-top:0;width:6pt;height:10.5pt;z-index:25169305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2" o:spid="_x0000_s1060" type="#_x0000_t202" style="position:absolute;left:0;text-align:left;margin-left:0;margin-top:0;width:6pt;height:10.5pt;z-index:25169408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3" o:spid="_x0000_s1061" type="#_x0000_t202" style="position:absolute;left:0;text-align:left;margin-left:0;margin-top:0;width:6pt;height:10.5pt;z-index:25169510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4" o:spid="_x0000_s1062" type="#_x0000_t202" style="position:absolute;left:0;text-align:left;margin-left:0;margin-top:0;width:6pt;height:10.5pt;z-index:25169612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5" o:spid="_x0000_s1063" type="#_x0000_t202" style="position:absolute;left:0;text-align:left;margin-left:0;margin-top:0;width:6pt;height:10.5pt;z-index:25169715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6" o:spid="_x0000_s1064" type="#_x0000_t202" style="position:absolute;left:0;text-align:left;margin-left:0;margin-top:0;width:6pt;height:10.5pt;z-index:25169817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7" o:spid="_x0000_s1065" type="#_x0000_t202" style="position:absolute;left:0;text-align:left;margin-left:0;margin-top:0;width:6pt;height:10.5pt;z-index:25169920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8" o:spid="_x0000_s1066" type="#_x0000_t202" style="position:absolute;left:0;text-align:left;margin-left:0;margin-top:0;width:6pt;height:10.5pt;z-index:25170022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9" o:spid="_x0000_s1067" type="#_x0000_t202" style="position:absolute;left:0;text-align:left;margin-left:0;margin-top:0;width:6pt;height:10.5pt;z-index:25170124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0" o:spid="_x0000_s1068" type="#_x0000_t202" style="position:absolute;left:0;text-align:left;margin-left:0;margin-top:0;width:6pt;height:10.5pt;z-index:25170227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1" o:spid="_x0000_s1069" type="#_x0000_t202" style="position:absolute;left:0;text-align:left;margin-left:0;margin-top:0;width:6pt;height:10.5pt;z-index:25170329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2" o:spid="_x0000_s1070" type="#_x0000_t202" style="position:absolute;left:0;text-align:left;margin-left:0;margin-top:0;width:6pt;height:10.5pt;z-index:25170432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3" o:spid="_x0000_s1071" type="#_x0000_t202" style="position:absolute;left:0;text-align:left;margin-left:0;margin-top:0;width:6pt;height:10.5pt;z-index:25170534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4" o:spid="_x0000_s1072" type="#_x0000_t202" style="position:absolute;left:0;text-align:left;margin-left:0;margin-top:0;width:6pt;height:10.5pt;z-index:25170636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5" o:spid="_x0000_s1073" type="#_x0000_t202" style="position:absolute;left:0;text-align:left;margin-left:0;margin-top:0;width:6pt;height:10.5pt;z-index:251707392;mso-position-horizontal-relative:text;mso-position-vertical-relative:text" filled="f" stroked="f">
                  <v:textbox>
                    <w:txbxContent>
                      <w:p w:rsidR="00C54F3C" w:rsidRDefault="00C54F3C">
                        <w:pPr>
                          <w:ind w:firstLine="560"/>
                        </w:pPr>
                      </w:p>
                    </w:txbxContent>
                  </v:textbox>
                </v:shape>
              </w:pict>
            </w:r>
          </w:p>
        </w:tc>
        <w:tc>
          <w:tcPr>
            <w:tcW w:w="1498" w:type="dxa"/>
            <w:vAlign w:val="center"/>
          </w:tcPr>
          <w:p w:rsidR="00C54F3C" w:rsidRDefault="008B7188">
            <w:pPr>
              <w:spacing w:line="0" w:lineRule="atLeast"/>
              <w:jc w:val="center"/>
              <w:rPr>
                <w:kern w:val="0"/>
                <w:sz w:val="21"/>
              </w:rPr>
            </w:pPr>
            <w:r>
              <w:rPr>
                <w:rFonts w:hAnsi="宋体"/>
                <w:kern w:val="0"/>
                <w:sz w:val="21"/>
              </w:rPr>
              <w:t>会泽县</w:t>
            </w:r>
          </w:p>
        </w:tc>
      </w:tr>
      <w:tr w:rsidR="00C54F3C">
        <w:trPr>
          <w:trHeight w:val="740"/>
          <w:jc w:val="center"/>
        </w:trPr>
        <w:tc>
          <w:tcPr>
            <w:tcW w:w="676" w:type="dxa"/>
            <w:vAlign w:val="center"/>
          </w:tcPr>
          <w:p w:rsidR="00C54F3C" w:rsidRDefault="008B7188">
            <w:pPr>
              <w:spacing w:line="0" w:lineRule="atLeast"/>
              <w:jc w:val="center"/>
              <w:rPr>
                <w:kern w:val="0"/>
                <w:sz w:val="21"/>
              </w:rPr>
            </w:pPr>
            <w:r>
              <w:rPr>
                <w:kern w:val="0"/>
                <w:sz w:val="21"/>
              </w:rPr>
              <w:t>27</w:t>
            </w:r>
          </w:p>
        </w:tc>
        <w:tc>
          <w:tcPr>
            <w:tcW w:w="3694" w:type="dxa"/>
            <w:vAlign w:val="center"/>
          </w:tcPr>
          <w:p w:rsidR="00C54F3C" w:rsidRDefault="008B7188">
            <w:pPr>
              <w:spacing w:line="0" w:lineRule="atLeast"/>
              <w:rPr>
                <w:kern w:val="0"/>
                <w:sz w:val="21"/>
              </w:rPr>
            </w:pPr>
            <w:r>
              <w:rPr>
                <w:rFonts w:hAnsi="宋体"/>
                <w:kern w:val="0"/>
                <w:sz w:val="21"/>
              </w:rPr>
              <w:t>玉米育种分子生物实验室建设项目</w:t>
            </w:r>
          </w:p>
        </w:tc>
        <w:tc>
          <w:tcPr>
            <w:tcW w:w="4532" w:type="dxa"/>
            <w:vAlign w:val="center"/>
          </w:tcPr>
          <w:p w:rsidR="00C54F3C" w:rsidRDefault="008B7188">
            <w:pPr>
              <w:spacing w:line="0" w:lineRule="atLeast"/>
              <w:rPr>
                <w:kern w:val="0"/>
                <w:sz w:val="21"/>
              </w:rPr>
            </w:pPr>
            <w:r>
              <w:rPr>
                <w:rFonts w:hAnsi="宋体"/>
                <w:kern w:val="0"/>
                <w:sz w:val="21"/>
              </w:rPr>
              <w:t>新建实验室</w:t>
            </w:r>
            <w:r>
              <w:rPr>
                <w:kern w:val="0"/>
                <w:sz w:val="21"/>
              </w:rPr>
              <w:t>1500</w:t>
            </w:r>
            <w:r>
              <w:rPr>
                <w:rFonts w:hAnsi="宋体"/>
                <w:kern w:val="0"/>
                <w:sz w:val="21"/>
              </w:rPr>
              <w:t>平方米、智能温室</w:t>
            </w:r>
            <w:r>
              <w:rPr>
                <w:kern w:val="0"/>
                <w:sz w:val="21"/>
              </w:rPr>
              <w:t>1000</w:t>
            </w:r>
            <w:r>
              <w:rPr>
                <w:rFonts w:hAnsi="宋体"/>
                <w:kern w:val="0"/>
                <w:sz w:val="21"/>
              </w:rPr>
              <w:t>平方米、</w:t>
            </w:r>
          </w:p>
          <w:p w:rsidR="00C54F3C" w:rsidRDefault="008B7188">
            <w:pPr>
              <w:spacing w:line="0" w:lineRule="atLeast"/>
              <w:rPr>
                <w:kern w:val="0"/>
                <w:sz w:val="21"/>
              </w:rPr>
            </w:pPr>
            <w:r>
              <w:rPr>
                <w:rFonts w:hAnsi="宋体"/>
                <w:kern w:val="0"/>
                <w:sz w:val="21"/>
              </w:rPr>
              <w:t>大棚</w:t>
            </w:r>
            <w:r>
              <w:rPr>
                <w:kern w:val="0"/>
                <w:sz w:val="21"/>
              </w:rPr>
              <w:t>2000</w:t>
            </w:r>
            <w:r>
              <w:rPr>
                <w:rFonts w:hAnsi="宋体"/>
                <w:kern w:val="0"/>
                <w:sz w:val="21"/>
              </w:rPr>
              <w:t>平方米、同时配套相应仪器设备</w:t>
            </w:r>
          </w:p>
        </w:tc>
        <w:tc>
          <w:tcPr>
            <w:tcW w:w="1498" w:type="dxa"/>
            <w:vAlign w:val="center"/>
          </w:tcPr>
          <w:p w:rsidR="00C54F3C" w:rsidRDefault="008B7188">
            <w:pPr>
              <w:spacing w:line="0" w:lineRule="atLeast"/>
              <w:jc w:val="center"/>
              <w:rPr>
                <w:kern w:val="0"/>
                <w:sz w:val="21"/>
              </w:rPr>
            </w:pPr>
            <w:r>
              <w:rPr>
                <w:rFonts w:hAnsi="宋体"/>
                <w:kern w:val="0"/>
                <w:sz w:val="21"/>
              </w:rPr>
              <w:t>会泽县</w:t>
            </w:r>
          </w:p>
        </w:tc>
      </w:tr>
      <w:tr w:rsidR="00C54F3C">
        <w:trPr>
          <w:trHeight w:val="672"/>
          <w:jc w:val="center"/>
        </w:trPr>
        <w:tc>
          <w:tcPr>
            <w:tcW w:w="676" w:type="dxa"/>
            <w:vAlign w:val="center"/>
          </w:tcPr>
          <w:p w:rsidR="00C54F3C" w:rsidRDefault="008B7188">
            <w:pPr>
              <w:spacing w:line="0" w:lineRule="atLeast"/>
              <w:jc w:val="center"/>
              <w:rPr>
                <w:kern w:val="0"/>
                <w:sz w:val="21"/>
              </w:rPr>
            </w:pPr>
            <w:r>
              <w:rPr>
                <w:kern w:val="0"/>
                <w:sz w:val="21"/>
              </w:rPr>
              <w:t>28</w:t>
            </w:r>
          </w:p>
        </w:tc>
        <w:tc>
          <w:tcPr>
            <w:tcW w:w="3694" w:type="dxa"/>
            <w:vAlign w:val="center"/>
          </w:tcPr>
          <w:p w:rsidR="00C54F3C" w:rsidRDefault="008B7188">
            <w:pPr>
              <w:spacing w:line="0" w:lineRule="atLeast"/>
              <w:rPr>
                <w:kern w:val="0"/>
                <w:sz w:val="21"/>
              </w:rPr>
            </w:pPr>
            <w:r>
              <w:rPr>
                <w:rFonts w:hAnsi="宋体"/>
                <w:kern w:val="0"/>
                <w:sz w:val="21"/>
              </w:rPr>
              <w:t>优质马铃薯基地建设项目</w:t>
            </w:r>
          </w:p>
        </w:tc>
        <w:tc>
          <w:tcPr>
            <w:tcW w:w="4532" w:type="dxa"/>
            <w:vAlign w:val="center"/>
          </w:tcPr>
          <w:p w:rsidR="00C54F3C" w:rsidRDefault="008B7188">
            <w:pPr>
              <w:spacing w:line="0" w:lineRule="atLeast"/>
              <w:rPr>
                <w:kern w:val="0"/>
                <w:sz w:val="21"/>
              </w:rPr>
            </w:pPr>
            <w:r>
              <w:rPr>
                <w:rFonts w:hAnsi="宋体"/>
                <w:kern w:val="0"/>
                <w:sz w:val="21"/>
              </w:rPr>
              <w:t>建设优质马铃薯基地</w:t>
            </w:r>
            <w:r>
              <w:rPr>
                <w:kern w:val="0"/>
                <w:sz w:val="21"/>
              </w:rPr>
              <w:t>3</w:t>
            </w:r>
            <w:r>
              <w:rPr>
                <w:rFonts w:hAnsi="宋体"/>
                <w:kern w:val="0"/>
                <w:sz w:val="21"/>
              </w:rPr>
              <w:t>万亩，开发马铃薯膜下滴灌栽培技术</w:t>
            </w:r>
          </w:p>
        </w:tc>
        <w:tc>
          <w:tcPr>
            <w:tcW w:w="1498" w:type="dxa"/>
            <w:vAlign w:val="center"/>
          </w:tcPr>
          <w:p w:rsidR="00C54F3C" w:rsidRDefault="008B7188">
            <w:pPr>
              <w:spacing w:line="0" w:lineRule="atLeast"/>
              <w:jc w:val="center"/>
              <w:rPr>
                <w:kern w:val="0"/>
                <w:sz w:val="21"/>
              </w:rPr>
            </w:pPr>
            <w:r>
              <w:rPr>
                <w:rFonts w:hAnsi="宋体"/>
                <w:kern w:val="0"/>
                <w:sz w:val="21"/>
              </w:rPr>
              <w:t>会泽县</w:t>
            </w:r>
          </w:p>
        </w:tc>
      </w:tr>
      <w:tr w:rsidR="00C54F3C">
        <w:trPr>
          <w:trHeight w:val="1211"/>
          <w:jc w:val="center"/>
        </w:trPr>
        <w:tc>
          <w:tcPr>
            <w:tcW w:w="676" w:type="dxa"/>
            <w:vAlign w:val="center"/>
          </w:tcPr>
          <w:p w:rsidR="00C54F3C" w:rsidRDefault="008B7188">
            <w:pPr>
              <w:spacing w:line="0" w:lineRule="atLeast"/>
              <w:jc w:val="center"/>
              <w:rPr>
                <w:kern w:val="0"/>
                <w:sz w:val="21"/>
              </w:rPr>
            </w:pPr>
            <w:r>
              <w:rPr>
                <w:kern w:val="0"/>
                <w:sz w:val="21"/>
              </w:rPr>
              <w:t>29</w:t>
            </w:r>
          </w:p>
        </w:tc>
        <w:tc>
          <w:tcPr>
            <w:tcW w:w="3694" w:type="dxa"/>
            <w:vAlign w:val="center"/>
          </w:tcPr>
          <w:p w:rsidR="00C54F3C" w:rsidRDefault="008B7188">
            <w:pPr>
              <w:spacing w:line="0" w:lineRule="atLeast"/>
              <w:rPr>
                <w:kern w:val="0"/>
                <w:sz w:val="21"/>
              </w:rPr>
            </w:pPr>
            <w:r>
              <w:rPr>
                <w:rFonts w:hAnsi="宋体"/>
                <w:kern w:val="0"/>
                <w:sz w:val="21"/>
              </w:rPr>
              <w:t>生态观光休闲农业开发项目</w:t>
            </w:r>
          </w:p>
        </w:tc>
        <w:tc>
          <w:tcPr>
            <w:tcW w:w="4532" w:type="dxa"/>
            <w:vAlign w:val="center"/>
          </w:tcPr>
          <w:p w:rsidR="00C54F3C" w:rsidRDefault="008B7188">
            <w:pPr>
              <w:spacing w:line="0" w:lineRule="atLeast"/>
              <w:rPr>
                <w:kern w:val="0"/>
                <w:sz w:val="21"/>
              </w:rPr>
            </w:pPr>
            <w:r>
              <w:rPr>
                <w:rFonts w:hAnsi="宋体"/>
                <w:kern w:val="0"/>
                <w:sz w:val="21"/>
              </w:rPr>
              <w:t>种植</w:t>
            </w:r>
            <w:r>
              <w:rPr>
                <w:kern w:val="0"/>
                <w:sz w:val="21"/>
              </w:rPr>
              <w:t>2700</w:t>
            </w:r>
            <w:r>
              <w:rPr>
                <w:rFonts w:hAnsi="宋体"/>
                <w:kern w:val="0"/>
                <w:sz w:val="21"/>
              </w:rPr>
              <w:t>亩优质纯种雪桃、台湾雪山梨、智利车厘子，发展林下中药材种植，发展</w:t>
            </w:r>
            <w:r>
              <w:rPr>
                <w:kern w:val="0"/>
                <w:sz w:val="21"/>
              </w:rPr>
              <w:t>2.5</w:t>
            </w:r>
            <w:r>
              <w:rPr>
                <w:rFonts w:hAnsi="宋体"/>
                <w:kern w:val="0"/>
                <w:sz w:val="21"/>
              </w:rPr>
              <w:t>万羽生态鸡养殖和千头牛养殖场及万头猪养殖场，开发大型观光农业和特色乡村旅游产业</w:t>
            </w:r>
          </w:p>
        </w:tc>
        <w:tc>
          <w:tcPr>
            <w:tcW w:w="1498" w:type="dxa"/>
            <w:vAlign w:val="center"/>
          </w:tcPr>
          <w:p w:rsidR="00C54F3C" w:rsidRDefault="008B7188">
            <w:pPr>
              <w:spacing w:line="0" w:lineRule="atLeast"/>
              <w:jc w:val="center"/>
              <w:rPr>
                <w:kern w:val="0"/>
                <w:sz w:val="21"/>
              </w:rPr>
            </w:pPr>
            <w:r>
              <w:rPr>
                <w:rFonts w:hAnsi="宋体"/>
                <w:kern w:val="0"/>
                <w:sz w:val="21"/>
              </w:rPr>
              <w:t>会泽县</w:t>
            </w:r>
          </w:p>
        </w:tc>
      </w:tr>
      <w:tr w:rsidR="00C54F3C">
        <w:trPr>
          <w:trHeight w:val="798"/>
          <w:jc w:val="center"/>
        </w:trPr>
        <w:tc>
          <w:tcPr>
            <w:tcW w:w="676" w:type="dxa"/>
            <w:vAlign w:val="center"/>
          </w:tcPr>
          <w:p w:rsidR="00C54F3C" w:rsidRDefault="008B7188">
            <w:pPr>
              <w:spacing w:line="0" w:lineRule="atLeast"/>
              <w:jc w:val="center"/>
              <w:rPr>
                <w:kern w:val="0"/>
                <w:sz w:val="21"/>
              </w:rPr>
            </w:pPr>
            <w:r>
              <w:rPr>
                <w:kern w:val="0"/>
                <w:sz w:val="21"/>
              </w:rPr>
              <w:t>30</w:t>
            </w:r>
          </w:p>
        </w:tc>
        <w:tc>
          <w:tcPr>
            <w:tcW w:w="3694" w:type="dxa"/>
            <w:vAlign w:val="center"/>
          </w:tcPr>
          <w:p w:rsidR="00C54F3C" w:rsidRDefault="008B7188">
            <w:pPr>
              <w:spacing w:line="0" w:lineRule="atLeast"/>
              <w:rPr>
                <w:kern w:val="0"/>
                <w:sz w:val="21"/>
              </w:rPr>
            </w:pPr>
            <w:proofErr w:type="gramStart"/>
            <w:r>
              <w:rPr>
                <w:rFonts w:hAnsi="宋体"/>
                <w:kern w:val="0"/>
                <w:sz w:val="21"/>
              </w:rPr>
              <w:t>播乐玫瑰</w:t>
            </w:r>
            <w:proofErr w:type="gramEnd"/>
            <w:r>
              <w:rPr>
                <w:rFonts w:hAnsi="宋体"/>
                <w:kern w:val="0"/>
                <w:sz w:val="21"/>
              </w:rPr>
              <w:t>庄园建设项目</w:t>
            </w:r>
          </w:p>
        </w:tc>
        <w:tc>
          <w:tcPr>
            <w:tcW w:w="4532" w:type="dxa"/>
            <w:vAlign w:val="center"/>
          </w:tcPr>
          <w:p w:rsidR="00C54F3C" w:rsidRDefault="008B7188">
            <w:pPr>
              <w:spacing w:line="0" w:lineRule="atLeast"/>
              <w:rPr>
                <w:kern w:val="0"/>
                <w:sz w:val="21"/>
              </w:rPr>
            </w:pPr>
            <w:r>
              <w:rPr>
                <w:rFonts w:hAnsi="宋体"/>
                <w:kern w:val="0"/>
                <w:sz w:val="21"/>
              </w:rPr>
              <w:t>新建玫瑰深加工厂房</w:t>
            </w:r>
            <w:r>
              <w:rPr>
                <w:kern w:val="0"/>
                <w:sz w:val="21"/>
              </w:rPr>
              <w:t>5000</w:t>
            </w:r>
            <w:r>
              <w:rPr>
                <w:rFonts w:hAnsi="宋体"/>
                <w:kern w:val="0"/>
                <w:sz w:val="21"/>
              </w:rPr>
              <w:t>平方米，新增玫瑰加工设备</w:t>
            </w:r>
            <w:r>
              <w:rPr>
                <w:kern w:val="0"/>
                <w:sz w:val="21"/>
              </w:rPr>
              <w:t>10</w:t>
            </w:r>
            <w:r>
              <w:rPr>
                <w:kern w:val="0"/>
                <w:sz w:val="21"/>
              </w:rPr>
              <w:t>套</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798"/>
          <w:jc w:val="center"/>
        </w:trPr>
        <w:tc>
          <w:tcPr>
            <w:tcW w:w="676" w:type="dxa"/>
            <w:vAlign w:val="center"/>
          </w:tcPr>
          <w:p w:rsidR="00C54F3C" w:rsidRDefault="008B7188">
            <w:pPr>
              <w:spacing w:line="0" w:lineRule="atLeast"/>
              <w:jc w:val="center"/>
              <w:rPr>
                <w:kern w:val="0"/>
                <w:sz w:val="21"/>
              </w:rPr>
            </w:pPr>
            <w:r>
              <w:rPr>
                <w:kern w:val="0"/>
                <w:sz w:val="21"/>
              </w:rPr>
              <w:t>31</w:t>
            </w:r>
          </w:p>
        </w:tc>
        <w:tc>
          <w:tcPr>
            <w:tcW w:w="3694" w:type="dxa"/>
            <w:vAlign w:val="center"/>
          </w:tcPr>
          <w:p w:rsidR="00C54F3C" w:rsidRDefault="008B7188">
            <w:pPr>
              <w:spacing w:line="0" w:lineRule="atLeast"/>
              <w:rPr>
                <w:kern w:val="0"/>
                <w:sz w:val="21"/>
              </w:rPr>
            </w:pPr>
            <w:r>
              <w:rPr>
                <w:kern w:val="0"/>
                <w:sz w:val="21"/>
              </w:rPr>
              <w:t>康恩贝银杏生态文化产业园建设项目</w:t>
            </w:r>
          </w:p>
        </w:tc>
        <w:tc>
          <w:tcPr>
            <w:tcW w:w="4532" w:type="dxa"/>
            <w:vAlign w:val="center"/>
          </w:tcPr>
          <w:p w:rsidR="00C54F3C" w:rsidRDefault="008B7188">
            <w:pPr>
              <w:spacing w:line="0" w:lineRule="atLeast"/>
              <w:rPr>
                <w:kern w:val="0"/>
                <w:sz w:val="21"/>
              </w:rPr>
            </w:pPr>
            <w:r>
              <w:rPr>
                <w:kern w:val="0"/>
                <w:sz w:val="21"/>
              </w:rPr>
              <w:t>建设</w:t>
            </w:r>
            <w:r>
              <w:rPr>
                <w:kern w:val="0"/>
                <w:sz w:val="21"/>
              </w:rPr>
              <w:t>6000</w:t>
            </w:r>
            <w:r>
              <w:rPr>
                <w:kern w:val="0"/>
                <w:sz w:val="21"/>
              </w:rPr>
              <w:t>平方米农业体验中心，发展生态农业观光旅游</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1016"/>
          <w:jc w:val="center"/>
        </w:trPr>
        <w:tc>
          <w:tcPr>
            <w:tcW w:w="676" w:type="dxa"/>
            <w:vAlign w:val="center"/>
          </w:tcPr>
          <w:p w:rsidR="00C54F3C" w:rsidRDefault="008B7188">
            <w:pPr>
              <w:spacing w:line="0" w:lineRule="atLeast"/>
              <w:jc w:val="center"/>
              <w:rPr>
                <w:kern w:val="0"/>
                <w:sz w:val="21"/>
              </w:rPr>
            </w:pPr>
            <w:r>
              <w:rPr>
                <w:kern w:val="0"/>
                <w:sz w:val="21"/>
              </w:rPr>
              <w:lastRenderedPageBreak/>
              <w:t>32</w:t>
            </w:r>
          </w:p>
        </w:tc>
        <w:tc>
          <w:tcPr>
            <w:tcW w:w="3694" w:type="dxa"/>
            <w:vAlign w:val="center"/>
          </w:tcPr>
          <w:p w:rsidR="00C54F3C" w:rsidRDefault="008B7188">
            <w:pPr>
              <w:spacing w:line="0" w:lineRule="atLeast"/>
              <w:rPr>
                <w:kern w:val="0"/>
                <w:sz w:val="21"/>
              </w:rPr>
            </w:pPr>
            <w:r>
              <w:rPr>
                <w:kern w:val="0"/>
                <w:sz w:val="21"/>
              </w:rPr>
              <w:t>生态农业庄园有机蔬菜加工及配送中心建设项目</w:t>
            </w:r>
          </w:p>
        </w:tc>
        <w:tc>
          <w:tcPr>
            <w:tcW w:w="4532" w:type="dxa"/>
            <w:vAlign w:val="center"/>
          </w:tcPr>
          <w:p w:rsidR="00C54F3C" w:rsidRDefault="008B7188">
            <w:pPr>
              <w:spacing w:line="0" w:lineRule="atLeast"/>
              <w:rPr>
                <w:kern w:val="0"/>
                <w:sz w:val="21"/>
              </w:rPr>
            </w:pPr>
            <w:r>
              <w:rPr>
                <w:kern w:val="0"/>
                <w:sz w:val="21"/>
              </w:rPr>
              <w:t>新建</w:t>
            </w:r>
            <w:r>
              <w:rPr>
                <w:kern w:val="0"/>
                <w:sz w:val="21"/>
              </w:rPr>
              <w:t>1000</w:t>
            </w:r>
            <w:r>
              <w:rPr>
                <w:kern w:val="0"/>
                <w:sz w:val="21"/>
              </w:rPr>
              <w:t>亩标准化无公害蔬菜基地，</w:t>
            </w:r>
            <w:r>
              <w:rPr>
                <w:kern w:val="0"/>
                <w:sz w:val="21"/>
              </w:rPr>
              <w:t>50</w:t>
            </w:r>
            <w:r>
              <w:rPr>
                <w:kern w:val="0"/>
                <w:sz w:val="21"/>
              </w:rPr>
              <w:t>亩建设加工、配送中心和产品质量检测室，新建蔬菜专卖超市</w:t>
            </w:r>
            <w:r>
              <w:rPr>
                <w:kern w:val="0"/>
                <w:sz w:val="21"/>
              </w:rPr>
              <w:t>3</w:t>
            </w:r>
            <w:r>
              <w:rPr>
                <w:kern w:val="0"/>
                <w:sz w:val="21"/>
              </w:rPr>
              <w:t>个</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865"/>
          <w:jc w:val="center"/>
        </w:trPr>
        <w:tc>
          <w:tcPr>
            <w:tcW w:w="676" w:type="dxa"/>
            <w:vAlign w:val="center"/>
          </w:tcPr>
          <w:p w:rsidR="00C54F3C" w:rsidRDefault="008B7188">
            <w:pPr>
              <w:spacing w:line="0" w:lineRule="atLeast"/>
              <w:jc w:val="center"/>
              <w:rPr>
                <w:kern w:val="0"/>
                <w:sz w:val="21"/>
              </w:rPr>
            </w:pPr>
            <w:r>
              <w:rPr>
                <w:kern w:val="0"/>
                <w:sz w:val="21"/>
              </w:rPr>
              <w:t>33</w:t>
            </w:r>
          </w:p>
        </w:tc>
        <w:tc>
          <w:tcPr>
            <w:tcW w:w="3694" w:type="dxa"/>
            <w:vAlign w:val="center"/>
          </w:tcPr>
          <w:p w:rsidR="00C54F3C" w:rsidRDefault="008B7188">
            <w:pPr>
              <w:spacing w:line="0" w:lineRule="atLeast"/>
              <w:rPr>
                <w:kern w:val="0"/>
                <w:sz w:val="21"/>
              </w:rPr>
            </w:pPr>
            <w:r>
              <w:rPr>
                <w:kern w:val="0"/>
                <w:sz w:val="21"/>
              </w:rPr>
              <w:t>向日葵鲜花主题休闲农业示范园建设项目</w:t>
            </w:r>
          </w:p>
        </w:tc>
        <w:tc>
          <w:tcPr>
            <w:tcW w:w="4532" w:type="dxa"/>
            <w:vAlign w:val="center"/>
          </w:tcPr>
          <w:p w:rsidR="00C54F3C" w:rsidRDefault="008B7188">
            <w:pPr>
              <w:spacing w:line="0" w:lineRule="atLeast"/>
              <w:rPr>
                <w:kern w:val="0"/>
                <w:sz w:val="21"/>
              </w:rPr>
            </w:pPr>
            <w:r>
              <w:rPr>
                <w:kern w:val="0"/>
                <w:sz w:val="21"/>
              </w:rPr>
              <w:t>新建</w:t>
            </w:r>
            <w:r>
              <w:rPr>
                <w:kern w:val="0"/>
                <w:sz w:val="21"/>
              </w:rPr>
              <w:t>100</w:t>
            </w:r>
            <w:r>
              <w:rPr>
                <w:kern w:val="0"/>
                <w:sz w:val="21"/>
              </w:rPr>
              <w:t>亩向日葵主题园区、配套餐饮设施</w:t>
            </w:r>
            <w:r>
              <w:rPr>
                <w:kern w:val="0"/>
                <w:sz w:val="21"/>
              </w:rPr>
              <w:t>1400</w:t>
            </w:r>
            <w:r>
              <w:rPr>
                <w:kern w:val="0"/>
                <w:sz w:val="21"/>
              </w:rPr>
              <w:t>平方米、观光采摘农业示范区</w:t>
            </w:r>
            <w:r>
              <w:rPr>
                <w:kern w:val="0"/>
                <w:sz w:val="21"/>
              </w:rPr>
              <w:t>50</w:t>
            </w:r>
            <w:r>
              <w:rPr>
                <w:kern w:val="0"/>
                <w:sz w:val="21"/>
              </w:rPr>
              <w:t>亩、农耕文化展示厅</w:t>
            </w:r>
            <w:r>
              <w:rPr>
                <w:kern w:val="0"/>
                <w:sz w:val="21"/>
              </w:rPr>
              <w:t>1400</w:t>
            </w:r>
            <w:r>
              <w:rPr>
                <w:kern w:val="0"/>
                <w:sz w:val="21"/>
              </w:rPr>
              <w:t>平方米</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948"/>
          <w:jc w:val="center"/>
        </w:trPr>
        <w:tc>
          <w:tcPr>
            <w:tcW w:w="676" w:type="dxa"/>
            <w:vAlign w:val="center"/>
          </w:tcPr>
          <w:p w:rsidR="00C54F3C" w:rsidRDefault="008B7188">
            <w:pPr>
              <w:spacing w:line="0" w:lineRule="atLeast"/>
              <w:jc w:val="center"/>
              <w:rPr>
                <w:kern w:val="0"/>
                <w:sz w:val="21"/>
              </w:rPr>
            </w:pPr>
            <w:r>
              <w:rPr>
                <w:kern w:val="0"/>
                <w:sz w:val="21"/>
              </w:rPr>
              <w:t>34</w:t>
            </w:r>
          </w:p>
        </w:tc>
        <w:tc>
          <w:tcPr>
            <w:tcW w:w="3694" w:type="dxa"/>
            <w:vAlign w:val="center"/>
          </w:tcPr>
          <w:p w:rsidR="00C54F3C" w:rsidRDefault="008B7188">
            <w:pPr>
              <w:spacing w:line="0" w:lineRule="atLeast"/>
              <w:rPr>
                <w:kern w:val="0"/>
                <w:sz w:val="21"/>
              </w:rPr>
            </w:pPr>
            <w:r>
              <w:rPr>
                <w:kern w:val="0"/>
                <w:sz w:val="21"/>
              </w:rPr>
              <w:t>1000</w:t>
            </w:r>
            <w:r>
              <w:rPr>
                <w:kern w:val="0"/>
                <w:sz w:val="21"/>
              </w:rPr>
              <w:t>亩有机猕猴桃采摘观光基地建设项目</w:t>
            </w:r>
          </w:p>
        </w:tc>
        <w:tc>
          <w:tcPr>
            <w:tcW w:w="4532" w:type="dxa"/>
            <w:vAlign w:val="center"/>
          </w:tcPr>
          <w:p w:rsidR="00C54F3C" w:rsidRDefault="008B7188">
            <w:pPr>
              <w:spacing w:line="0" w:lineRule="atLeast"/>
              <w:rPr>
                <w:kern w:val="0"/>
                <w:sz w:val="21"/>
              </w:rPr>
            </w:pPr>
            <w:r>
              <w:rPr>
                <w:kern w:val="0"/>
                <w:sz w:val="21"/>
              </w:rPr>
              <w:t>新建有机猕猴桃基地</w:t>
            </w:r>
            <w:r>
              <w:rPr>
                <w:kern w:val="0"/>
                <w:sz w:val="21"/>
              </w:rPr>
              <w:t>1000</w:t>
            </w:r>
            <w:r>
              <w:rPr>
                <w:kern w:val="0"/>
                <w:sz w:val="21"/>
              </w:rPr>
              <w:t>亩、水肥一体化喷滴灌设施</w:t>
            </w:r>
            <w:r>
              <w:rPr>
                <w:kern w:val="0"/>
                <w:sz w:val="21"/>
              </w:rPr>
              <w:t>200</w:t>
            </w:r>
            <w:r>
              <w:rPr>
                <w:kern w:val="0"/>
                <w:sz w:val="21"/>
              </w:rPr>
              <w:t>亩、观光采摘园</w:t>
            </w:r>
            <w:r>
              <w:rPr>
                <w:kern w:val="0"/>
                <w:sz w:val="21"/>
              </w:rPr>
              <w:t>50</w:t>
            </w:r>
            <w:r>
              <w:rPr>
                <w:kern w:val="0"/>
                <w:sz w:val="21"/>
              </w:rPr>
              <w:t>亩、有机基地认证</w:t>
            </w:r>
            <w:r>
              <w:rPr>
                <w:kern w:val="0"/>
                <w:sz w:val="21"/>
              </w:rPr>
              <w:t>1000</w:t>
            </w:r>
            <w:r>
              <w:rPr>
                <w:kern w:val="0"/>
                <w:sz w:val="21"/>
              </w:rPr>
              <w:t>亩</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557"/>
          <w:jc w:val="center"/>
        </w:trPr>
        <w:tc>
          <w:tcPr>
            <w:tcW w:w="10400" w:type="dxa"/>
            <w:gridSpan w:val="4"/>
            <w:vAlign w:val="center"/>
          </w:tcPr>
          <w:p w:rsidR="00C54F3C" w:rsidRDefault="008B7188" w:rsidP="00326D98">
            <w:pPr>
              <w:spacing w:line="0" w:lineRule="atLeast"/>
              <w:ind w:left="151" w:hangingChars="63" w:hanging="151"/>
              <w:rPr>
                <w:kern w:val="0"/>
                <w:sz w:val="21"/>
              </w:rPr>
            </w:pPr>
            <w:r>
              <w:rPr>
                <w:b/>
                <w:sz w:val="24"/>
                <w:szCs w:val="24"/>
              </w:rPr>
              <w:t>二、</w:t>
            </w:r>
            <w:r>
              <w:rPr>
                <w:b/>
                <w:kern w:val="0"/>
                <w:sz w:val="24"/>
                <w:szCs w:val="24"/>
              </w:rPr>
              <w:t>生物资源加工产业</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35</w:t>
            </w:r>
          </w:p>
        </w:tc>
        <w:tc>
          <w:tcPr>
            <w:tcW w:w="3694" w:type="dxa"/>
            <w:vAlign w:val="center"/>
          </w:tcPr>
          <w:p w:rsidR="00C54F3C" w:rsidRDefault="008B7188">
            <w:pPr>
              <w:spacing w:line="0" w:lineRule="atLeast"/>
              <w:rPr>
                <w:kern w:val="0"/>
                <w:sz w:val="21"/>
              </w:rPr>
            </w:pPr>
            <w:proofErr w:type="gramStart"/>
            <w:r>
              <w:rPr>
                <w:kern w:val="0"/>
                <w:sz w:val="21"/>
              </w:rPr>
              <w:t>聚农绿色食品</w:t>
            </w:r>
            <w:proofErr w:type="gramEnd"/>
            <w:r>
              <w:rPr>
                <w:kern w:val="0"/>
                <w:sz w:val="21"/>
              </w:rPr>
              <w:t>开发有限公司核桃乳</w:t>
            </w:r>
          </w:p>
          <w:p w:rsidR="00C54F3C" w:rsidRDefault="008B7188">
            <w:pPr>
              <w:spacing w:line="0" w:lineRule="atLeast"/>
              <w:rPr>
                <w:kern w:val="0"/>
                <w:sz w:val="21"/>
              </w:rPr>
            </w:pPr>
            <w:r>
              <w:rPr>
                <w:kern w:val="0"/>
                <w:sz w:val="21"/>
              </w:rPr>
              <w:t>技改扩能项目</w:t>
            </w:r>
          </w:p>
        </w:tc>
        <w:tc>
          <w:tcPr>
            <w:tcW w:w="4532" w:type="dxa"/>
            <w:vAlign w:val="center"/>
          </w:tcPr>
          <w:p w:rsidR="00C54F3C" w:rsidRDefault="008B7188">
            <w:pPr>
              <w:spacing w:line="0" w:lineRule="atLeast"/>
              <w:rPr>
                <w:kern w:val="0"/>
                <w:sz w:val="21"/>
              </w:rPr>
            </w:pPr>
            <w:r>
              <w:rPr>
                <w:kern w:val="0"/>
                <w:sz w:val="21"/>
              </w:rPr>
              <w:t>20000</w:t>
            </w:r>
            <w:r>
              <w:rPr>
                <w:kern w:val="0"/>
                <w:sz w:val="21"/>
              </w:rPr>
              <w:t>吨核桃乳技改扩能生产线改造</w:t>
            </w:r>
          </w:p>
        </w:tc>
        <w:tc>
          <w:tcPr>
            <w:tcW w:w="1498" w:type="dxa"/>
            <w:vAlign w:val="center"/>
          </w:tcPr>
          <w:p w:rsidR="00C54F3C" w:rsidRDefault="008B7188">
            <w:pPr>
              <w:spacing w:line="0" w:lineRule="atLeast"/>
              <w:jc w:val="center"/>
              <w:rPr>
                <w:kern w:val="0"/>
                <w:sz w:val="21"/>
              </w:rPr>
            </w:pPr>
            <w:r>
              <w:rPr>
                <w:kern w:val="0"/>
                <w:sz w:val="21"/>
              </w:rPr>
              <w:t>富源县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36</w:t>
            </w:r>
          </w:p>
        </w:tc>
        <w:tc>
          <w:tcPr>
            <w:tcW w:w="3694" w:type="dxa"/>
            <w:vAlign w:val="center"/>
          </w:tcPr>
          <w:p w:rsidR="00C54F3C" w:rsidRDefault="008B7188">
            <w:pPr>
              <w:spacing w:line="0" w:lineRule="atLeast"/>
              <w:rPr>
                <w:kern w:val="0"/>
                <w:sz w:val="21"/>
              </w:rPr>
            </w:pPr>
            <w:proofErr w:type="gramStart"/>
            <w:r>
              <w:rPr>
                <w:kern w:val="0"/>
                <w:sz w:val="21"/>
              </w:rPr>
              <w:t>聚农绿色食品</w:t>
            </w:r>
            <w:proofErr w:type="gramEnd"/>
            <w:r>
              <w:rPr>
                <w:kern w:val="0"/>
                <w:sz w:val="21"/>
              </w:rPr>
              <w:t>开发有限公司核桃粉、</w:t>
            </w:r>
          </w:p>
          <w:p w:rsidR="00C54F3C" w:rsidRDefault="008B7188">
            <w:pPr>
              <w:spacing w:line="0" w:lineRule="atLeast"/>
              <w:rPr>
                <w:kern w:val="0"/>
                <w:sz w:val="21"/>
              </w:rPr>
            </w:pPr>
            <w:r>
              <w:rPr>
                <w:kern w:val="0"/>
                <w:sz w:val="21"/>
              </w:rPr>
              <w:t>核桃油生产项目</w:t>
            </w:r>
          </w:p>
        </w:tc>
        <w:tc>
          <w:tcPr>
            <w:tcW w:w="4532" w:type="dxa"/>
            <w:vAlign w:val="center"/>
          </w:tcPr>
          <w:p w:rsidR="00C54F3C" w:rsidRDefault="008B7188">
            <w:pPr>
              <w:spacing w:line="0" w:lineRule="atLeast"/>
              <w:rPr>
                <w:kern w:val="0"/>
                <w:sz w:val="21"/>
              </w:rPr>
            </w:pPr>
            <w:r>
              <w:rPr>
                <w:kern w:val="0"/>
                <w:sz w:val="21"/>
              </w:rPr>
              <w:t>以核桃为原料，生产核桃油、核桃乳系列产品</w:t>
            </w:r>
          </w:p>
        </w:tc>
        <w:tc>
          <w:tcPr>
            <w:tcW w:w="1498" w:type="dxa"/>
            <w:vAlign w:val="center"/>
          </w:tcPr>
          <w:p w:rsidR="00C54F3C" w:rsidRDefault="008B7188">
            <w:pPr>
              <w:spacing w:line="0" w:lineRule="atLeast"/>
              <w:jc w:val="center"/>
              <w:rPr>
                <w:kern w:val="0"/>
                <w:sz w:val="21"/>
              </w:rPr>
            </w:pPr>
            <w:r>
              <w:rPr>
                <w:kern w:val="0"/>
                <w:sz w:val="21"/>
              </w:rPr>
              <w:t>富源县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37</w:t>
            </w:r>
          </w:p>
        </w:tc>
        <w:tc>
          <w:tcPr>
            <w:tcW w:w="3694" w:type="dxa"/>
            <w:vAlign w:val="center"/>
          </w:tcPr>
          <w:p w:rsidR="00C54F3C" w:rsidRDefault="008B7188">
            <w:pPr>
              <w:spacing w:line="0" w:lineRule="atLeast"/>
              <w:rPr>
                <w:kern w:val="0"/>
                <w:sz w:val="21"/>
              </w:rPr>
            </w:pPr>
            <w:r>
              <w:rPr>
                <w:kern w:val="0"/>
                <w:sz w:val="21"/>
              </w:rPr>
              <w:t>宣威康</w:t>
            </w:r>
            <w:proofErr w:type="gramStart"/>
            <w:r>
              <w:rPr>
                <w:kern w:val="0"/>
                <w:sz w:val="21"/>
              </w:rPr>
              <w:t>倍</w:t>
            </w:r>
            <w:proofErr w:type="gramEnd"/>
            <w:r>
              <w:rPr>
                <w:kern w:val="0"/>
                <w:sz w:val="21"/>
              </w:rPr>
              <w:t>木业有限公司高档烟熏木屑家具加工项目</w:t>
            </w:r>
          </w:p>
        </w:tc>
        <w:tc>
          <w:tcPr>
            <w:tcW w:w="4532" w:type="dxa"/>
            <w:vAlign w:val="center"/>
          </w:tcPr>
          <w:p w:rsidR="00C54F3C" w:rsidRDefault="008B7188">
            <w:pPr>
              <w:spacing w:line="0" w:lineRule="atLeast"/>
              <w:rPr>
                <w:kern w:val="0"/>
                <w:sz w:val="21"/>
              </w:rPr>
            </w:pPr>
            <w:r>
              <w:rPr>
                <w:kern w:val="0"/>
                <w:sz w:val="21"/>
              </w:rPr>
              <w:t>以淘汰核桃树为原料，加工高档烟熏木屑及核桃木家具系列产品</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818"/>
          <w:jc w:val="center"/>
        </w:trPr>
        <w:tc>
          <w:tcPr>
            <w:tcW w:w="676" w:type="dxa"/>
            <w:vAlign w:val="center"/>
          </w:tcPr>
          <w:p w:rsidR="00C54F3C" w:rsidRDefault="008B7188">
            <w:pPr>
              <w:spacing w:line="0" w:lineRule="atLeast"/>
              <w:jc w:val="center"/>
              <w:rPr>
                <w:kern w:val="0"/>
                <w:sz w:val="21"/>
              </w:rPr>
            </w:pPr>
            <w:r>
              <w:rPr>
                <w:kern w:val="0"/>
                <w:sz w:val="21"/>
              </w:rPr>
              <w:t>38</w:t>
            </w:r>
          </w:p>
        </w:tc>
        <w:tc>
          <w:tcPr>
            <w:tcW w:w="3694" w:type="dxa"/>
            <w:vAlign w:val="center"/>
          </w:tcPr>
          <w:p w:rsidR="00C54F3C" w:rsidRDefault="008B7188">
            <w:pPr>
              <w:spacing w:line="0" w:lineRule="atLeast"/>
              <w:rPr>
                <w:kern w:val="0"/>
                <w:sz w:val="21"/>
              </w:rPr>
            </w:pPr>
            <w:r>
              <w:rPr>
                <w:kern w:val="0"/>
                <w:sz w:val="21"/>
              </w:rPr>
              <w:t>云南普瑞生物制药公司</w:t>
            </w:r>
            <w:proofErr w:type="gramStart"/>
            <w:r>
              <w:rPr>
                <w:kern w:val="0"/>
                <w:sz w:val="21"/>
              </w:rPr>
              <w:t>薏</w:t>
            </w:r>
            <w:proofErr w:type="gramEnd"/>
            <w:r>
              <w:rPr>
                <w:kern w:val="0"/>
                <w:sz w:val="21"/>
              </w:rPr>
              <w:t>仁复方保健代餐食品项目</w:t>
            </w:r>
          </w:p>
        </w:tc>
        <w:tc>
          <w:tcPr>
            <w:tcW w:w="4532" w:type="dxa"/>
            <w:vAlign w:val="center"/>
          </w:tcPr>
          <w:p w:rsidR="00C54F3C" w:rsidRDefault="008B7188">
            <w:pPr>
              <w:spacing w:line="0" w:lineRule="atLeast"/>
              <w:rPr>
                <w:kern w:val="0"/>
                <w:sz w:val="21"/>
              </w:rPr>
            </w:pPr>
            <w:r>
              <w:rPr>
                <w:kern w:val="0"/>
                <w:sz w:val="21"/>
              </w:rPr>
              <w:t>建设</w:t>
            </w:r>
            <w:proofErr w:type="gramStart"/>
            <w:r>
              <w:rPr>
                <w:kern w:val="0"/>
                <w:sz w:val="21"/>
              </w:rPr>
              <w:t>薏</w:t>
            </w:r>
            <w:proofErr w:type="gramEnd"/>
            <w:r>
              <w:rPr>
                <w:kern w:val="0"/>
                <w:sz w:val="21"/>
              </w:rPr>
              <w:t>仁种植示范基地</w:t>
            </w:r>
            <w:r>
              <w:rPr>
                <w:kern w:val="0"/>
                <w:sz w:val="21"/>
              </w:rPr>
              <w:t>3000</w:t>
            </w:r>
            <w:r>
              <w:rPr>
                <w:kern w:val="0"/>
                <w:sz w:val="21"/>
              </w:rPr>
              <w:t>亩和</w:t>
            </w:r>
            <w:r>
              <w:rPr>
                <w:kern w:val="0"/>
                <w:sz w:val="21"/>
              </w:rPr>
              <w:t>GMP</w:t>
            </w:r>
            <w:r>
              <w:rPr>
                <w:kern w:val="0"/>
                <w:sz w:val="21"/>
              </w:rPr>
              <w:t>保健食品生产车间，生产</w:t>
            </w:r>
            <w:proofErr w:type="gramStart"/>
            <w:r>
              <w:rPr>
                <w:kern w:val="0"/>
                <w:sz w:val="21"/>
              </w:rPr>
              <w:t>薏</w:t>
            </w:r>
            <w:proofErr w:type="gramEnd"/>
            <w:r>
              <w:rPr>
                <w:kern w:val="0"/>
                <w:sz w:val="21"/>
              </w:rPr>
              <w:t>仁复方保健产品和代餐食品</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39</w:t>
            </w:r>
          </w:p>
        </w:tc>
        <w:tc>
          <w:tcPr>
            <w:tcW w:w="3694" w:type="dxa"/>
            <w:vAlign w:val="center"/>
          </w:tcPr>
          <w:p w:rsidR="00C54F3C" w:rsidRDefault="008B7188">
            <w:pPr>
              <w:spacing w:line="0" w:lineRule="atLeast"/>
              <w:rPr>
                <w:kern w:val="0"/>
                <w:sz w:val="21"/>
              </w:rPr>
            </w:pPr>
            <w:r>
              <w:rPr>
                <w:kern w:val="0"/>
                <w:sz w:val="21"/>
              </w:rPr>
              <w:t>云南普瑞生物制药公司</w:t>
            </w:r>
            <w:proofErr w:type="gramStart"/>
            <w:r>
              <w:rPr>
                <w:kern w:val="0"/>
                <w:sz w:val="21"/>
              </w:rPr>
              <w:t>薏</w:t>
            </w:r>
            <w:proofErr w:type="gramEnd"/>
            <w:r>
              <w:rPr>
                <w:kern w:val="0"/>
                <w:sz w:val="21"/>
              </w:rPr>
              <w:t>仁油生产</w:t>
            </w:r>
          </w:p>
          <w:p w:rsidR="00C54F3C" w:rsidRDefault="008B7188">
            <w:pPr>
              <w:spacing w:line="0" w:lineRule="atLeast"/>
              <w:rPr>
                <w:kern w:val="0"/>
                <w:sz w:val="21"/>
              </w:rPr>
            </w:pPr>
            <w:r>
              <w:rPr>
                <w:kern w:val="0"/>
                <w:sz w:val="21"/>
              </w:rPr>
              <w:t>项目</w:t>
            </w:r>
          </w:p>
        </w:tc>
        <w:tc>
          <w:tcPr>
            <w:tcW w:w="4532" w:type="dxa"/>
            <w:vAlign w:val="center"/>
          </w:tcPr>
          <w:p w:rsidR="00C54F3C" w:rsidRDefault="008B7188">
            <w:pPr>
              <w:spacing w:line="0" w:lineRule="atLeast"/>
              <w:rPr>
                <w:kern w:val="0"/>
                <w:sz w:val="21"/>
              </w:rPr>
            </w:pPr>
            <w:r>
              <w:rPr>
                <w:kern w:val="0"/>
                <w:sz w:val="21"/>
              </w:rPr>
              <w:t>建设普</w:t>
            </w:r>
            <w:proofErr w:type="gramStart"/>
            <w:r>
              <w:rPr>
                <w:kern w:val="0"/>
                <w:sz w:val="21"/>
              </w:rPr>
              <w:t>瑞庄</w:t>
            </w:r>
            <w:proofErr w:type="gramEnd"/>
            <w:r>
              <w:rPr>
                <w:kern w:val="0"/>
                <w:sz w:val="21"/>
              </w:rPr>
              <w:t>园，以</w:t>
            </w:r>
            <w:proofErr w:type="gramStart"/>
            <w:r>
              <w:rPr>
                <w:kern w:val="0"/>
                <w:sz w:val="21"/>
              </w:rPr>
              <w:t>薏</w:t>
            </w:r>
            <w:proofErr w:type="gramEnd"/>
            <w:r>
              <w:rPr>
                <w:kern w:val="0"/>
                <w:sz w:val="21"/>
              </w:rPr>
              <w:t>仁为原料，生产</w:t>
            </w:r>
            <w:proofErr w:type="gramStart"/>
            <w:r>
              <w:rPr>
                <w:kern w:val="0"/>
                <w:sz w:val="21"/>
              </w:rPr>
              <w:t>薏</w:t>
            </w:r>
            <w:proofErr w:type="gramEnd"/>
            <w:r>
              <w:rPr>
                <w:kern w:val="0"/>
                <w:sz w:val="21"/>
              </w:rPr>
              <w:t>仁油系列产品</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40</w:t>
            </w:r>
          </w:p>
        </w:tc>
        <w:tc>
          <w:tcPr>
            <w:tcW w:w="3694" w:type="dxa"/>
            <w:vAlign w:val="center"/>
          </w:tcPr>
          <w:p w:rsidR="00C54F3C" w:rsidRDefault="008B7188">
            <w:pPr>
              <w:spacing w:line="0" w:lineRule="atLeast"/>
              <w:rPr>
                <w:kern w:val="0"/>
                <w:sz w:val="21"/>
              </w:rPr>
            </w:pPr>
            <w:proofErr w:type="gramStart"/>
            <w:r>
              <w:rPr>
                <w:kern w:val="0"/>
                <w:sz w:val="21"/>
              </w:rPr>
              <w:t>云南滇叶大自然</w:t>
            </w:r>
            <w:proofErr w:type="gramEnd"/>
            <w:r>
              <w:rPr>
                <w:kern w:val="0"/>
                <w:sz w:val="21"/>
              </w:rPr>
              <w:t>食品有限公司休闲食品加工项目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2500</w:t>
            </w:r>
            <w:r>
              <w:rPr>
                <w:kern w:val="0"/>
                <w:sz w:val="21"/>
              </w:rPr>
              <w:t>吨休闲食品自动化生产线及相关配套设施建设</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41</w:t>
            </w:r>
          </w:p>
        </w:tc>
        <w:tc>
          <w:tcPr>
            <w:tcW w:w="3694" w:type="dxa"/>
            <w:vAlign w:val="center"/>
          </w:tcPr>
          <w:p w:rsidR="00C54F3C" w:rsidRDefault="008B7188">
            <w:pPr>
              <w:spacing w:line="0" w:lineRule="atLeast"/>
              <w:rPr>
                <w:kern w:val="0"/>
                <w:sz w:val="21"/>
              </w:rPr>
            </w:pPr>
            <w:r>
              <w:rPr>
                <w:kern w:val="0"/>
                <w:sz w:val="21"/>
              </w:rPr>
              <w:t>师宗云雄实业有限公司米线系列产品加工项目</w:t>
            </w:r>
          </w:p>
        </w:tc>
        <w:tc>
          <w:tcPr>
            <w:tcW w:w="4532" w:type="dxa"/>
            <w:vAlign w:val="center"/>
          </w:tcPr>
          <w:p w:rsidR="00C54F3C" w:rsidRDefault="008B7188">
            <w:pPr>
              <w:spacing w:line="0" w:lineRule="atLeast"/>
              <w:rPr>
                <w:kern w:val="0"/>
                <w:sz w:val="21"/>
              </w:rPr>
            </w:pPr>
            <w:r>
              <w:rPr>
                <w:kern w:val="0"/>
                <w:sz w:val="21"/>
              </w:rPr>
              <w:t>外销型米线系列产品生产线改造建设</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42</w:t>
            </w:r>
          </w:p>
        </w:tc>
        <w:tc>
          <w:tcPr>
            <w:tcW w:w="3694" w:type="dxa"/>
            <w:vAlign w:val="center"/>
          </w:tcPr>
          <w:p w:rsidR="00C54F3C" w:rsidRDefault="008B7188">
            <w:pPr>
              <w:spacing w:line="0" w:lineRule="atLeast"/>
              <w:rPr>
                <w:kern w:val="0"/>
                <w:sz w:val="21"/>
              </w:rPr>
            </w:pPr>
            <w:r>
              <w:rPr>
                <w:kern w:val="0"/>
                <w:sz w:val="21"/>
              </w:rPr>
              <w:t>师宗云雄实业有限公司</w:t>
            </w:r>
            <w:proofErr w:type="gramStart"/>
            <w:r>
              <w:rPr>
                <w:kern w:val="0"/>
                <w:sz w:val="21"/>
              </w:rPr>
              <w:t>藜</w:t>
            </w:r>
            <w:proofErr w:type="gramEnd"/>
            <w:r>
              <w:rPr>
                <w:kern w:val="0"/>
                <w:sz w:val="21"/>
              </w:rPr>
              <w:t>麦淀粉基可降解塑料制品加工项目</w:t>
            </w:r>
          </w:p>
        </w:tc>
        <w:tc>
          <w:tcPr>
            <w:tcW w:w="4532" w:type="dxa"/>
            <w:vAlign w:val="center"/>
          </w:tcPr>
          <w:p w:rsidR="00C54F3C" w:rsidRDefault="008B7188">
            <w:pPr>
              <w:spacing w:line="0" w:lineRule="atLeast"/>
              <w:rPr>
                <w:kern w:val="0"/>
                <w:sz w:val="21"/>
              </w:rPr>
            </w:pPr>
            <w:proofErr w:type="gramStart"/>
            <w:r>
              <w:rPr>
                <w:kern w:val="0"/>
                <w:sz w:val="21"/>
              </w:rPr>
              <w:t>藜</w:t>
            </w:r>
            <w:proofErr w:type="gramEnd"/>
            <w:r>
              <w:rPr>
                <w:kern w:val="0"/>
                <w:sz w:val="21"/>
              </w:rPr>
              <w:t>麦淀粉基可降解塑料制品加工生产线及相关配套设施建设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43</w:t>
            </w:r>
          </w:p>
        </w:tc>
        <w:tc>
          <w:tcPr>
            <w:tcW w:w="3694" w:type="dxa"/>
            <w:vAlign w:val="center"/>
          </w:tcPr>
          <w:p w:rsidR="00C54F3C" w:rsidRDefault="008B7188">
            <w:pPr>
              <w:spacing w:line="0" w:lineRule="atLeast"/>
              <w:rPr>
                <w:kern w:val="0"/>
                <w:sz w:val="21"/>
              </w:rPr>
            </w:pPr>
            <w:r>
              <w:rPr>
                <w:kern w:val="0"/>
                <w:sz w:val="21"/>
              </w:rPr>
              <w:t>师宗凤凰谷食品有限公司食药同源系列产品加工项目</w:t>
            </w:r>
          </w:p>
        </w:tc>
        <w:tc>
          <w:tcPr>
            <w:tcW w:w="4532" w:type="dxa"/>
            <w:vAlign w:val="center"/>
          </w:tcPr>
          <w:p w:rsidR="00C54F3C" w:rsidRDefault="008B7188">
            <w:pPr>
              <w:spacing w:line="0" w:lineRule="atLeast"/>
              <w:rPr>
                <w:kern w:val="0"/>
                <w:sz w:val="21"/>
              </w:rPr>
            </w:pPr>
            <w:r>
              <w:rPr>
                <w:kern w:val="0"/>
                <w:sz w:val="21"/>
              </w:rPr>
              <w:t>食药同源系列产品精深加工生产线及相关配套设施建设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师宗县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44</w:t>
            </w:r>
          </w:p>
        </w:tc>
        <w:tc>
          <w:tcPr>
            <w:tcW w:w="3694" w:type="dxa"/>
            <w:vAlign w:val="center"/>
          </w:tcPr>
          <w:p w:rsidR="00C54F3C" w:rsidRDefault="008B7188">
            <w:pPr>
              <w:spacing w:line="0" w:lineRule="atLeast"/>
              <w:rPr>
                <w:kern w:val="0"/>
                <w:sz w:val="21"/>
              </w:rPr>
            </w:pPr>
            <w:r>
              <w:rPr>
                <w:kern w:val="0"/>
                <w:sz w:val="21"/>
              </w:rPr>
              <w:t>云南播乐庄园农业科技股份有限公司</w:t>
            </w:r>
          </w:p>
          <w:p w:rsidR="00C54F3C" w:rsidRDefault="008B7188">
            <w:pPr>
              <w:spacing w:line="0" w:lineRule="atLeast"/>
              <w:rPr>
                <w:kern w:val="0"/>
                <w:sz w:val="21"/>
              </w:rPr>
            </w:pPr>
            <w:r>
              <w:rPr>
                <w:kern w:val="0"/>
                <w:sz w:val="21"/>
              </w:rPr>
              <w:t>玫瑰花茶加工项目</w:t>
            </w:r>
          </w:p>
        </w:tc>
        <w:tc>
          <w:tcPr>
            <w:tcW w:w="4532" w:type="dxa"/>
            <w:vAlign w:val="center"/>
          </w:tcPr>
          <w:p w:rsidR="00C54F3C" w:rsidRDefault="008B7188">
            <w:pPr>
              <w:spacing w:line="0" w:lineRule="atLeast"/>
              <w:rPr>
                <w:kern w:val="0"/>
                <w:sz w:val="21"/>
              </w:rPr>
            </w:pPr>
            <w:r>
              <w:rPr>
                <w:kern w:val="0"/>
                <w:sz w:val="21"/>
              </w:rPr>
              <w:t>玫瑰花茶加工生产线及相关配套设施建设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45</w:t>
            </w:r>
          </w:p>
        </w:tc>
        <w:tc>
          <w:tcPr>
            <w:tcW w:w="3694" w:type="dxa"/>
            <w:vAlign w:val="center"/>
          </w:tcPr>
          <w:p w:rsidR="00C54F3C" w:rsidRDefault="008B7188">
            <w:pPr>
              <w:spacing w:line="0" w:lineRule="atLeast"/>
              <w:rPr>
                <w:kern w:val="0"/>
                <w:sz w:val="21"/>
              </w:rPr>
            </w:pPr>
            <w:r>
              <w:rPr>
                <w:kern w:val="0"/>
                <w:sz w:val="21"/>
              </w:rPr>
              <w:t>云南播乐庄园农业科技股份有限公司玫瑰原浆、糖浆、玫瑰</w:t>
            </w:r>
            <w:proofErr w:type="gramStart"/>
            <w:r>
              <w:rPr>
                <w:kern w:val="0"/>
                <w:sz w:val="21"/>
              </w:rPr>
              <w:t>酱</w:t>
            </w:r>
            <w:proofErr w:type="gramEnd"/>
            <w:r>
              <w:rPr>
                <w:kern w:val="0"/>
                <w:sz w:val="21"/>
              </w:rPr>
              <w:t>加工项目</w:t>
            </w:r>
          </w:p>
        </w:tc>
        <w:tc>
          <w:tcPr>
            <w:tcW w:w="4532" w:type="dxa"/>
            <w:vAlign w:val="center"/>
          </w:tcPr>
          <w:p w:rsidR="00C54F3C" w:rsidRDefault="008B7188">
            <w:pPr>
              <w:spacing w:line="0" w:lineRule="atLeast"/>
              <w:rPr>
                <w:kern w:val="0"/>
                <w:sz w:val="21"/>
              </w:rPr>
            </w:pPr>
            <w:r>
              <w:rPr>
                <w:kern w:val="0"/>
                <w:sz w:val="21"/>
              </w:rPr>
              <w:t>玫瑰原浆、糖浆、玫瑰</w:t>
            </w:r>
            <w:proofErr w:type="gramStart"/>
            <w:r>
              <w:rPr>
                <w:kern w:val="0"/>
                <w:sz w:val="21"/>
              </w:rPr>
              <w:t>酱</w:t>
            </w:r>
            <w:proofErr w:type="gramEnd"/>
            <w:r>
              <w:rPr>
                <w:kern w:val="0"/>
                <w:sz w:val="21"/>
              </w:rPr>
              <w:t>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46</w:t>
            </w:r>
          </w:p>
        </w:tc>
        <w:tc>
          <w:tcPr>
            <w:tcW w:w="3694" w:type="dxa"/>
            <w:vAlign w:val="center"/>
          </w:tcPr>
          <w:p w:rsidR="00C54F3C" w:rsidRDefault="008B7188">
            <w:pPr>
              <w:spacing w:line="0" w:lineRule="atLeast"/>
              <w:rPr>
                <w:kern w:val="0"/>
                <w:sz w:val="21"/>
              </w:rPr>
            </w:pPr>
            <w:r>
              <w:rPr>
                <w:kern w:val="0"/>
                <w:sz w:val="21"/>
              </w:rPr>
              <w:t>云南播乐庄园农业科技股份有限公司</w:t>
            </w:r>
          </w:p>
          <w:p w:rsidR="00C54F3C" w:rsidRDefault="008B7188">
            <w:pPr>
              <w:spacing w:line="0" w:lineRule="atLeast"/>
              <w:rPr>
                <w:kern w:val="0"/>
                <w:sz w:val="21"/>
              </w:rPr>
            </w:pPr>
            <w:r>
              <w:rPr>
                <w:kern w:val="0"/>
                <w:sz w:val="21"/>
              </w:rPr>
              <w:t>玫瑰精油生产项目</w:t>
            </w:r>
          </w:p>
        </w:tc>
        <w:tc>
          <w:tcPr>
            <w:tcW w:w="4532" w:type="dxa"/>
            <w:vAlign w:val="center"/>
          </w:tcPr>
          <w:p w:rsidR="00C54F3C" w:rsidRDefault="008B7188">
            <w:pPr>
              <w:spacing w:line="0" w:lineRule="atLeast"/>
              <w:rPr>
                <w:kern w:val="0"/>
                <w:sz w:val="21"/>
              </w:rPr>
            </w:pPr>
            <w:r>
              <w:rPr>
                <w:kern w:val="0"/>
                <w:sz w:val="21"/>
              </w:rPr>
              <w:t>年产纯玫瑰精露</w:t>
            </w:r>
            <w:r>
              <w:rPr>
                <w:kern w:val="0"/>
                <w:sz w:val="21"/>
              </w:rPr>
              <w:t>3600</w:t>
            </w:r>
            <w:r>
              <w:rPr>
                <w:kern w:val="0"/>
                <w:sz w:val="21"/>
              </w:rPr>
              <w:t>吨、玫瑰精油</w:t>
            </w:r>
            <w:r>
              <w:rPr>
                <w:kern w:val="0"/>
                <w:sz w:val="21"/>
              </w:rPr>
              <w:t>1</w:t>
            </w:r>
            <w:r>
              <w:rPr>
                <w:kern w:val="0"/>
                <w:sz w:val="21"/>
              </w:rPr>
              <w:t>吨</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47</w:t>
            </w:r>
          </w:p>
        </w:tc>
        <w:tc>
          <w:tcPr>
            <w:tcW w:w="3694" w:type="dxa"/>
            <w:vAlign w:val="center"/>
          </w:tcPr>
          <w:p w:rsidR="00C54F3C" w:rsidRDefault="008B7188">
            <w:pPr>
              <w:spacing w:line="0" w:lineRule="atLeast"/>
              <w:rPr>
                <w:kern w:val="0"/>
                <w:sz w:val="21"/>
              </w:rPr>
            </w:pPr>
            <w:r>
              <w:rPr>
                <w:kern w:val="0"/>
                <w:sz w:val="21"/>
              </w:rPr>
              <w:t>云南富源金田原农产品开发有限责任公司魔芋胶囊生产项目</w:t>
            </w:r>
          </w:p>
        </w:tc>
        <w:tc>
          <w:tcPr>
            <w:tcW w:w="4532" w:type="dxa"/>
            <w:vAlign w:val="center"/>
          </w:tcPr>
          <w:p w:rsidR="00C54F3C" w:rsidRDefault="008B7188">
            <w:pPr>
              <w:spacing w:line="0" w:lineRule="atLeast"/>
              <w:rPr>
                <w:kern w:val="0"/>
                <w:sz w:val="21"/>
              </w:rPr>
            </w:pPr>
            <w:r>
              <w:rPr>
                <w:kern w:val="0"/>
                <w:sz w:val="21"/>
              </w:rPr>
              <w:t>魔芋胶囊加工生产线及相关配套设施建设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富源县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lastRenderedPageBreak/>
              <w:t>48</w:t>
            </w:r>
          </w:p>
        </w:tc>
        <w:tc>
          <w:tcPr>
            <w:tcW w:w="3694" w:type="dxa"/>
            <w:vAlign w:val="center"/>
          </w:tcPr>
          <w:p w:rsidR="00C54F3C" w:rsidRDefault="008B7188">
            <w:pPr>
              <w:spacing w:line="0" w:lineRule="atLeast"/>
              <w:rPr>
                <w:kern w:val="0"/>
                <w:sz w:val="21"/>
              </w:rPr>
            </w:pPr>
            <w:r>
              <w:rPr>
                <w:kern w:val="0"/>
                <w:sz w:val="21"/>
              </w:rPr>
              <w:t>云南富源金田原农产品开发有限责任公司魔芋洗化用品生产项目</w:t>
            </w:r>
          </w:p>
        </w:tc>
        <w:tc>
          <w:tcPr>
            <w:tcW w:w="4532" w:type="dxa"/>
            <w:vAlign w:val="center"/>
          </w:tcPr>
          <w:p w:rsidR="00C54F3C" w:rsidRDefault="008B7188">
            <w:pPr>
              <w:spacing w:line="0" w:lineRule="atLeast"/>
              <w:rPr>
                <w:kern w:val="0"/>
                <w:sz w:val="21"/>
              </w:rPr>
            </w:pPr>
            <w:r>
              <w:rPr>
                <w:kern w:val="0"/>
                <w:sz w:val="21"/>
              </w:rPr>
              <w:t>魔芋洗化用品加工生产线及相关配套设施建设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富源县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49</w:t>
            </w:r>
          </w:p>
        </w:tc>
        <w:tc>
          <w:tcPr>
            <w:tcW w:w="3694" w:type="dxa"/>
            <w:vAlign w:val="center"/>
          </w:tcPr>
          <w:p w:rsidR="00C54F3C" w:rsidRDefault="008B7188">
            <w:pPr>
              <w:spacing w:line="0" w:lineRule="atLeast"/>
              <w:rPr>
                <w:kern w:val="0"/>
                <w:sz w:val="21"/>
              </w:rPr>
            </w:pPr>
            <w:r>
              <w:rPr>
                <w:kern w:val="0"/>
                <w:sz w:val="21"/>
              </w:rPr>
              <w:t>云南富源金田原农产品开发有限责任公司魔芋提取葡甘露聚糖项目</w:t>
            </w:r>
          </w:p>
        </w:tc>
        <w:tc>
          <w:tcPr>
            <w:tcW w:w="4532" w:type="dxa"/>
            <w:vAlign w:val="center"/>
          </w:tcPr>
          <w:p w:rsidR="00C54F3C" w:rsidRDefault="008B7188">
            <w:pPr>
              <w:spacing w:line="0" w:lineRule="atLeast"/>
              <w:rPr>
                <w:kern w:val="0"/>
                <w:sz w:val="21"/>
              </w:rPr>
            </w:pPr>
            <w:r>
              <w:rPr>
                <w:kern w:val="0"/>
                <w:sz w:val="21"/>
              </w:rPr>
              <w:t>以魔芋为原料生产葡甘露聚糖系列产品</w:t>
            </w:r>
          </w:p>
        </w:tc>
        <w:tc>
          <w:tcPr>
            <w:tcW w:w="1498" w:type="dxa"/>
            <w:vAlign w:val="center"/>
          </w:tcPr>
          <w:p w:rsidR="00C54F3C" w:rsidRDefault="008B7188">
            <w:pPr>
              <w:spacing w:line="0" w:lineRule="atLeast"/>
              <w:jc w:val="center"/>
              <w:rPr>
                <w:kern w:val="0"/>
                <w:sz w:val="21"/>
              </w:rPr>
            </w:pPr>
            <w:r>
              <w:rPr>
                <w:kern w:val="0"/>
                <w:sz w:val="21"/>
              </w:rPr>
              <w:t>富源县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50</w:t>
            </w:r>
          </w:p>
        </w:tc>
        <w:tc>
          <w:tcPr>
            <w:tcW w:w="3694" w:type="dxa"/>
            <w:vAlign w:val="center"/>
          </w:tcPr>
          <w:p w:rsidR="00C54F3C" w:rsidRDefault="008B7188">
            <w:pPr>
              <w:spacing w:line="0" w:lineRule="atLeast"/>
              <w:rPr>
                <w:kern w:val="0"/>
                <w:sz w:val="21"/>
              </w:rPr>
            </w:pPr>
            <w:r>
              <w:rPr>
                <w:kern w:val="0"/>
                <w:sz w:val="21"/>
              </w:rPr>
              <w:t>富源</w:t>
            </w:r>
            <w:proofErr w:type="gramStart"/>
            <w:r>
              <w:rPr>
                <w:kern w:val="0"/>
                <w:sz w:val="21"/>
              </w:rPr>
              <w:t>县雄升</w:t>
            </w:r>
            <w:proofErr w:type="gramEnd"/>
            <w:r>
              <w:rPr>
                <w:kern w:val="0"/>
                <w:sz w:val="21"/>
              </w:rPr>
              <w:t>农贸有限公司魔芋香茶饮料系列产品生产项目</w:t>
            </w:r>
          </w:p>
        </w:tc>
        <w:tc>
          <w:tcPr>
            <w:tcW w:w="4532" w:type="dxa"/>
            <w:vAlign w:val="center"/>
          </w:tcPr>
          <w:p w:rsidR="00C54F3C" w:rsidRDefault="008B7188">
            <w:pPr>
              <w:spacing w:line="0" w:lineRule="atLeast"/>
              <w:rPr>
                <w:kern w:val="0"/>
                <w:sz w:val="21"/>
              </w:rPr>
            </w:pPr>
            <w:r>
              <w:rPr>
                <w:kern w:val="0"/>
                <w:sz w:val="21"/>
              </w:rPr>
              <w:t>魔芋香茶饮料系列产品新技术及产业化加工生产线及相关配套设施建设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富源县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51</w:t>
            </w:r>
          </w:p>
        </w:tc>
        <w:tc>
          <w:tcPr>
            <w:tcW w:w="3694" w:type="dxa"/>
            <w:vAlign w:val="center"/>
          </w:tcPr>
          <w:p w:rsidR="00C54F3C" w:rsidRDefault="008B7188">
            <w:pPr>
              <w:spacing w:line="0" w:lineRule="atLeast"/>
              <w:rPr>
                <w:kern w:val="0"/>
                <w:sz w:val="21"/>
              </w:rPr>
            </w:pPr>
            <w:r>
              <w:rPr>
                <w:kern w:val="0"/>
                <w:sz w:val="21"/>
              </w:rPr>
              <w:t>成都新星成明生物科技股份有限公司</w:t>
            </w:r>
          </w:p>
          <w:p w:rsidR="00C54F3C" w:rsidRDefault="008B7188">
            <w:pPr>
              <w:spacing w:line="0" w:lineRule="atLeast"/>
              <w:rPr>
                <w:kern w:val="0"/>
                <w:sz w:val="21"/>
              </w:rPr>
            </w:pPr>
            <w:r>
              <w:rPr>
                <w:kern w:val="0"/>
                <w:sz w:val="21"/>
              </w:rPr>
              <w:t>魔芋精深加工项目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1000</w:t>
            </w:r>
            <w:r>
              <w:rPr>
                <w:kern w:val="0"/>
                <w:sz w:val="21"/>
              </w:rPr>
              <w:t>吨魔芋粉、</w:t>
            </w:r>
            <w:r>
              <w:rPr>
                <w:kern w:val="0"/>
                <w:sz w:val="21"/>
              </w:rPr>
              <w:t>1000</w:t>
            </w:r>
            <w:r>
              <w:rPr>
                <w:kern w:val="0"/>
                <w:sz w:val="21"/>
              </w:rPr>
              <w:t>吨魔芋胶</w:t>
            </w:r>
          </w:p>
        </w:tc>
        <w:tc>
          <w:tcPr>
            <w:tcW w:w="1498" w:type="dxa"/>
            <w:vAlign w:val="center"/>
          </w:tcPr>
          <w:p w:rsidR="00C54F3C" w:rsidRDefault="008B7188">
            <w:pPr>
              <w:spacing w:line="0" w:lineRule="atLeast"/>
              <w:jc w:val="center"/>
              <w:rPr>
                <w:kern w:val="0"/>
                <w:sz w:val="21"/>
              </w:rPr>
            </w:pPr>
            <w:r>
              <w:rPr>
                <w:kern w:val="0"/>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52</w:t>
            </w:r>
          </w:p>
        </w:tc>
        <w:tc>
          <w:tcPr>
            <w:tcW w:w="3694" w:type="dxa"/>
            <w:vAlign w:val="center"/>
          </w:tcPr>
          <w:p w:rsidR="00C54F3C" w:rsidRDefault="008B7188">
            <w:pPr>
              <w:spacing w:line="0" w:lineRule="atLeast"/>
              <w:rPr>
                <w:kern w:val="0"/>
                <w:sz w:val="21"/>
              </w:rPr>
            </w:pPr>
            <w:r>
              <w:rPr>
                <w:kern w:val="0"/>
                <w:sz w:val="21"/>
              </w:rPr>
              <w:t>联想佳沃集团蓝</w:t>
            </w:r>
            <w:proofErr w:type="gramStart"/>
            <w:r>
              <w:rPr>
                <w:kern w:val="0"/>
                <w:sz w:val="21"/>
              </w:rPr>
              <w:t>莓</w:t>
            </w:r>
            <w:proofErr w:type="gramEnd"/>
            <w:r>
              <w:rPr>
                <w:kern w:val="0"/>
                <w:sz w:val="21"/>
              </w:rPr>
              <w:t>果汁、果酒、果酱、果醋生产项目</w:t>
            </w:r>
          </w:p>
        </w:tc>
        <w:tc>
          <w:tcPr>
            <w:tcW w:w="4532" w:type="dxa"/>
            <w:vAlign w:val="center"/>
          </w:tcPr>
          <w:p w:rsidR="00C54F3C" w:rsidRDefault="008B7188">
            <w:pPr>
              <w:spacing w:line="0" w:lineRule="atLeast"/>
              <w:rPr>
                <w:kern w:val="0"/>
                <w:sz w:val="21"/>
              </w:rPr>
            </w:pPr>
            <w:r>
              <w:rPr>
                <w:kern w:val="0"/>
                <w:sz w:val="21"/>
              </w:rPr>
              <w:t>蓝</w:t>
            </w:r>
            <w:proofErr w:type="gramStart"/>
            <w:r>
              <w:rPr>
                <w:kern w:val="0"/>
                <w:sz w:val="21"/>
              </w:rPr>
              <w:t>莓</w:t>
            </w:r>
            <w:proofErr w:type="gramEnd"/>
            <w:r>
              <w:rPr>
                <w:kern w:val="0"/>
                <w:sz w:val="21"/>
              </w:rPr>
              <w:t>果汁、果酒、果酱、果醋加工生产线及相关配套设施建设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麒麟区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53</w:t>
            </w:r>
          </w:p>
        </w:tc>
        <w:tc>
          <w:tcPr>
            <w:tcW w:w="3694" w:type="dxa"/>
            <w:vAlign w:val="center"/>
          </w:tcPr>
          <w:p w:rsidR="00C54F3C" w:rsidRDefault="008B7188">
            <w:pPr>
              <w:spacing w:line="0" w:lineRule="atLeast"/>
              <w:rPr>
                <w:kern w:val="0"/>
                <w:sz w:val="21"/>
              </w:rPr>
            </w:pPr>
            <w:r>
              <w:rPr>
                <w:kern w:val="0"/>
                <w:sz w:val="21"/>
              </w:rPr>
              <w:t>联想佳沃集团熊果</w:t>
            </w:r>
            <w:proofErr w:type="gramStart"/>
            <w:r>
              <w:rPr>
                <w:kern w:val="0"/>
                <w:sz w:val="21"/>
              </w:rPr>
              <w:t>甙</w:t>
            </w:r>
            <w:proofErr w:type="gramEnd"/>
            <w:r>
              <w:rPr>
                <w:kern w:val="0"/>
                <w:sz w:val="21"/>
              </w:rPr>
              <w:t>、花色素苷及酚类产品生产项目</w:t>
            </w:r>
          </w:p>
        </w:tc>
        <w:tc>
          <w:tcPr>
            <w:tcW w:w="4532" w:type="dxa"/>
            <w:vAlign w:val="center"/>
          </w:tcPr>
          <w:p w:rsidR="00C54F3C" w:rsidRDefault="008B7188">
            <w:pPr>
              <w:spacing w:line="0" w:lineRule="atLeast"/>
              <w:rPr>
                <w:kern w:val="0"/>
                <w:sz w:val="21"/>
              </w:rPr>
            </w:pPr>
            <w:r>
              <w:rPr>
                <w:kern w:val="0"/>
                <w:sz w:val="21"/>
              </w:rPr>
              <w:t>以蓝</w:t>
            </w:r>
            <w:proofErr w:type="gramStart"/>
            <w:r>
              <w:rPr>
                <w:kern w:val="0"/>
                <w:sz w:val="21"/>
              </w:rPr>
              <w:t>莓</w:t>
            </w:r>
            <w:proofErr w:type="gramEnd"/>
            <w:r>
              <w:rPr>
                <w:kern w:val="0"/>
                <w:sz w:val="21"/>
              </w:rPr>
              <w:t>为原料，生产熊果</w:t>
            </w:r>
            <w:proofErr w:type="gramStart"/>
            <w:r>
              <w:rPr>
                <w:kern w:val="0"/>
                <w:sz w:val="21"/>
              </w:rPr>
              <w:t>甙</w:t>
            </w:r>
            <w:proofErr w:type="gramEnd"/>
            <w:r>
              <w:rPr>
                <w:kern w:val="0"/>
                <w:sz w:val="21"/>
              </w:rPr>
              <w:t>、花色素苷系列产品</w:t>
            </w:r>
          </w:p>
        </w:tc>
        <w:tc>
          <w:tcPr>
            <w:tcW w:w="1498" w:type="dxa"/>
            <w:vAlign w:val="center"/>
          </w:tcPr>
          <w:p w:rsidR="00C54F3C" w:rsidRDefault="008B7188">
            <w:pPr>
              <w:spacing w:line="0" w:lineRule="atLeast"/>
              <w:jc w:val="center"/>
              <w:rPr>
                <w:kern w:val="0"/>
                <w:sz w:val="21"/>
              </w:rPr>
            </w:pPr>
            <w:r>
              <w:rPr>
                <w:kern w:val="0"/>
                <w:sz w:val="21"/>
              </w:rPr>
              <w:t>麒麟区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54</w:t>
            </w:r>
          </w:p>
        </w:tc>
        <w:tc>
          <w:tcPr>
            <w:tcW w:w="3694" w:type="dxa"/>
            <w:vAlign w:val="center"/>
          </w:tcPr>
          <w:p w:rsidR="00C54F3C" w:rsidRDefault="008B7188">
            <w:pPr>
              <w:spacing w:line="0" w:lineRule="atLeast"/>
              <w:rPr>
                <w:kern w:val="0"/>
                <w:sz w:val="21"/>
              </w:rPr>
            </w:pPr>
            <w:proofErr w:type="gramStart"/>
            <w:r>
              <w:rPr>
                <w:kern w:val="0"/>
                <w:sz w:val="21"/>
              </w:rPr>
              <w:t>云南沃鼎庄园</w:t>
            </w:r>
            <w:proofErr w:type="gramEnd"/>
            <w:r>
              <w:rPr>
                <w:kern w:val="0"/>
                <w:sz w:val="21"/>
              </w:rPr>
              <w:t>酒业有限公司蓝</w:t>
            </w:r>
            <w:proofErr w:type="gramStart"/>
            <w:r>
              <w:rPr>
                <w:kern w:val="0"/>
                <w:sz w:val="21"/>
              </w:rPr>
              <w:t>莓</w:t>
            </w:r>
            <w:proofErr w:type="gramEnd"/>
            <w:r>
              <w:rPr>
                <w:kern w:val="0"/>
                <w:sz w:val="21"/>
              </w:rPr>
              <w:t>葡萄酒生产加工项目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2000</w:t>
            </w:r>
            <w:r>
              <w:rPr>
                <w:kern w:val="0"/>
                <w:sz w:val="21"/>
              </w:rPr>
              <w:t>吨蓝</w:t>
            </w:r>
            <w:proofErr w:type="gramStart"/>
            <w:r>
              <w:rPr>
                <w:kern w:val="0"/>
                <w:sz w:val="21"/>
              </w:rPr>
              <w:t>莓</w:t>
            </w:r>
            <w:proofErr w:type="gramEnd"/>
            <w:r>
              <w:rPr>
                <w:kern w:val="0"/>
                <w:sz w:val="21"/>
              </w:rPr>
              <w:t>葡萄酒加工生产线及相关配套设施建设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麒麟区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55</w:t>
            </w:r>
          </w:p>
        </w:tc>
        <w:tc>
          <w:tcPr>
            <w:tcW w:w="3694" w:type="dxa"/>
            <w:vAlign w:val="center"/>
          </w:tcPr>
          <w:p w:rsidR="00C54F3C" w:rsidRDefault="008B7188">
            <w:pPr>
              <w:spacing w:line="0" w:lineRule="atLeast"/>
              <w:rPr>
                <w:kern w:val="0"/>
                <w:sz w:val="21"/>
              </w:rPr>
            </w:pPr>
            <w:r>
              <w:rPr>
                <w:kern w:val="0"/>
                <w:sz w:val="21"/>
              </w:rPr>
              <w:t>罗平超越食品有限公司生姜热风烘干项目</w:t>
            </w:r>
          </w:p>
        </w:tc>
        <w:tc>
          <w:tcPr>
            <w:tcW w:w="4532" w:type="dxa"/>
            <w:vAlign w:val="center"/>
          </w:tcPr>
          <w:p w:rsidR="00C54F3C" w:rsidRDefault="008B7188">
            <w:pPr>
              <w:spacing w:line="0" w:lineRule="atLeast"/>
              <w:rPr>
                <w:kern w:val="0"/>
                <w:sz w:val="21"/>
              </w:rPr>
            </w:pPr>
            <w:r>
              <w:rPr>
                <w:kern w:val="0"/>
                <w:sz w:val="21"/>
              </w:rPr>
              <w:t>年产</w:t>
            </w:r>
            <w:r>
              <w:rPr>
                <w:kern w:val="0"/>
                <w:sz w:val="21"/>
              </w:rPr>
              <w:t>1500</w:t>
            </w:r>
            <w:r>
              <w:rPr>
                <w:kern w:val="0"/>
                <w:sz w:val="21"/>
              </w:rPr>
              <w:t>吨脱水干姜片生产线建设</w:t>
            </w:r>
          </w:p>
        </w:tc>
        <w:tc>
          <w:tcPr>
            <w:tcW w:w="1498" w:type="dxa"/>
            <w:vAlign w:val="center"/>
          </w:tcPr>
          <w:p w:rsidR="00C54F3C" w:rsidRDefault="008B7188">
            <w:pPr>
              <w:spacing w:line="0" w:lineRule="atLeast"/>
              <w:jc w:val="center"/>
              <w:rPr>
                <w:kern w:val="0"/>
                <w:sz w:val="21"/>
              </w:rPr>
            </w:pPr>
            <w:r>
              <w:rPr>
                <w:kern w:val="0"/>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56</w:t>
            </w:r>
          </w:p>
        </w:tc>
        <w:tc>
          <w:tcPr>
            <w:tcW w:w="3694" w:type="dxa"/>
            <w:vAlign w:val="center"/>
          </w:tcPr>
          <w:p w:rsidR="00C54F3C" w:rsidRDefault="008B7188">
            <w:pPr>
              <w:spacing w:line="0" w:lineRule="atLeast"/>
              <w:rPr>
                <w:sz w:val="21"/>
              </w:rPr>
            </w:pPr>
            <w:r>
              <w:rPr>
                <w:sz w:val="21"/>
              </w:rPr>
              <w:t>云南万兴隆生物科技集团有限公司</w:t>
            </w:r>
          </w:p>
          <w:p w:rsidR="00C54F3C" w:rsidRDefault="008B7188">
            <w:pPr>
              <w:spacing w:line="0" w:lineRule="atLeast"/>
              <w:rPr>
                <w:sz w:val="21"/>
              </w:rPr>
            </w:pPr>
            <w:r>
              <w:rPr>
                <w:sz w:val="21"/>
              </w:rPr>
              <w:t>姜系列产品精深加工项目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1</w:t>
            </w:r>
            <w:r>
              <w:rPr>
                <w:kern w:val="0"/>
                <w:sz w:val="21"/>
              </w:rPr>
              <w:t>万吨干姜片、</w:t>
            </w:r>
            <w:r>
              <w:rPr>
                <w:kern w:val="0"/>
                <w:sz w:val="21"/>
              </w:rPr>
              <w:t>1</w:t>
            </w:r>
            <w:r>
              <w:rPr>
                <w:kern w:val="0"/>
                <w:sz w:val="21"/>
              </w:rPr>
              <w:t>万吨姜酒、</w:t>
            </w:r>
            <w:r>
              <w:rPr>
                <w:kern w:val="0"/>
                <w:sz w:val="21"/>
              </w:rPr>
              <w:t>3</w:t>
            </w:r>
            <w:r>
              <w:rPr>
                <w:kern w:val="0"/>
                <w:sz w:val="21"/>
              </w:rPr>
              <w:t>万吨姜饮料、</w:t>
            </w:r>
            <w:r>
              <w:rPr>
                <w:kern w:val="0"/>
                <w:sz w:val="21"/>
              </w:rPr>
              <w:t>60</w:t>
            </w:r>
            <w:r>
              <w:rPr>
                <w:kern w:val="0"/>
                <w:sz w:val="21"/>
              </w:rPr>
              <w:t>吨姜辣素精</w:t>
            </w:r>
          </w:p>
        </w:tc>
        <w:tc>
          <w:tcPr>
            <w:tcW w:w="1498" w:type="dxa"/>
            <w:vAlign w:val="center"/>
          </w:tcPr>
          <w:p w:rsidR="00C54F3C" w:rsidRDefault="008B7188">
            <w:pPr>
              <w:spacing w:line="0" w:lineRule="atLeast"/>
              <w:jc w:val="center"/>
              <w:rPr>
                <w:kern w:val="0"/>
                <w:sz w:val="21"/>
              </w:rPr>
            </w:pPr>
            <w:r>
              <w:rPr>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57</w:t>
            </w:r>
          </w:p>
        </w:tc>
        <w:tc>
          <w:tcPr>
            <w:tcW w:w="3694" w:type="dxa"/>
            <w:vAlign w:val="center"/>
          </w:tcPr>
          <w:p w:rsidR="00C54F3C" w:rsidRDefault="008B7188">
            <w:pPr>
              <w:spacing w:line="0" w:lineRule="atLeast"/>
              <w:rPr>
                <w:sz w:val="21"/>
              </w:rPr>
            </w:pPr>
            <w:r>
              <w:rPr>
                <w:sz w:val="21"/>
              </w:rPr>
              <w:t>云南金花油脂股份有限公司油菜籽加工项目</w:t>
            </w:r>
          </w:p>
        </w:tc>
        <w:tc>
          <w:tcPr>
            <w:tcW w:w="4532" w:type="dxa"/>
            <w:vAlign w:val="center"/>
          </w:tcPr>
          <w:p w:rsidR="00C54F3C" w:rsidRDefault="008B7188">
            <w:pPr>
              <w:spacing w:line="0" w:lineRule="atLeast"/>
              <w:rPr>
                <w:sz w:val="21"/>
              </w:rPr>
            </w:pPr>
            <w:r>
              <w:rPr>
                <w:sz w:val="21"/>
              </w:rPr>
              <w:t>年加工</w:t>
            </w:r>
            <w:r>
              <w:rPr>
                <w:sz w:val="21"/>
              </w:rPr>
              <w:t>40</w:t>
            </w:r>
            <w:r>
              <w:rPr>
                <w:sz w:val="21"/>
              </w:rPr>
              <w:t>万吨油菜籽</w:t>
            </w:r>
            <w:r>
              <w:rPr>
                <w:kern w:val="0"/>
                <w:sz w:val="21"/>
              </w:rPr>
              <w:t>生产线及配套设施建设</w:t>
            </w:r>
          </w:p>
        </w:tc>
        <w:tc>
          <w:tcPr>
            <w:tcW w:w="1498" w:type="dxa"/>
            <w:vAlign w:val="center"/>
          </w:tcPr>
          <w:p w:rsidR="00C54F3C" w:rsidRDefault="008B7188">
            <w:pPr>
              <w:spacing w:line="0" w:lineRule="atLeast"/>
              <w:jc w:val="center"/>
              <w:rPr>
                <w:sz w:val="21"/>
              </w:rPr>
            </w:pPr>
            <w:r>
              <w:rPr>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58</w:t>
            </w:r>
          </w:p>
        </w:tc>
        <w:tc>
          <w:tcPr>
            <w:tcW w:w="3694" w:type="dxa"/>
            <w:vAlign w:val="center"/>
          </w:tcPr>
          <w:p w:rsidR="00C54F3C" w:rsidRDefault="008B7188">
            <w:pPr>
              <w:spacing w:line="0" w:lineRule="atLeast"/>
              <w:rPr>
                <w:sz w:val="21"/>
              </w:rPr>
            </w:pPr>
            <w:r>
              <w:rPr>
                <w:sz w:val="21"/>
              </w:rPr>
              <w:t>罗平县甜言蜜语蜂业公司蜂产品生产加工项目</w:t>
            </w:r>
          </w:p>
        </w:tc>
        <w:tc>
          <w:tcPr>
            <w:tcW w:w="4532" w:type="dxa"/>
            <w:vAlign w:val="center"/>
          </w:tcPr>
          <w:p w:rsidR="00C54F3C" w:rsidRDefault="008B7188">
            <w:pPr>
              <w:spacing w:line="0" w:lineRule="atLeast"/>
              <w:rPr>
                <w:sz w:val="21"/>
              </w:rPr>
            </w:pPr>
            <w:r>
              <w:rPr>
                <w:sz w:val="21"/>
              </w:rPr>
              <w:t>年产</w:t>
            </w:r>
            <w:r>
              <w:rPr>
                <w:sz w:val="21"/>
              </w:rPr>
              <w:t>3100</w:t>
            </w:r>
            <w:r>
              <w:rPr>
                <w:sz w:val="21"/>
              </w:rPr>
              <w:t>吨蜂产品生产线建设</w:t>
            </w:r>
          </w:p>
        </w:tc>
        <w:tc>
          <w:tcPr>
            <w:tcW w:w="1498" w:type="dxa"/>
            <w:vAlign w:val="center"/>
          </w:tcPr>
          <w:p w:rsidR="00C54F3C" w:rsidRDefault="008B7188">
            <w:pPr>
              <w:spacing w:line="0" w:lineRule="atLeast"/>
              <w:jc w:val="center"/>
              <w:rPr>
                <w:sz w:val="21"/>
              </w:rPr>
            </w:pPr>
            <w:r>
              <w:rPr>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59</w:t>
            </w:r>
          </w:p>
        </w:tc>
        <w:tc>
          <w:tcPr>
            <w:tcW w:w="3694" w:type="dxa"/>
            <w:vAlign w:val="center"/>
          </w:tcPr>
          <w:p w:rsidR="00C54F3C" w:rsidRDefault="008B7188">
            <w:pPr>
              <w:spacing w:line="0" w:lineRule="atLeast"/>
              <w:rPr>
                <w:sz w:val="21"/>
              </w:rPr>
            </w:pPr>
            <w:r>
              <w:rPr>
                <w:sz w:val="21"/>
              </w:rPr>
              <w:t>罗平县</w:t>
            </w:r>
            <w:proofErr w:type="gramStart"/>
            <w:r>
              <w:rPr>
                <w:sz w:val="21"/>
              </w:rPr>
              <w:t>垠</w:t>
            </w:r>
            <w:proofErr w:type="gramEnd"/>
            <w:r>
              <w:rPr>
                <w:sz w:val="21"/>
              </w:rPr>
              <w:t>地工贸有限公司生姜系列产品加工项目</w:t>
            </w:r>
          </w:p>
        </w:tc>
        <w:tc>
          <w:tcPr>
            <w:tcW w:w="4532" w:type="dxa"/>
            <w:vAlign w:val="center"/>
          </w:tcPr>
          <w:p w:rsidR="00C54F3C" w:rsidRDefault="008B7188">
            <w:pPr>
              <w:spacing w:line="0" w:lineRule="atLeast"/>
              <w:rPr>
                <w:sz w:val="21"/>
              </w:rPr>
            </w:pPr>
            <w:r>
              <w:rPr>
                <w:sz w:val="21"/>
              </w:rPr>
              <w:t>年生产</w:t>
            </w:r>
            <w:r>
              <w:rPr>
                <w:sz w:val="21"/>
              </w:rPr>
              <w:t>12300</w:t>
            </w:r>
            <w:r>
              <w:rPr>
                <w:sz w:val="21"/>
              </w:rPr>
              <w:t>吨生姜系列产品生产线建设</w:t>
            </w:r>
          </w:p>
        </w:tc>
        <w:tc>
          <w:tcPr>
            <w:tcW w:w="1498" w:type="dxa"/>
            <w:vAlign w:val="center"/>
          </w:tcPr>
          <w:p w:rsidR="00C54F3C" w:rsidRDefault="008B7188">
            <w:pPr>
              <w:spacing w:line="0" w:lineRule="atLeast"/>
              <w:jc w:val="center"/>
              <w:rPr>
                <w:sz w:val="21"/>
              </w:rPr>
            </w:pPr>
            <w:r>
              <w:rPr>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60</w:t>
            </w:r>
          </w:p>
        </w:tc>
        <w:tc>
          <w:tcPr>
            <w:tcW w:w="3694" w:type="dxa"/>
            <w:vAlign w:val="center"/>
          </w:tcPr>
          <w:p w:rsidR="00C54F3C" w:rsidRDefault="008B7188">
            <w:pPr>
              <w:spacing w:line="0" w:lineRule="atLeast"/>
              <w:rPr>
                <w:kern w:val="0"/>
                <w:sz w:val="21"/>
              </w:rPr>
            </w:pPr>
            <w:r>
              <w:rPr>
                <w:kern w:val="0"/>
                <w:sz w:val="21"/>
              </w:rPr>
              <w:t>宣威市通纳农业开发有限公司玛卡酒、玛卡红葡萄酒生产项目</w:t>
            </w:r>
          </w:p>
        </w:tc>
        <w:tc>
          <w:tcPr>
            <w:tcW w:w="4532" w:type="dxa"/>
            <w:vAlign w:val="center"/>
          </w:tcPr>
          <w:p w:rsidR="00C54F3C" w:rsidRDefault="008B7188">
            <w:pPr>
              <w:spacing w:line="0" w:lineRule="atLeast"/>
              <w:rPr>
                <w:sz w:val="21"/>
              </w:rPr>
            </w:pPr>
            <w:r>
              <w:rPr>
                <w:sz w:val="21"/>
              </w:rPr>
              <w:t>玛卡酒、玛卡红葡萄酒系列产品生产线建设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61</w:t>
            </w:r>
          </w:p>
        </w:tc>
        <w:tc>
          <w:tcPr>
            <w:tcW w:w="3694" w:type="dxa"/>
            <w:vAlign w:val="center"/>
          </w:tcPr>
          <w:p w:rsidR="00C54F3C" w:rsidRDefault="008B7188">
            <w:pPr>
              <w:spacing w:line="0" w:lineRule="atLeast"/>
              <w:rPr>
                <w:kern w:val="0"/>
                <w:sz w:val="21"/>
              </w:rPr>
            </w:pPr>
            <w:r>
              <w:rPr>
                <w:kern w:val="0"/>
                <w:sz w:val="21"/>
              </w:rPr>
              <w:t>云南玛卡庄园农业科技有限公司玛卡精片、胶囊、浓缩口服液生产项目</w:t>
            </w:r>
          </w:p>
        </w:tc>
        <w:tc>
          <w:tcPr>
            <w:tcW w:w="4532" w:type="dxa"/>
            <w:vAlign w:val="center"/>
          </w:tcPr>
          <w:p w:rsidR="00C54F3C" w:rsidRDefault="008B7188">
            <w:pPr>
              <w:spacing w:line="0" w:lineRule="atLeast"/>
              <w:rPr>
                <w:kern w:val="0"/>
                <w:sz w:val="21"/>
              </w:rPr>
            </w:pPr>
            <w:r>
              <w:rPr>
                <w:kern w:val="0"/>
                <w:sz w:val="21"/>
              </w:rPr>
              <w:t>玛卡精片、胶囊、浓缩口服液加工生产线建设</w:t>
            </w:r>
          </w:p>
        </w:tc>
        <w:tc>
          <w:tcPr>
            <w:tcW w:w="1498" w:type="dxa"/>
            <w:vAlign w:val="center"/>
          </w:tcPr>
          <w:p w:rsidR="00C54F3C" w:rsidRDefault="008B7188">
            <w:pPr>
              <w:spacing w:line="0" w:lineRule="atLeast"/>
              <w:jc w:val="center"/>
              <w:rPr>
                <w:kern w:val="0"/>
                <w:sz w:val="21"/>
              </w:rPr>
            </w:pPr>
            <w:r>
              <w:rPr>
                <w:kern w:val="0"/>
                <w:sz w:val="21"/>
              </w:rPr>
              <w:t>会泽县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62</w:t>
            </w:r>
          </w:p>
        </w:tc>
        <w:tc>
          <w:tcPr>
            <w:tcW w:w="3694" w:type="dxa"/>
            <w:vAlign w:val="center"/>
          </w:tcPr>
          <w:p w:rsidR="00C54F3C" w:rsidRDefault="008B7188">
            <w:pPr>
              <w:spacing w:line="0" w:lineRule="atLeast"/>
              <w:rPr>
                <w:kern w:val="0"/>
                <w:sz w:val="21"/>
              </w:rPr>
            </w:pPr>
            <w:r>
              <w:rPr>
                <w:kern w:val="0"/>
                <w:sz w:val="21"/>
              </w:rPr>
              <w:t>会泽县</w:t>
            </w:r>
            <w:proofErr w:type="gramStart"/>
            <w:r>
              <w:rPr>
                <w:kern w:val="0"/>
                <w:sz w:val="21"/>
              </w:rPr>
              <w:t>祥</w:t>
            </w:r>
            <w:proofErr w:type="gramEnd"/>
            <w:r>
              <w:rPr>
                <w:kern w:val="0"/>
                <w:sz w:val="21"/>
              </w:rPr>
              <w:t>茂公司杂粮系列食品生产加工项目</w:t>
            </w:r>
          </w:p>
        </w:tc>
        <w:tc>
          <w:tcPr>
            <w:tcW w:w="4532" w:type="dxa"/>
            <w:vAlign w:val="center"/>
          </w:tcPr>
          <w:p w:rsidR="00C54F3C" w:rsidRDefault="008B7188">
            <w:pPr>
              <w:spacing w:line="0" w:lineRule="atLeast"/>
              <w:rPr>
                <w:kern w:val="0"/>
                <w:sz w:val="21"/>
              </w:rPr>
            </w:pPr>
            <w:r>
              <w:rPr>
                <w:kern w:val="0"/>
                <w:sz w:val="21"/>
              </w:rPr>
              <w:t>杂粮系列食品加工生产线及相关配套设施建设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会泽县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63</w:t>
            </w:r>
          </w:p>
        </w:tc>
        <w:tc>
          <w:tcPr>
            <w:tcW w:w="3694" w:type="dxa"/>
            <w:vAlign w:val="center"/>
          </w:tcPr>
          <w:p w:rsidR="00C54F3C" w:rsidRDefault="008B7188">
            <w:pPr>
              <w:spacing w:line="0" w:lineRule="atLeast"/>
              <w:rPr>
                <w:kern w:val="0"/>
                <w:sz w:val="21"/>
              </w:rPr>
            </w:pPr>
            <w:r>
              <w:rPr>
                <w:kern w:val="0"/>
                <w:sz w:val="21"/>
              </w:rPr>
              <w:t>云南富天实业有限公司干米线及苦荞疙瘩杂粮生产加工项目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3000</w:t>
            </w:r>
            <w:r>
              <w:rPr>
                <w:kern w:val="0"/>
                <w:sz w:val="21"/>
              </w:rPr>
              <w:t>吨干米线及</w:t>
            </w:r>
            <w:r>
              <w:rPr>
                <w:kern w:val="0"/>
                <w:sz w:val="21"/>
              </w:rPr>
              <w:t>500</w:t>
            </w:r>
            <w:r>
              <w:rPr>
                <w:kern w:val="0"/>
                <w:sz w:val="21"/>
              </w:rPr>
              <w:t>万盒苦荞疙瘩杂粮加工生产线及相关配套设施建设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会泽县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64</w:t>
            </w:r>
          </w:p>
        </w:tc>
        <w:tc>
          <w:tcPr>
            <w:tcW w:w="3694" w:type="dxa"/>
            <w:vAlign w:val="center"/>
          </w:tcPr>
          <w:p w:rsidR="00C54F3C" w:rsidRDefault="008B7188">
            <w:pPr>
              <w:spacing w:line="0" w:lineRule="atLeast"/>
              <w:rPr>
                <w:kern w:val="0"/>
                <w:sz w:val="21"/>
              </w:rPr>
            </w:pPr>
            <w:r>
              <w:rPr>
                <w:kern w:val="0"/>
                <w:sz w:val="21"/>
              </w:rPr>
              <w:t>云南林川油橄榄科技开发有限公司油橄榄加工基地建设项目</w:t>
            </w:r>
          </w:p>
        </w:tc>
        <w:tc>
          <w:tcPr>
            <w:tcW w:w="4532" w:type="dxa"/>
            <w:vAlign w:val="center"/>
          </w:tcPr>
          <w:p w:rsidR="00C54F3C" w:rsidRDefault="008B7188">
            <w:pPr>
              <w:spacing w:line="0" w:lineRule="atLeast"/>
              <w:rPr>
                <w:kern w:val="0"/>
                <w:sz w:val="21"/>
              </w:rPr>
            </w:pPr>
            <w:r>
              <w:rPr>
                <w:kern w:val="0"/>
                <w:sz w:val="21"/>
              </w:rPr>
              <w:t>油橄榄加工基地相关配套设施建设</w:t>
            </w:r>
          </w:p>
        </w:tc>
        <w:tc>
          <w:tcPr>
            <w:tcW w:w="1498" w:type="dxa"/>
            <w:vAlign w:val="center"/>
          </w:tcPr>
          <w:p w:rsidR="00C54F3C" w:rsidRDefault="008B7188">
            <w:pPr>
              <w:spacing w:line="0" w:lineRule="atLeast"/>
              <w:jc w:val="center"/>
              <w:rPr>
                <w:kern w:val="0"/>
                <w:sz w:val="21"/>
              </w:rPr>
            </w:pPr>
            <w:r>
              <w:rPr>
                <w:kern w:val="0"/>
                <w:sz w:val="21"/>
              </w:rPr>
              <w:t>会泽县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65</w:t>
            </w:r>
          </w:p>
        </w:tc>
        <w:tc>
          <w:tcPr>
            <w:tcW w:w="3694" w:type="dxa"/>
            <w:vAlign w:val="center"/>
          </w:tcPr>
          <w:p w:rsidR="00C54F3C" w:rsidRDefault="008B7188">
            <w:pPr>
              <w:spacing w:line="0" w:lineRule="atLeast"/>
              <w:rPr>
                <w:kern w:val="0"/>
                <w:sz w:val="21"/>
              </w:rPr>
            </w:pPr>
            <w:r>
              <w:rPr>
                <w:kern w:val="0"/>
                <w:sz w:val="21"/>
              </w:rPr>
              <w:t>云南马龙双友牧业有限公司牛肉熟食精深加工项目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5000</w:t>
            </w:r>
            <w:r>
              <w:rPr>
                <w:kern w:val="0"/>
                <w:sz w:val="21"/>
              </w:rPr>
              <w:t>吨牛肉干、牛肉松、牛肉糖果、手撕牛肉等牛肉熟食休闲系列产品</w:t>
            </w:r>
          </w:p>
        </w:tc>
        <w:tc>
          <w:tcPr>
            <w:tcW w:w="1498" w:type="dxa"/>
            <w:vAlign w:val="center"/>
          </w:tcPr>
          <w:p w:rsidR="00C54F3C" w:rsidRDefault="008B7188">
            <w:pPr>
              <w:spacing w:line="0" w:lineRule="atLeast"/>
              <w:jc w:val="center"/>
              <w:rPr>
                <w:kern w:val="0"/>
                <w:sz w:val="21"/>
              </w:rPr>
            </w:pPr>
            <w:r>
              <w:rPr>
                <w:kern w:val="0"/>
                <w:sz w:val="21"/>
              </w:rPr>
              <w:t>马龙县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lastRenderedPageBreak/>
              <w:t>66</w:t>
            </w:r>
          </w:p>
        </w:tc>
        <w:tc>
          <w:tcPr>
            <w:tcW w:w="3694" w:type="dxa"/>
            <w:vAlign w:val="center"/>
          </w:tcPr>
          <w:p w:rsidR="00C54F3C" w:rsidRDefault="008B7188">
            <w:pPr>
              <w:spacing w:line="0" w:lineRule="atLeast"/>
              <w:rPr>
                <w:kern w:val="0"/>
                <w:sz w:val="21"/>
              </w:rPr>
            </w:pPr>
            <w:r>
              <w:rPr>
                <w:kern w:val="0"/>
                <w:sz w:val="21"/>
              </w:rPr>
              <w:t>云南马龙双友牧业有限公司</w:t>
            </w:r>
            <w:r>
              <w:rPr>
                <w:sz w:val="21"/>
              </w:rPr>
              <w:t>牛骨明胶生产项目</w:t>
            </w:r>
          </w:p>
        </w:tc>
        <w:tc>
          <w:tcPr>
            <w:tcW w:w="4532" w:type="dxa"/>
            <w:vAlign w:val="center"/>
          </w:tcPr>
          <w:p w:rsidR="00C54F3C" w:rsidRDefault="008B7188">
            <w:pPr>
              <w:spacing w:line="0" w:lineRule="atLeast"/>
              <w:rPr>
                <w:kern w:val="0"/>
                <w:sz w:val="21"/>
              </w:rPr>
            </w:pPr>
            <w:r>
              <w:rPr>
                <w:kern w:val="0"/>
                <w:sz w:val="21"/>
              </w:rPr>
              <w:t>占地</w:t>
            </w:r>
            <w:r>
              <w:rPr>
                <w:kern w:val="0"/>
                <w:sz w:val="21"/>
              </w:rPr>
              <w:t>300</w:t>
            </w:r>
            <w:r>
              <w:rPr>
                <w:kern w:val="0"/>
                <w:sz w:val="21"/>
              </w:rPr>
              <w:t>亩，年产</w:t>
            </w:r>
            <w:r>
              <w:rPr>
                <w:kern w:val="0"/>
                <w:sz w:val="21"/>
              </w:rPr>
              <w:t>6000</w:t>
            </w:r>
            <w:r>
              <w:rPr>
                <w:kern w:val="0"/>
                <w:sz w:val="21"/>
              </w:rPr>
              <w:t>吨骨糊、骨油、骨胶、明胶系列产品</w:t>
            </w:r>
          </w:p>
        </w:tc>
        <w:tc>
          <w:tcPr>
            <w:tcW w:w="1498" w:type="dxa"/>
            <w:vAlign w:val="center"/>
          </w:tcPr>
          <w:p w:rsidR="00C54F3C" w:rsidRDefault="008B7188">
            <w:pPr>
              <w:spacing w:line="0" w:lineRule="atLeast"/>
              <w:jc w:val="center"/>
              <w:rPr>
                <w:kern w:val="0"/>
                <w:sz w:val="21"/>
              </w:rPr>
            </w:pPr>
            <w:r>
              <w:rPr>
                <w:kern w:val="0"/>
                <w:sz w:val="21"/>
              </w:rPr>
              <w:t>马龙县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67</w:t>
            </w:r>
          </w:p>
        </w:tc>
        <w:tc>
          <w:tcPr>
            <w:tcW w:w="3694" w:type="dxa"/>
            <w:vAlign w:val="center"/>
          </w:tcPr>
          <w:p w:rsidR="00C54F3C" w:rsidRDefault="008B7188">
            <w:pPr>
              <w:spacing w:line="0" w:lineRule="atLeast"/>
              <w:rPr>
                <w:kern w:val="0"/>
                <w:sz w:val="21"/>
              </w:rPr>
            </w:pPr>
            <w:r>
              <w:rPr>
                <w:kern w:val="0"/>
                <w:sz w:val="21"/>
              </w:rPr>
              <w:t>马龙县康德圣生物食品有限公司杂粮食品加工项目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20000</w:t>
            </w:r>
            <w:r>
              <w:rPr>
                <w:kern w:val="0"/>
                <w:sz w:val="21"/>
              </w:rPr>
              <w:t>吨杂粮食品加工生产线及相关配套设施建设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马龙县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68</w:t>
            </w:r>
          </w:p>
        </w:tc>
        <w:tc>
          <w:tcPr>
            <w:tcW w:w="3694" w:type="dxa"/>
            <w:vAlign w:val="center"/>
          </w:tcPr>
          <w:p w:rsidR="00C54F3C" w:rsidRDefault="008B7188">
            <w:pPr>
              <w:spacing w:line="0" w:lineRule="atLeast"/>
              <w:rPr>
                <w:sz w:val="21"/>
              </w:rPr>
            </w:pPr>
            <w:r>
              <w:rPr>
                <w:sz w:val="21"/>
              </w:rPr>
              <w:t>新海丰水产科技集团有限公司水产品加工项目</w:t>
            </w:r>
          </w:p>
        </w:tc>
        <w:tc>
          <w:tcPr>
            <w:tcW w:w="4532" w:type="dxa"/>
            <w:vAlign w:val="center"/>
          </w:tcPr>
          <w:p w:rsidR="00C54F3C" w:rsidRDefault="008B7188">
            <w:pPr>
              <w:spacing w:line="0" w:lineRule="atLeast"/>
              <w:rPr>
                <w:sz w:val="21"/>
              </w:rPr>
            </w:pPr>
            <w:r>
              <w:rPr>
                <w:sz w:val="21"/>
              </w:rPr>
              <w:t>鱼粉、鱼油、鱼糜、鱼丸、鱼香肠系列产品</w:t>
            </w:r>
          </w:p>
        </w:tc>
        <w:tc>
          <w:tcPr>
            <w:tcW w:w="1498" w:type="dxa"/>
            <w:vAlign w:val="center"/>
          </w:tcPr>
          <w:p w:rsidR="00C54F3C" w:rsidRDefault="008B7188">
            <w:pPr>
              <w:spacing w:line="0" w:lineRule="atLeast"/>
              <w:jc w:val="center"/>
              <w:rPr>
                <w:kern w:val="0"/>
                <w:sz w:val="21"/>
              </w:rPr>
            </w:pPr>
            <w:r>
              <w:rPr>
                <w:sz w:val="21"/>
              </w:rPr>
              <w:t>罗平县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69</w:t>
            </w:r>
          </w:p>
        </w:tc>
        <w:tc>
          <w:tcPr>
            <w:tcW w:w="3694" w:type="dxa"/>
            <w:vAlign w:val="center"/>
          </w:tcPr>
          <w:p w:rsidR="00C54F3C" w:rsidRDefault="008B7188">
            <w:pPr>
              <w:spacing w:line="0" w:lineRule="atLeast"/>
              <w:rPr>
                <w:kern w:val="0"/>
                <w:sz w:val="21"/>
              </w:rPr>
            </w:pPr>
            <w:r>
              <w:rPr>
                <w:kern w:val="0"/>
                <w:sz w:val="21"/>
              </w:rPr>
              <w:t>云南阿穆尔鲟鱼集团（会泽）有限公司</w:t>
            </w:r>
          </w:p>
          <w:p w:rsidR="00C54F3C" w:rsidRDefault="008B7188">
            <w:pPr>
              <w:spacing w:line="0" w:lineRule="atLeast"/>
              <w:rPr>
                <w:kern w:val="0"/>
                <w:sz w:val="21"/>
              </w:rPr>
            </w:pPr>
            <w:r>
              <w:rPr>
                <w:kern w:val="0"/>
                <w:sz w:val="21"/>
              </w:rPr>
              <w:t>鲟鱼鱼子酱加工项目</w:t>
            </w:r>
          </w:p>
        </w:tc>
        <w:tc>
          <w:tcPr>
            <w:tcW w:w="4532" w:type="dxa"/>
            <w:vAlign w:val="center"/>
          </w:tcPr>
          <w:p w:rsidR="00C54F3C" w:rsidRDefault="008B7188">
            <w:pPr>
              <w:spacing w:line="0" w:lineRule="atLeast"/>
              <w:rPr>
                <w:kern w:val="0"/>
                <w:sz w:val="21"/>
              </w:rPr>
            </w:pPr>
            <w:r>
              <w:rPr>
                <w:kern w:val="0"/>
                <w:sz w:val="21"/>
              </w:rPr>
              <w:t>鲟鱼鱼子酱加工生产线及相关配套设施建设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会泽县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70</w:t>
            </w:r>
          </w:p>
        </w:tc>
        <w:tc>
          <w:tcPr>
            <w:tcW w:w="3694" w:type="dxa"/>
            <w:vAlign w:val="center"/>
          </w:tcPr>
          <w:p w:rsidR="00C54F3C" w:rsidRDefault="008B7188">
            <w:pPr>
              <w:spacing w:line="0" w:lineRule="atLeast"/>
              <w:rPr>
                <w:kern w:val="0"/>
                <w:sz w:val="21"/>
              </w:rPr>
            </w:pPr>
            <w:r>
              <w:rPr>
                <w:kern w:val="0"/>
                <w:sz w:val="21"/>
              </w:rPr>
              <w:t>云南大初酒业有限公司窖藏白酒、露酒生产加工项目</w:t>
            </w:r>
          </w:p>
        </w:tc>
        <w:tc>
          <w:tcPr>
            <w:tcW w:w="4532" w:type="dxa"/>
            <w:vAlign w:val="center"/>
          </w:tcPr>
          <w:p w:rsidR="00C54F3C" w:rsidRDefault="008B7188">
            <w:pPr>
              <w:spacing w:line="0" w:lineRule="atLeast"/>
              <w:rPr>
                <w:kern w:val="0"/>
                <w:sz w:val="21"/>
              </w:rPr>
            </w:pPr>
            <w:r>
              <w:rPr>
                <w:kern w:val="0"/>
                <w:sz w:val="21"/>
              </w:rPr>
              <w:t>“</w:t>
            </w:r>
            <w:r>
              <w:rPr>
                <w:kern w:val="0"/>
                <w:sz w:val="21"/>
              </w:rPr>
              <w:t>大初</w:t>
            </w:r>
            <w:r>
              <w:rPr>
                <w:kern w:val="0"/>
                <w:sz w:val="21"/>
              </w:rPr>
              <w:t>”</w:t>
            </w:r>
            <w:r>
              <w:rPr>
                <w:kern w:val="0"/>
                <w:sz w:val="21"/>
              </w:rPr>
              <w:t>牌系列窖藏白酒、露酒加工生产线建设</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71</w:t>
            </w:r>
          </w:p>
        </w:tc>
        <w:tc>
          <w:tcPr>
            <w:tcW w:w="3694" w:type="dxa"/>
            <w:vAlign w:val="center"/>
          </w:tcPr>
          <w:p w:rsidR="00C54F3C" w:rsidRDefault="008B7188">
            <w:pPr>
              <w:spacing w:line="0" w:lineRule="atLeast"/>
              <w:rPr>
                <w:kern w:val="0"/>
                <w:sz w:val="21"/>
              </w:rPr>
            </w:pPr>
            <w:r>
              <w:rPr>
                <w:kern w:val="0"/>
                <w:sz w:val="21"/>
              </w:rPr>
              <w:t>益康中药饮片有限责任公司中药材深加工项目</w:t>
            </w:r>
          </w:p>
        </w:tc>
        <w:tc>
          <w:tcPr>
            <w:tcW w:w="4532" w:type="dxa"/>
            <w:vAlign w:val="center"/>
          </w:tcPr>
          <w:p w:rsidR="00C54F3C" w:rsidRDefault="008B7188">
            <w:pPr>
              <w:spacing w:line="0" w:lineRule="atLeast"/>
              <w:rPr>
                <w:kern w:val="0"/>
                <w:sz w:val="21"/>
              </w:rPr>
            </w:pPr>
            <w:r>
              <w:rPr>
                <w:kern w:val="0"/>
                <w:sz w:val="21"/>
              </w:rPr>
              <w:t>新建中药材精深加工生产线及配套设施</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72</w:t>
            </w:r>
          </w:p>
        </w:tc>
        <w:tc>
          <w:tcPr>
            <w:tcW w:w="3694" w:type="dxa"/>
            <w:vAlign w:val="center"/>
          </w:tcPr>
          <w:p w:rsidR="00C54F3C" w:rsidRDefault="008B7188">
            <w:pPr>
              <w:spacing w:line="0" w:lineRule="atLeast"/>
              <w:rPr>
                <w:kern w:val="0"/>
                <w:sz w:val="21"/>
              </w:rPr>
            </w:pPr>
            <w:proofErr w:type="gramStart"/>
            <w:r>
              <w:rPr>
                <w:kern w:val="0"/>
                <w:sz w:val="21"/>
              </w:rPr>
              <w:t>曲靖传丰食品</w:t>
            </w:r>
            <w:proofErr w:type="gramEnd"/>
            <w:r>
              <w:rPr>
                <w:kern w:val="0"/>
                <w:sz w:val="21"/>
              </w:rPr>
              <w:t>有限责任公司特色风味肉制品深加项目</w:t>
            </w:r>
          </w:p>
        </w:tc>
        <w:tc>
          <w:tcPr>
            <w:tcW w:w="4532" w:type="dxa"/>
            <w:vAlign w:val="center"/>
          </w:tcPr>
          <w:p w:rsidR="00C54F3C" w:rsidRDefault="008B7188">
            <w:pPr>
              <w:spacing w:line="0" w:lineRule="atLeast"/>
              <w:rPr>
                <w:kern w:val="0"/>
                <w:sz w:val="21"/>
              </w:rPr>
            </w:pPr>
            <w:r>
              <w:rPr>
                <w:kern w:val="0"/>
                <w:sz w:val="21"/>
              </w:rPr>
              <w:t>特色风味肉制品精深加工生产线及相关配套设施建设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73</w:t>
            </w:r>
          </w:p>
        </w:tc>
        <w:tc>
          <w:tcPr>
            <w:tcW w:w="3694" w:type="dxa"/>
            <w:vAlign w:val="center"/>
          </w:tcPr>
          <w:p w:rsidR="00C54F3C" w:rsidRDefault="008B7188">
            <w:pPr>
              <w:spacing w:line="0" w:lineRule="atLeast"/>
              <w:rPr>
                <w:kern w:val="0"/>
                <w:sz w:val="21"/>
              </w:rPr>
            </w:pPr>
            <w:r>
              <w:rPr>
                <w:kern w:val="0"/>
                <w:sz w:val="21"/>
              </w:rPr>
              <w:t>温氏养殖有限公司饲料加工项目</w:t>
            </w:r>
          </w:p>
        </w:tc>
        <w:tc>
          <w:tcPr>
            <w:tcW w:w="4532" w:type="dxa"/>
            <w:vAlign w:val="center"/>
          </w:tcPr>
          <w:p w:rsidR="00C54F3C" w:rsidRDefault="008B7188">
            <w:pPr>
              <w:spacing w:line="0" w:lineRule="atLeast"/>
              <w:rPr>
                <w:kern w:val="0"/>
                <w:sz w:val="21"/>
              </w:rPr>
            </w:pPr>
            <w:r>
              <w:rPr>
                <w:kern w:val="0"/>
                <w:sz w:val="21"/>
              </w:rPr>
              <w:t>年产</w:t>
            </w:r>
            <w:r>
              <w:rPr>
                <w:kern w:val="0"/>
                <w:sz w:val="21"/>
              </w:rPr>
              <w:t>24.5</w:t>
            </w:r>
            <w:r>
              <w:rPr>
                <w:kern w:val="0"/>
                <w:sz w:val="21"/>
              </w:rPr>
              <w:t>万吨饲料加工生产线建设</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74</w:t>
            </w:r>
          </w:p>
        </w:tc>
        <w:tc>
          <w:tcPr>
            <w:tcW w:w="3694" w:type="dxa"/>
            <w:vAlign w:val="center"/>
          </w:tcPr>
          <w:p w:rsidR="00C54F3C" w:rsidRDefault="008B7188">
            <w:pPr>
              <w:spacing w:line="0" w:lineRule="atLeast"/>
              <w:rPr>
                <w:kern w:val="0"/>
                <w:sz w:val="21"/>
              </w:rPr>
            </w:pPr>
            <w:r>
              <w:rPr>
                <w:kern w:val="0"/>
                <w:sz w:val="21"/>
              </w:rPr>
              <w:t>曲靖市</w:t>
            </w:r>
            <w:proofErr w:type="gramStart"/>
            <w:r>
              <w:rPr>
                <w:kern w:val="0"/>
                <w:sz w:val="21"/>
              </w:rPr>
              <w:t>鸿贵味业</w:t>
            </w:r>
            <w:proofErr w:type="gramEnd"/>
            <w:r>
              <w:rPr>
                <w:kern w:val="0"/>
                <w:sz w:val="21"/>
              </w:rPr>
              <w:t>商贸有限公司野生</w:t>
            </w:r>
            <w:proofErr w:type="gramStart"/>
            <w:r>
              <w:rPr>
                <w:kern w:val="0"/>
                <w:sz w:val="21"/>
              </w:rPr>
              <w:t>菌</w:t>
            </w:r>
            <w:proofErr w:type="gramEnd"/>
            <w:r>
              <w:rPr>
                <w:kern w:val="0"/>
                <w:sz w:val="21"/>
              </w:rPr>
              <w:t>加工项目</w:t>
            </w:r>
          </w:p>
        </w:tc>
        <w:tc>
          <w:tcPr>
            <w:tcW w:w="4532" w:type="dxa"/>
            <w:vAlign w:val="center"/>
          </w:tcPr>
          <w:p w:rsidR="00C54F3C" w:rsidRDefault="008B7188">
            <w:pPr>
              <w:spacing w:line="0" w:lineRule="atLeast"/>
              <w:rPr>
                <w:kern w:val="0"/>
                <w:sz w:val="21"/>
              </w:rPr>
            </w:pPr>
            <w:r>
              <w:rPr>
                <w:kern w:val="0"/>
                <w:sz w:val="21"/>
              </w:rPr>
              <w:t>野生</w:t>
            </w:r>
            <w:proofErr w:type="gramStart"/>
            <w:r>
              <w:rPr>
                <w:kern w:val="0"/>
                <w:sz w:val="21"/>
              </w:rPr>
              <w:t>菌</w:t>
            </w:r>
            <w:proofErr w:type="gramEnd"/>
            <w:r>
              <w:rPr>
                <w:kern w:val="0"/>
                <w:sz w:val="21"/>
              </w:rPr>
              <w:t>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75</w:t>
            </w:r>
          </w:p>
        </w:tc>
        <w:tc>
          <w:tcPr>
            <w:tcW w:w="3694" w:type="dxa"/>
            <w:vAlign w:val="center"/>
          </w:tcPr>
          <w:p w:rsidR="00C54F3C" w:rsidRDefault="008B7188">
            <w:pPr>
              <w:spacing w:line="0" w:lineRule="atLeast"/>
              <w:rPr>
                <w:kern w:val="0"/>
                <w:sz w:val="21"/>
              </w:rPr>
            </w:pPr>
            <w:r>
              <w:rPr>
                <w:kern w:val="0"/>
                <w:sz w:val="21"/>
              </w:rPr>
              <w:t>云南鸿昊实业集团有限公司紫杉</w:t>
            </w:r>
            <w:proofErr w:type="gramStart"/>
            <w:r>
              <w:rPr>
                <w:kern w:val="0"/>
                <w:sz w:val="21"/>
              </w:rPr>
              <w:t>醇</w:t>
            </w:r>
            <w:proofErr w:type="gramEnd"/>
            <w:r>
              <w:rPr>
                <w:kern w:val="0"/>
                <w:sz w:val="21"/>
              </w:rPr>
              <w:t>生产加工项目</w:t>
            </w:r>
          </w:p>
        </w:tc>
        <w:tc>
          <w:tcPr>
            <w:tcW w:w="4532" w:type="dxa"/>
            <w:vAlign w:val="center"/>
          </w:tcPr>
          <w:p w:rsidR="00C54F3C" w:rsidRDefault="008B7188">
            <w:pPr>
              <w:spacing w:line="0" w:lineRule="atLeast"/>
              <w:rPr>
                <w:kern w:val="0"/>
                <w:sz w:val="21"/>
              </w:rPr>
            </w:pPr>
            <w:r>
              <w:rPr>
                <w:kern w:val="0"/>
                <w:sz w:val="21"/>
              </w:rPr>
              <w:t>以红豆杉树枝、叶为原料，生产紫杉</w:t>
            </w:r>
            <w:proofErr w:type="gramStart"/>
            <w:r>
              <w:rPr>
                <w:kern w:val="0"/>
                <w:sz w:val="21"/>
              </w:rPr>
              <w:t>醇</w:t>
            </w:r>
            <w:proofErr w:type="gramEnd"/>
            <w:r>
              <w:rPr>
                <w:kern w:val="0"/>
                <w:sz w:val="21"/>
              </w:rPr>
              <w:t>制品</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76</w:t>
            </w:r>
          </w:p>
        </w:tc>
        <w:tc>
          <w:tcPr>
            <w:tcW w:w="3694" w:type="dxa"/>
            <w:vAlign w:val="center"/>
          </w:tcPr>
          <w:p w:rsidR="00C54F3C" w:rsidRDefault="008B7188">
            <w:pPr>
              <w:spacing w:line="0" w:lineRule="atLeast"/>
              <w:rPr>
                <w:kern w:val="0"/>
                <w:sz w:val="21"/>
              </w:rPr>
            </w:pPr>
            <w:r>
              <w:rPr>
                <w:kern w:val="0"/>
                <w:sz w:val="21"/>
              </w:rPr>
              <w:t>云南康恩贝植物药有限公司银杏黄酮生产项目</w:t>
            </w:r>
          </w:p>
        </w:tc>
        <w:tc>
          <w:tcPr>
            <w:tcW w:w="4532" w:type="dxa"/>
            <w:vAlign w:val="center"/>
          </w:tcPr>
          <w:p w:rsidR="00C54F3C" w:rsidRDefault="008B7188">
            <w:pPr>
              <w:spacing w:line="0" w:lineRule="atLeast"/>
              <w:rPr>
                <w:kern w:val="0"/>
                <w:sz w:val="21"/>
              </w:rPr>
            </w:pPr>
            <w:r>
              <w:rPr>
                <w:kern w:val="0"/>
                <w:sz w:val="21"/>
              </w:rPr>
              <w:t>以银杏叶为原料，生产银杏黄酮类制品</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77</w:t>
            </w:r>
          </w:p>
        </w:tc>
        <w:tc>
          <w:tcPr>
            <w:tcW w:w="3694" w:type="dxa"/>
            <w:vAlign w:val="center"/>
          </w:tcPr>
          <w:p w:rsidR="00C54F3C" w:rsidRDefault="008B7188">
            <w:pPr>
              <w:spacing w:line="0" w:lineRule="atLeast"/>
              <w:rPr>
                <w:kern w:val="0"/>
                <w:sz w:val="21"/>
              </w:rPr>
            </w:pPr>
            <w:r>
              <w:rPr>
                <w:kern w:val="0"/>
                <w:sz w:val="21"/>
              </w:rPr>
              <w:t>云南康恩贝植物药有限公司螺旋藻深加工生产项目</w:t>
            </w:r>
          </w:p>
        </w:tc>
        <w:tc>
          <w:tcPr>
            <w:tcW w:w="4532" w:type="dxa"/>
            <w:vAlign w:val="center"/>
          </w:tcPr>
          <w:p w:rsidR="00C54F3C" w:rsidRDefault="008B7188">
            <w:pPr>
              <w:spacing w:line="0" w:lineRule="atLeast"/>
              <w:rPr>
                <w:kern w:val="0"/>
                <w:sz w:val="21"/>
              </w:rPr>
            </w:pPr>
            <w:r>
              <w:rPr>
                <w:kern w:val="0"/>
                <w:sz w:val="21"/>
              </w:rPr>
              <w:t>含螺旋藻粉的魔芋粉、苦荞、芝麻粉、辅酶</w:t>
            </w:r>
            <w:r>
              <w:rPr>
                <w:kern w:val="0"/>
                <w:sz w:val="21"/>
              </w:rPr>
              <w:t>Q10</w:t>
            </w:r>
            <w:r>
              <w:rPr>
                <w:kern w:val="0"/>
                <w:sz w:val="21"/>
              </w:rPr>
              <w:t>、植物等复合保健品；螺旋藻片剂软胶囊系列产品</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749"/>
          <w:jc w:val="center"/>
        </w:trPr>
        <w:tc>
          <w:tcPr>
            <w:tcW w:w="676" w:type="dxa"/>
            <w:vAlign w:val="center"/>
          </w:tcPr>
          <w:p w:rsidR="00C54F3C" w:rsidRDefault="008B7188">
            <w:pPr>
              <w:spacing w:line="0" w:lineRule="atLeast"/>
              <w:jc w:val="center"/>
              <w:rPr>
                <w:kern w:val="0"/>
                <w:sz w:val="21"/>
              </w:rPr>
            </w:pPr>
            <w:r>
              <w:rPr>
                <w:kern w:val="0"/>
                <w:sz w:val="21"/>
              </w:rPr>
              <w:t>78</w:t>
            </w:r>
          </w:p>
        </w:tc>
        <w:tc>
          <w:tcPr>
            <w:tcW w:w="3694" w:type="dxa"/>
            <w:vAlign w:val="center"/>
          </w:tcPr>
          <w:p w:rsidR="00C54F3C" w:rsidRDefault="008B7188">
            <w:pPr>
              <w:spacing w:line="0" w:lineRule="atLeast"/>
              <w:rPr>
                <w:kern w:val="0"/>
                <w:sz w:val="21"/>
              </w:rPr>
            </w:pPr>
            <w:r>
              <w:rPr>
                <w:kern w:val="0"/>
                <w:sz w:val="21"/>
              </w:rPr>
              <w:t>云南康恩贝植物药有限公司螺旋藻蛋白及冷冻干粉生产项目</w:t>
            </w:r>
          </w:p>
        </w:tc>
        <w:tc>
          <w:tcPr>
            <w:tcW w:w="4532" w:type="dxa"/>
            <w:vAlign w:val="center"/>
          </w:tcPr>
          <w:p w:rsidR="00C54F3C" w:rsidRDefault="008B7188">
            <w:pPr>
              <w:spacing w:line="0" w:lineRule="atLeast"/>
              <w:rPr>
                <w:kern w:val="0"/>
                <w:sz w:val="21"/>
              </w:rPr>
            </w:pPr>
            <w:r>
              <w:rPr>
                <w:kern w:val="0"/>
                <w:sz w:val="21"/>
              </w:rPr>
              <w:t>以螺旋藻为原料，生产抗糖尿病因子螺旋藻冷冻干燥粉、藻胆蛋白、活性肽及蛋白酶系列制品</w:t>
            </w:r>
          </w:p>
        </w:tc>
        <w:tc>
          <w:tcPr>
            <w:tcW w:w="1498" w:type="dxa"/>
            <w:vAlign w:val="center"/>
          </w:tcPr>
          <w:p w:rsidR="00C54F3C" w:rsidRDefault="008B7188">
            <w:pPr>
              <w:spacing w:line="0" w:lineRule="atLeast"/>
              <w:jc w:val="center"/>
              <w:rPr>
                <w:kern w:val="0"/>
                <w:sz w:val="21"/>
              </w:rPr>
            </w:pPr>
            <w:r>
              <w:rPr>
                <w:kern w:val="0"/>
                <w:sz w:val="21"/>
              </w:rPr>
              <w:t>沾益区</w:t>
            </w:r>
          </w:p>
        </w:tc>
      </w:tr>
      <w:tr w:rsidR="00C54F3C">
        <w:trPr>
          <w:trHeight w:val="753"/>
          <w:jc w:val="center"/>
        </w:trPr>
        <w:tc>
          <w:tcPr>
            <w:tcW w:w="676" w:type="dxa"/>
            <w:vAlign w:val="center"/>
          </w:tcPr>
          <w:p w:rsidR="00C54F3C" w:rsidRDefault="008B7188">
            <w:pPr>
              <w:spacing w:line="0" w:lineRule="atLeast"/>
              <w:jc w:val="center"/>
              <w:rPr>
                <w:kern w:val="0"/>
                <w:sz w:val="21"/>
              </w:rPr>
            </w:pPr>
            <w:r>
              <w:rPr>
                <w:kern w:val="0"/>
                <w:sz w:val="21"/>
              </w:rPr>
              <w:t>79</w:t>
            </w:r>
          </w:p>
        </w:tc>
        <w:tc>
          <w:tcPr>
            <w:tcW w:w="3694" w:type="dxa"/>
            <w:vAlign w:val="center"/>
          </w:tcPr>
          <w:p w:rsidR="00C54F3C" w:rsidRDefault="008B7188">
            <w:pPr>
              <w:spacing w:line="0" w:lineRule="atLeast"/>
              <w:rPr>
                <w:kern w:val="0"/>
                <w:sz w:val="21"/>
              </w:rPr>
            </w:pPr>
            <w:r>
              <w:rPr>
                <w:kern w:val="0"/>
                <w:sz w:val="21"/>
              </w:rPr>
              <w:t>宣威市中博塑料有限公司改性塑料制可降解地膜生产项目</w:t>
            </w:r>
          </w:p>
        </w:tc>
        <w:tc>
          <w:tcPr>
            <w:tcW w:w="4532" w:type="dxa"/>
            <w:vAlign w:val="center"/>
          </w:tcPr>
          <w:p w:rsidR="00C54F3C" w:rsidRDefault="008B7188">
            <w:pPr>
              <w:spacing w:line="0" w:lineRule="atLeast"/>
              <w:rPr>
                <w:kern w:val="0"/>
                <w:sz w:val="21"/>
              </w:rPr>
            </w:pPr>
            <w:r>
              <w:rPr>
                <w:kern w:val="0"/>
                <w:sz w:val="21"/>
              </w:rPr>
              <w:t>改性塑料制可降解地膜加工生产线建设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753"/>
          <w:jc w:val="center"/>
        </w:trPr>
        <w:tc>
          <w:tcPr>
            <w:tcW w:w="676" w:type="dxa"/>
            <w:vAlign w:val="center"/>
          </w:tcPr>
          <w:p w:rsidR="00C54F3C" w:rsidRDefault="008B7188">
            <w:pPr>
              <w:spacing w:line="0" w:lineRule="atLeast"/>
              <w:jc w:val="center"/>
              <w:rPr>
                <w:kern w:val="0"/>
                <w:sz w:val="21"/>
              </w:rPr>
            </w:pPr>
            <w:r>
              <w:rPr>
                <w:kern w:val="0"/>
                <w:sz w:val="21"/>
              </w:rPr>
              <w:t>80</w:t>
            </w:r>
          </w:p>
        </w:tc>
        <w:tc>
          <w:tcPr>
            <w:tcW w:w="3694" w:type="dxa"/>
            <w:vAlign w:val="center"/>
          </w:tcPr>
          <w:p w:rsidR="00C54F3C" w:rsidRDefault="008B7188">
            <w:pPr>
              <w:spacing w:line="0" w:lineRule="atLeast"/>
              <w:rPr>
                <w:kern w:val="0"/>
                <w:sz w:val="21"/>
              </w:rPr>
            </w:pPr>
            <w:r>
              <w:rPr>
                <w:kern w:val="0"/>
                <w:sz w:val="21"/>
              </w:rPr>
              <w:t>云南光明印</w:t>
            </w:r>
            <w:proofErr w:type="gramStart"/>
            <w:r>
              <w:rPr>
                <w:kern w:val="0"/>
                <w:sz w:val="21"/>
              </w:rPr>
              <w:t>楝</w:t>
            </w:r>
            <w:proofErr w:type="gramEnd"/>
            <w:r>
              <w:rPr>
                <w:kern w:val="0"/>
                <w:sz w:val="21"/>
              </w:rPr>
              <w:t>生物科技有限公司生物农药生产线搬迁改造项目</w:t>
            </w:r>
          </w:p>
        </w:tc>
        <w:tc>
          <w:tcPr>
            <w:tcW w:w="4532" w:type="dxa"/>
            <w:vAlign w:val="center"/>
          </w:tcPr>
          <w:p w:rsidR="00C54F3C" w:rsidRDefault="008B7188">
            <w:pPr>
              <w:spacing w:line="0" w:lineRule="atLeast"/>
              <w:rPr>
                <w:kern w:val="0"/>
                <w:sz w:val="21"/>
              </w:rPr>
            </w:pPr>
            <w:r>
              <w:rPr>
                <w:kern w:val="0"/>
                <w:sz w:val="21"/>
              </w:rPr>
              <w:t>印</w:t>
            </w:r>
            <w:proofErr w:type="gramStart"/>
            <w:r>
              <w:rPr>
                <w:kern w:val="0"/>
                <w:sz w:val="21"/>
              </w:rPr>
              <w:t>楝</w:t>
            </w:r>
            <w:proofErr w:type="gramEnd"/>
            <w:r>
              <w:rPr>
                <w:kern w:val="0"/>
                <w:sz w:val="21"/>
              </w:rPr>
              <w:t>生物农药</w:t>
            </w:r>
            <w:r>
              <w:rPr>
                <w:sz w:val="21"/>
              </w:rPr>
              <w:t>生产线搬迁改造及相关配套设施建设</w:t>
            </w:r>
          </w:p>
        </w:tc>
        <w:tc>
          <w:tcPr>
            <w:tcW w:w="1498" w:type="dxa"/>
            <w:vAlign w:val="center"/>
          </w:tcPr>
          <w:p w:rsidR="00C54F3C" w:rsidRDefault="008B7188">
            <w:pPr>
              <w:spacing w:line="0" w:lineRule="atLeast"/>
              <w:jc w:val="center"/>
              <w:rPr>
                <w:kern w:val="0"/>
                <w:sz w:val="21"/>
              </w:rPr>
            </w:pPr>
            <w:r>
              <w:rPr>
                <w:kern w:val="0"/>
                <w:sz w:val="21"/>
              </w:rPr>
              <w:t>陆良县</w:t>
            </w:r>
          </w:p>
        </w:tc>
      </w:tr>
      <w:tr w:rsidR="00C54F3C">
        <w:trPr>
          <w:trHeight w:val="753"/>
          <w:jc w:val="center"/>
        </w:trPr>
        <w:tc>
          <w:tcPr>
            <w:tcW w:w="676" w:type="dxa"/>
            <w:vAlign w:val="center"/>
          </w:tcPr>
          <w:p w:rsidR="00C54F3C" w:rsidRDefault="008B7188">
            <w:pPr>
              <w:spacing w:line="0" w:lineRule="atLeast"/>
              <w:jc w:val="center"/>
              <w:rPr>
                <w:kern w:val="0"/>
                <w:sz w:val="21"/>
              </w:rPr>
            </w:pPr>
            <w:r>
              <w:rPr>
                <w:kern w:val="0"/>
                <w:sz w:val="21"/>
              </w:rPr>
              <w:t>81</w:t>
            </w:r>
          </w:p>
        </w:tc>
        <w:tc>
          <w:tcPr>
            <w:tcW w:w="3694" w:type="dxa"/>
            <w:vAlign w:val="center"/>
          </w:tcPr>
          <w:p w:rsidR="00C54F3C" w:rsidRDefault="008B7188">
            <w:pPr>
              <w:spacing w:line="0" w:lineRule="atLeast"/>
              <w:rPr>
                <w:kern w:val="0"/>
                <w:sz w:val="21"/>
              </w:rPr>
            </w:pPr>
            <w:r>
              <w:rPr>
                <w:kern w:val="0"/>
                <w:sz w:val="21"/>
              </w:rPr>
              <w:t>云南锦源纸业有限责任公司桑枝制浆造纸工程项目</w:t>
            </w:r>
          </w:p>
        </w:tc>
        <w:tc>
          <w:tcPr>
            <w:tcW w:w="4532" w:type="dxa"/>
            <w:vAlign w:val="center"/>
          </w:tcPr>
          <w:p w:rsidR="00C54F3C" w:rsidRDefault="008B7188">
            <w:pPr>
              <w:spacing w:line="0" w:lineRule="atLeast"/>
              <w:rPr>
                <w:kern w:val="0"/>
                <w:sz w:val="21"/>
              </w:rPr>
            </w:pPr>
            <w:r>
              <w:rPr>
                <w:kern w:val="0"/>
                <w:sz w:val="21"/>
              </w:rPr>
              <w:t>年产</w:t>
            </w:r>
            <w:r>
              <w:rPr>
                <w:kern w:val="0"/>
                <w:sz w:val="21"/>
              </w:rPr>
              <w:t>10.5</w:t>
            </w:r>
            <w:r>
              <w:rPr>
                <w:kern w:val="0"/>
                <w:sz w:val="21"/>
              </w:rPr>
              <w:t>万吨桑枝（非木浆）制浆造纸加工生产线建设</w:t>
            </w:r>
          </w:p>
        </w:tc>
        <w:tc>
          <w:tcPr>
            <w:tcW w:w="1498" w:type="dxa"/>
            <w:vAlign w:val="center"/>
          </w:tcPr>
          <w:p w:rsidR="00C54F3C" w:rsidRDefault="008B7188">
            <w:pPr>
              <w:spacing w:line="0" w:lineRule="atLeast"/>
              <w:jc w:val="center"/>
              <w:rPr>
                <w:kern w:val="0"/>
                <w:sz w:val="21"/>
              </w:rPr>
            </w:pPr>
            <w:r>
              <w:rPr>
                <w:kern w:val="0"/>
                <w:sz w:val="21"/>
              </w:rPr>
              <w:t>陆良县</w:t>
            </w:r>
          </w:p>
        </w:tc>
      </w:tr>
      <w:tr w:rsidR="00C54F3C">
        <w:trPr>
          <w:trHeight w:val="753"/>
          <w:jc w:val="center"/>
        </w:trPr>
        <w:tc>
          <w:tcPr>
            <w:tcW w:w="676" w:type="dxa"/>
            <w:vAlign w:val="center"/>
          </w:tcPr>
          <w:p w:rsidR="00C54F3C" w:rsidRDefault="008B7188">
            <w:pPr>
              <w:spacing w:line="0" w:lineRule="atLeast"/>
              <w:jc w:val="center"/>
              <w:rPr>
                <w:kern w:val="0"/>
                <w:sz w:val="21"/>
              </w:rPr>
            </w:pPr>
            <w:r>
              <w:rPr>
                <w:kern w:val="0"/>
                <w:sz w:val="21"/>
              </w:rPr>
              <w:t>82</w:t>
            </w:r>
          </w:p>
        </w:tc>
        <w:tc>
          <w:tcPr>
            <w:tcW w:w="3694" w:type="dxa"/>
            <w:vAlign w:val="center"/>
          </w:tcPr>
          <w:p w:rsidR="00C54F3C" w:rsidRDefault="008B7188">
            <w:pPr>
              <w:spacing w:line="0" w:lineRule="atLeast"/>
              <w:rPr>
                <w:kern w:val="0"/>
                <w:sz w:val="21"/>
              </w:rPr>
            </w:pPr>
            <w:r>
              <w:rPr>
                <w:kern w:val="0"/>
                <w:sz w:val="21"/>
              </w:rPr>
              <w:t>云南</w:t>
            </w:r>
            <w:proofErr w:type="gramStart"/>
            <w:r>
              <w:rPr>
                <w:kern w:val="0"/>
                <w:sz w:val="21"/>
              </w:rPr>
              <w:t>微态源</w:t>
            </w:r>
            <w:proofErr w:type="gramEnd"/>
            <w:r>
              <w:rPr>
                <w:kern w:val="0"/>
                <w:sz w:val="21"/>
              </w:rPr>
              <w:t>生物科技有限公司克厚</w:t>
            </w:r>
            <w:proofErr w:type="gramStart"/>
            <w:r>
              <w:rPr>
                <w:kern w:val="0"/>
                <w:sz w:val="21"/>
              </w:rPr>
              <w:t>孢轮枝</w:t>
            </w:r>
            <w:proofErr w:type="gramEnd"/>
            <w:r>
              <w:rPr>
                <w:kern w:val="0"/>
                <w:sz w:val="21"/>
              </w:rPr>
              <w:t>菌产业化技改项目</w:t>
            </w:r>
          </w:p>
        </w:tc>
        <w:tc>
          <w:tcPr>
            <w:tcW w:w="4532" w:type="dxa"/>
            <w:vAlign w:val="center"/>
          </w:tcPr>
          <w:p w:rsidR="00C54F3C" w:rsidRDefault="008B7188">
            <w:pPr>
              <w:spacing w:line="0" w:lineRule="atLeast"/>
              <w:rPr>
                <w:kern w:val="0"/>
                <w:sz w:val="21"/>
              </w:rPr>
            </w:pPr>
            <w:r>
              <w:rPr>
                <w:kern w:val="0"/>
                <w:sz w:val="21"/>
              </w:rPr>
              <w:t>25</w:t>
            </w:r>
            <w:r>
              <w:rPr>
                <w:kern w:val="0"/>
                <w:sz w:val="21"/>
              </w:rPr>
              <w:t>亿个孢子</w:t>
            </w:r>
            <w:r>
              <w:rPr>
                <w:kern w:val="0"/>
                <w:sz w:val="21"/>
              </w:rPr>
              <w:t>/</w:t>
            </w:r>
            <w:r>
              <w:rPr>
                <w:kern w:val="0"/>
                <w:sz w:val="21"/>
              </w:rPr>
              <w:t>克厚</w:t>
            </w:r>
            <w:proofErr w:type="gramStart"/>
            <w:r>
              <w:rPr>
                <w:kern w:val="0"/>
                <w:sz w:val="21"/>
              </w:rPr>
              <w:t>孢轮枝</w:t>
            </w:r>
            <w:proofErr w:type="gramEnd"/>
            <w:r>
              <w:rPr>
                <w:kern w:val="0"/>
                <w:sz w:val="21"/>
              </w:rPr>
              <w:t>菌产业化技改</w:t>
            </w:r>
            <w:r>
              <w:rPr>
                <w:sz w:val="21"/>
              </w:rPr>
              <w:t>生产线及相关配套设施建设</w:t>
            </w:r>
          </w:p>
        </w:tc>
        <w:tc>
          <w:tcPr>
            <w:tcW w:w="1498" w:type="dxa"/>
            <w:vAlign w:val="center"/>
          </w:tcPr>
          <w:p w:rsidR="00C54F3C" w:rsidRDefault="008B7188">
            <w:pPr>
              <w:spacing w:line="0" w:lineRule="atLeast"/>
              <w:jc w:val="center"/>
              <w:rPr>
                <w:kern w:val="0"/>
                <w:sz w:val="21"/>
              </w:rPr>
            </w:pPr>
            <w:r>
              <w:rPr>
                <w:kern w:val="0"/>
                <w:sz w:val="21"/>
              </w:rPr>
              <w:t>陆良县</w:t>
            </w:r>
          </w:p>
        </w:tc>
      </w:tr>
      <w:tr w:rsidR="00C54F3C">
        <w:trPr>
          <w:trHeight w:val="753"/>
          <w:jc w:val="center"/>
        </w:trPr>
        <w:tc>
          <w:tcPr>
            <w:tcW w:w="676" w:type="dxa"/>
            <w:vAlign w:val="center"/>
          </w:tcPr>
          <w:p w:rsidR="00C54F3C" w:rsidRDefault="008B7188">
            <w:pPr>
              <w:spacing w:line="0" w:lineRule="atLeast"/>
              <w:jc w:val="center"/>
              <w:rPr>
                <w:kern w:val="0"/>
                <w:sz w:val="21"/>
              </w:rPr>
            </w:pPr>
            <w:r>
              <w:rPr>
                <w:kern w:val="0"/>
                <w:sz w:val="21"/>
              </w:rPr>
              <w:t>83</w:t>
            </w:r>
          </w:p>
        </w:tc>
        <w:tc>
          <w:tcPr>
            <w:tcW w:w="3694" w:type="dxa"/>
            <w:vAlign w:val="center"/>
          </w:tcPr>
          <w:p w:rsidR="00C54F3C" w:rsidRDefault="008B7188">
            <w:pPr>
              <w:spacing w:line="0" w:lineRule="atLeast"/>
              <w:rPr>
                <w:sz w:val="21"/>
              </w:rPr>
            </w:pPr>
            <w:r>
              <w:rPr>
                <w:sz w:val="21"/>
              </w:rPr>
              <w:t>蚕蛹、蚕丝、蚕茧、僵蚕综合利用开发项目</w:t>
            </w:r>
            <w:r>
              <w:rPr>
                <w:kern w:val="0"/>
                <w:sz w:val="21"/>
              </w:rPr>
              <w:t>（招商引资）</w:t>
            </w:r>
          </w:p>
        </w:tc>
        <w:tc>
          <w:tcPr>
            <w:tcW w:w="4532" w:type="dxa"/>
            <w:vAlign w:val="center"/>
          </w:tcPr>
          <w:p w:rsidR="00C54F3C" w:rsidRDefault="008B7188">
            <w:pPr>
              <w:spacing w:line="0" w:lineRule="atLeast"/>
              <w:rPr>
                <w:sz w:val="21"/>
              </w:rPr>
            </w:pPr>
            <w:r>
              <w:rPr>
                <w:sz w:val="21"/>
              </w:rPr>
              <w:t>开发蚕丝蛋白、油脂、复合氨基酸、医用缝合线、丝素、丝肽、白僵菌杀虫剂等产品</w:t>
            </w:r>
          </w:p>
        </w:tc>
        <w:tc>
          <w:tcPr>
            <w:tcW w:w="1498" w:type="dxa"/>
            <w:vAlign w:val="center"/>
          </w:tcPr>
          <w:p w:rsidR="00C54F3C" w:rsidRDefault="008B7188">
            <w:pPr>
              <w:spacing w:line="0" w:lineRule="atLeast"/>
              <w:jc w:val="center"/>
              <w:rPr>
                <w:kern w:val="0"/>
                <w:sz w:val="21"/>
              </w:rPr>
            </w:pPr>
            <w:r>
              <w:rPr>
                <w:sz w:val="21"/>
              </w:rPr>
              <w:t>陆良县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lastRenderedPageBreak/>
              <w:t>84</w:t>
            </w:r>
          </w:p>
        </w:tc>
        <w:tc>
          <w:tcPr>
            <w:tcW w:w="3694" w:type="dxa"/>
            <w:vAlign w:val="center"/>
          </w:tcPr>
          <w:p w:rsidR="00C54F3C" w:rsidRDefault="008B7188">
            <w:pPr>
              <w:spacing w:line="0" w:lineRule="atLeast"/>
              <w:rPr>
                <w:kern w:val="0"/>
                <w:sz w:val="21"/>
              </w:rPr>
            </w:pPr>
            <w:r>
              <w:rPr>
                <w:kern w:val="0"/>
                <w:sz w:val="21"/>
              </w:rPr>
              <w:t>陆良广通叶绿素有限公司叶绿素、果胶生产项目</w:t>
            </w:r>
          </w:p>
        </w:tc>
        <w:tc>
          <w:tcPr>
            <w:tcW w:w="4532" w:type="dxa"/>
            <w:vAlign w:val="center"/>
          </w:tcPr>
          <w:p w:rsidR="00C54F3C" w:rsidRDefault="008B7188">
            <w:pPr>
              <w:spacing w:line="0" w:lineRule="atLeast"/>
              <w:rPr>
                <w:kern w:val="0"/>
                <w:sz w:val="21"/>
              </w:rPr>
            </w:pPr>
            <w:r>
              <w:rPr>
                <w:kern w:val="0"/>
                <w:sz w:val="21"/>
              </w:rPr>
              <w:t>以蚕沙为原料，生产叶绿素及果胶系列制品</w:t>
            </w:r>
          </w:p>
        </w:tc>
        <w:tc>
          <w:tcPr>
            <w:tcW w:w="1498" w:type="dxa"/>
            <w:vAlign w:val="center"/>
          </w:tcPr>
          <w:p w:rsidR="00C54F3C" w:rsidRDefault="008B7188">
            <w:pPr>
              <w:spacing w:line="0" w:lineRule="atLeast"/>
              <w:jc w:val="center"/>
              <w:rPr>
                <w:kern w:val="0"/>
                <w:sz w:val="21"/>
              </w:rPr>
            </w:pPr>
            <w:r>
              <w:rPr>
                <w:kern w:val="0"/>
                <w:sz w:val="21"/>
              </w:rPr>
              <w:t>陆良县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85</w:t>
            </w:r>
          </w:p>
        </w:tc>
        <w:tc>
          <w:tcPr>
            <w:tcW w:w="3694" w:type="dxa"/>
            <w:vAlign w:val="center"/>
          </w:tcPr>
          <w:p w:rsidR="00C54F3C" w:rsidRDefault="008B7188">
            <w:pPr>
              <w:spacing w:line="0" w:lineRule="atLeast"/>
              <w:rPr>
                <w:kern w:val="0"/>
                <w:sz w:val="21"/>
              </w:rPr>
            </w:pPr>
            <w:r>
              <w:rPr>
                <w:kern w:val="0"/>
                <w:sz w:val="21"/>
              </w:rPr>
              <w:t>桑叶茶生产加工项目（招商引资）</w:t>
            </w:r>
          </w:p>
        </w:tc>
        <w:tc>
          <w:tcPr>
            <w:tcW w:w="4532" w:type="dxa"/>
            <w:vAlign w:val="center"/>
          </w:tcPr>
          <w:p w:rsidR="00C54F3C" w:rsidRDefault="008B7188">
            <w:pPr>
              <w:spacing w:line="0" w:lineRule="atLeast"/>
              <w:rPr>
                <w:kern w:val="0"/>
                <w:sz w:val="21"/>
              </w:rPr>
            </w:pPr>
            <w:r>
              <w:rPr>
                <w:kern w:val="0"/>
                <w:sz w:val="21"/>
              </w:rPr>
              <w:t>桑叶</w:t>
            </w:r>
            <w:proofErr w:type="gramStart"/>
            <w:r>
              <w:rPr>
                <w:kern w:val="0"/>
                <w:sz w:val="21"/>
              </w:rPr>
              <w:t>茶加工</w:t>
            </w:r>
            <w:proofErr w:type="gramEnd"/>
            <w:r>
              <w:rPr>
                <w:kern w:val="0"/>
                <w:sz w:val="21"/>
              </w:rPr>
              <w:t>生产线及相关配套设施建设</w:t>
            </w:r>
          </w:p>
        </w:tc>
        <w:tc>
          <w:tcPr>
            <w:tcW w:w="1498" w:type="dxa"/>
            <w:vAlign w:val="center"/>
          </w:tcPr>
          <w:p w:rsidR="00C54F3C" w:rsidRDefault="008B7188">
            <w:pPr>
              <w:spacing w:line="0" w:lineRule="atLeast"/>
              <w:jc w:val="center"/>
              <w:rPr>
                <w:kern w:val="0"/>
                <w:sz w:val="21"/>
              </w:rPr>
            </w:pPr>
            <w:r>
              <w:rPr>
                <w:kern w:val="0"/>
                <w:sz w:val="21"/>
              </w:rPr>
              <w:t>陆良县</w:t>
            </w:r>
          </w:p>
        </w:tc>
      </w:tr>
      <w:tr w:rsidR="00C54F3C">
        <w:trPr>
          <w:trHeight w:val="911"/>
          <w:jc w:val="center"/>
        </w:trPr>
        <w:tc>
          <w:tcPr>
            <w:tcW w:w="676" w:type="dxa"/>
            <w:vAlign w:val="center"/>
          </w:tcPr>
          <w:p w:rsidR="00C54F3C" w:rsidRDefault="008B7188">
            <w:pPr>
              <w:spacing w:line="0" w:lineRule="atLeast"/>
              <w:jc w:val="center"/>
              <w:rPr>
                <w:kern w:val="0"/>
                <w:sz w:val="21"/>
              </w:rPr>
            </w:pPr>
            <w:r>
              <w:rPr>
                <w:kern w:val="0"/>
                <w:sz w:val="21"/>
              </w:rPr>
              <w:t>86</w:t>
            </w:r>
          </w:p>
        </w:tc>
        <w:tc>
          <w:tcPr>
            <w:tcW w:w="3694" w:type="dxa"/>
            <w:vAlign w:val="center"/>
          </w:tcPr>
          <w:p w:rsidR="00C54F3C" w:rsidRDefault="008B7188">
            <w:pPr>
              <w:spacing w:line="300" w:lineRule="exact"/>
              <w:rPr>
                <w:kern w:val="0"/>
                <w:sz w:val="21"/>
              </w:rPr>
            </w:pPr>
            <w:r>
              <w:rPr>
                <w:kern w:val="0"/>
                <w:sz w:val="21"/>
              </w:rPr>
              <w:t>云南麟珑微藻科技有限公司、云南博欣生物科技股份有限公司雨生红球藻虾青素产业化项目</w:t>
            </w:r>
          </w:p>
        </w:tc>
        <w:tc>
          <w:tcPr>
            <w:tcW w:w="4532" w:type="dxa"/>
            <w:vAlign w:val="center"/>
          </w:tcPr>
          <w:p w:rsidR="00C54F3C" w:rsidRDefault="008B7188">
            <w:pPr>
              <w:spacing w:line="0" w:lineRule="atLeast"/>
              <w:rPr>
                <w:kern w:val="0"/>
                <w:sz w:val="21"/>
              </w:rPr>
            </w:pPr>
            <w:r>
              <w:rPr>
                <w:kern w:val="0"/>
                <w:sz w:val="21"/>
              </w:rPr>
              <w:t>年产</w:t>
            </w:r>
            <w:r>
              <w:rPr>
                <w:kern w:val="0"/>
                <w:sz w:val="21"/>
              </w:rPr>
              <w:t>100</w:t>
            </w:r>
            <w:r>
              <w:rPr>
                <w:kern w:val="0"/>
                <w:sz w:val="21"/>
              </w:rPr>
              <w:t>吨雨生红球藻粉和</w:t>
            </w:r>
            <w:r>
              <w:rPr>
                <w:kern w:val="0"/>
                <w:sz w:val="21"/>
              </w:rPr>
              <w:t>30</w:t>
            </w:r>
            <w:r>
              <w:rPr>
                <w:kern w:val="0"/>
                <w:sz w:val="21"/>
              </w:rPr>
              <w:t>吨虾青素油</w:t>
            </w:r>
          </w:p>
        </w:tc>
        <w:tc>
          <w:tcPr>
            <w:tcW w:w="1498" w:type="dxa"/>
            <w:vAlign w:val="center"/>
          </w:tcPr>
          <w:p w:rsidR="00C54F3C" w:rsidRDefault="008B7188">
            <w:pPr>
              <w:spacing w:line="0" w:lineRule="atLeast"/>
              <w:jc w:val="center"/>
              <w:rPr>
                <w:kern w:val="0"/>
                <w:sz w:val="21"/>
              </w:rPr>
            </w:pPr>
            <w:r>
              <w:rPr>
                <w:kern w:val="0"/>
                <w:sz w:val="21"/>
              </w:rPr>
              <w:t>麒麟区</w:t>
            </w:r>
            <w:r>
              <w:rPr>
                <w:kern w:val="0"/>
                <w:sz w:val="21"/>
              </w:rPr>
              <w:t xml:space="preserve">      </w:t>
            </w:r>
            <w:r>
              <w:rPr>
                <w:kern w:val="0"/>
                <w:sz w:val="21"/>
              </w:rPr>
              <w:t>曲靖经济技术</w:t>
            </w:r>
          </w:p>
          <w:p w:rsidR="00C54F3C" w:rsidRDefault="008B7188">
            <w:pPr>
              <w:spacing w:line="0" w:lineRule="atLeast"/>
              <w:jc w:val="center"/>
              <w:rPr>
                <w:kern w:val="0"/>
                <w:sz w:val="21"/>
              </w:rPr>
            </w:pPr>
            <w:r>
              <w:rPr>
                <w:kern w:val="0"/>
                <w:sz w:val="21"/>
              </w:rPr>
              <w:t>开发区</w:t>
            </w:r>
          </w:p>
        </w:tc>
      </w:tr>
      <w:tr w:rsidR="00C54F3C">
        <w:trPr>
          <w:trHeight w:val="1128"/>
          <w:jc w:val="center"/>
        </w:trPr>
        <w:tc>
          <w:tcPr>
            <w:tcW w:w="676" w:type="dxa"/>
            <w:vAlign w:val="center"/>
          </w:tcPr>
          <w:p w:rsidR="00C54F3C" w:rsidRDefault="008B7188">
            <w:pPr>
              <w:spacing w:line="0" w:lineRule="atLeast"/>
              <w:jc w:val="center"/>
              <w:rPr>
                <w:kern w:val="0"/>
                <w:sz w:val="21"/>
              </w:rPr>
            </w:pPr>
            <w:r>
              <w:rPr>
                <w:kern w:val="0"/>
                <w:sz w:val="21"/>
              </w:rPr>
              <w:t>87</w:t>
            </w:r>
          </w:p>
        </w:tc>
        <w:tc>
          <w:tcPr>
            <w:tcW w:w="3694" w:type="dxa"/>
            <w:vAlign w:val="center"/>
          </w:tcPr>
          <w:p w:rsidR="00C54F3C" w:rsidRDefault="008B7188">
            <w:pPr>
              <w:spacing w:line="300" w:lineRule="exact"/>
              <w:rPr>
                <w:kern w:val="0"/>
                <w:sz w:val="21"/>
              </w:rPr>
            </w:pPr>
            <w:r>
              <w:rPr>
                <w:kern w:val="0"/>
                <w:sz w:val="21"/>
              </w:rPr>
              <w:t>云南海利实业有限责任公司、云南云大科技农化有限公司废烟杆叶综合利用开发项目</w:t>
            </w:r>
          </w:p>
        </w:tc>
        <w:tc>
          <w:tcPr>
            <w:tcW w:w="4532" w:type="dxa"/>
            <w:vAlign w:val="center"/>
          </w:tcPr>
          <w:p w:rsidR="00C54F3C" w:rsidRDefault="008B7188">
            <w:pPr>
              <w:spacing w:line="0" w:lineRule="atLeast"/>
              <w:rPr>
                <w:kern w:val="0"/>
                <w:sz w:val="21"/>
              </w:rPr>
            </w:pPr>
            <w:r>
              <w:rPr>
                <w:kern w:val="0"/>
                <w:sz w:val="21"/>
              </w:rPr>
              <w:t>以废弃烟叶、烟杆为原料，生产烟碱类系列产品</w:t>
            </w:r>
          </w:p>
        </w:tc>
        <w:tc>
          <w:tcPr>
            <w:tcW w:w="1498" w:type="dxa"/>
            <w:vAlign w:val="center"/>
          </w:tcPr>
          <w:p w:rsidR="00C54F3C" w:rsidRDefault="008B7188">
            <w:pPr>
              <w:spacing w:line="0" w:lineRule="atLeast"/>
              <w:jc w:val="center"/>
              <w:rPr>
                <w:kern w:val="0"/>
                <w:sz w:val="21"/>
              </w:rPr>
            </w:pPr>
            <w:r>
              <w:rPr>
                <w:kern w:val="0"/>
                <w:sz w:val="21"/>
              </w:rPr>
              <w:t>师宗县</w:t>
            </w:r>
          </w:p>
          <w:p w:rsidR="00C54F3C" w:rsidRDefault="008B7188">
            <w:pPr>
              <w:spacing w:line="0" w:lineRule="atLeast"/>
              <w:jc w:val="center"/>
              <w:rPr>
                <w:kern w:val="0"/>
                <w:sz w:val="21"/>
              </w:rPr>
            </w:pPr>
            <w:r>
              <w:rPr>
                <w:kern w:val="0"/>
                <w:sz w:val="21"/>
              </w:rPr>
              <w:t>曲靖经济技术</w:t>
            </w:r>
          </w:p>
          <w:p w:rsidR="00C54F3C" w:rsidRDefault="008B7188">
            <w:pPr>
              <w:spacing w:line="0" w:lineRule="atLeast"/>
              <w:jc w:val="center"/>
              <w:rPr>
                <w:kern w:val="0"/>
                <w:sz w:val="21"/>
              </w:rPr>
            </w:pPr>
            <w:r>
              <w:rPr>
                <w:kern w:val="0"/>
                <w:sz w:val="21"/>
              </w:rPr>
              <w:t>开发区</w:t>
            </w:r>
            <w:r>
              <w:rPr>
                <w:kern w:val="0"/>
                <w:sz w:val="21"/>
              </w:rPr>
              <w:t xml:space="preserve"> </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88</w:t>
            </w:r>
          </w:p>
        </w:tc>
        <w:tc>
          <w:tcPr>
            <w:tcW w:w="3694" w:type="dxa"/>
            <w:vAlign w:val="center"/>
          </w:tcPr>
          <w:p w:rsidR="00C54F3C" w:rsidRDefault="008B7188">
            <w:pPr>
              <w:spacing w:line="300" w:lineRule="exact"/>
              <w:rPr>
                <w:kern w:val="0"/>
                <w:sz w:val="21"/>
              </w:rPr>
            </w:pPr>
            <w:r>
              <w:rPr>
                <w:kern w:val="0"/>
                <w:sz w:val="21"/>
              </w:rPr>
              <w:t>云南浩叶集团废弃烟叶综合利用开发项目</w:t>
            </w:r>
          </w:p>
        </w:tc>
        <w:tc>
          <w:tcPr>
            <w:tcW w:w="4532" w:type="dxa"/>
            <w:vAlign w:val="center"/>
          </w:tcPr>
          <w:p w:rsidR="00C54F3C" w:rsidRDefault="008B7188">
            <w:pPr>
              <w:spacing w:line="0" w:lineRule="atLeast"/>
              <w:rPr>
                <w:kern w:val="0"/>
                <w:sz w:val="21"/>
              </w:rPr>
            </w:pPr>
            <w:r>
              <w:rPr>
                <w:kern w:val="0"/>
                <w:sz w:val="21"/>
              </w:rPr>
              <w:t>以废弃烟叶为原料，生产辅酶</w:t>
            </w:r>
            <w:r>
              <w:rPr>
                <w:kern w:val="0"/>
                <w:sz w:val="21"/>
              </w:rPr>
              <w:t>Q10</w:t>
            </w:r>
            <w:r>
              <w:rPr>
                <w:kern w:val="0"/>
                <w:sz w:val="21"/>
              </w:rPr>
              <w:t>系列产品</w:t>
            </w:r>
          </w:p>
        </w:tc>
        <w:tc>
          <w:tcPr>
            <w:tcW w:w="1498" w:type="dxa"/>
            <w:vAlign w:val="center"/>
          </w:tcPr>
          <w:p w:rsidR="00C54F3C" w:rsidRDefault="008B7188">
            <w:pPr>
              <w:spacing w:line="0" w:lineRule="atLeast"/>
              <w:jc w:val="center"/>
              <w:rPr>
                <w:kern w:val="0"/>
                <w:sz w:val="21"/>
              </w:rPr>
            </w:pPr>
            <w:r>
              <w:rPr>
                <w:kern w:val="0"/>
                <w:sz w:val="21"/>
              </w:rPr>
              <w:t>曲靖经济</w:t>
            </w:r>
          </w:p>
          <w:p w:rsidR="00C54F3C" w:rsidRDefault="008B7188">
            <w:pPr>
              <w:spacing w:line="0" w:lineRule="atLeast"/>
              <w:jc w:val="center"/>
              <w:rPr>
                <w:kern w:val="0"/>
                <w:sz w:val="21"/>
              </w:rPr>
            </w:pPr>
            <w:r>
              <w:rPr>
                <w:kern w:val="0"/>
                <w:sz w:val="21"/>
              </w:rPr>
              <w:t>技术开发区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89</w:t>
            </w:r>
          </w:p>
        </w:tc>
        <w:tc>
          <w:tcPr>
            <w:tcW w:w="3694" w:type="dxa"/>
            <w:vAlign w:val="center"/>
          </w:tcPr>
          <w:p w:rsidR="00C54F3C" w:rsidRDefault="008B7188">
            <w:pPr>
              <w:spacing w:line="300" w:lineRule="exact"/>
              <w:rPr>
                <w:kern w:val="0"/>
                <w:sz w:val="21"/>
              </w:rPr>
            </w:pPr>
            <w:bookmarkStart w:id="39" w:name="OLE_LINK7"/>
            <w:bookmarkStart w:id="40" w:name="OLE_LINK8"/>
            <w:r>
              <w:rPr>
                <w:kern w:val="0"/>
                <w:sz w:val="21"/>
              </w:rPr>
              <w:t>云南垅田农业科技开发有限公司马铃薯深加工生产项目</w:t>
            </w:r>
            <w:bookmarkEnd w:id="39"/>
            <w:bookmarkEnd w:id="40"/>
          </w:p>
        </w:tc>
        <w:tc>
          <w:tcPr>
            <w:tcW w:w="4532" w:type="dxa"/>
            <w:vAlign w:val="center"/>
          </w:tcPr>
          <w:p w:rsidR="00C54F3C" w:rsidRDefault="008B7188">
            <w:pPr>
              <w:spacing w:line="0" w:lineRule="atLeast"/>
              <w:rPr>
                <w:kern w:val="0"/>
                <w:sz w:val="21"/>
              </w:rPr>
            </w:pPr>
            <w:r>
              <w:rPr>
                <w:kern w:val="0"/>
                <w:sz w:val="21"/>
              </w:rPr>
              <w:t>18</w:t>
            </w:r>
            <w:r>
              <w:rPr>
                <w:kern w:val="0"/>
                <w:sz w:val="21"/>
              </w:rPr>
              <w:t>万吨马铃薯深加工系列产品加工生产线建设</w:t>
            </w:r>
          </w:p>
        </w:tc>
        <w:tc>
          <w:tcPr>
            <w:tcW w:w="1498" w:type="dxa"/>
            <w:vAlign w:val="center"/>
          </w:tcPr>
          <w:p w:rsidR="00C54F3C" w:rsidRDefault="008B7188">
            <w:pPr>
              <w:spacing w:line="0" w:lineRule="atLeast"/>
              <w:jc w:val="center"/>
              <w:rPr>
                <w:kern w:val="0"/>
                <w:sz w:val="21"/>
              </w:rPr>
            </w:pPr>
            <w:r>
              <w:rPr>
                <w:kern w:val="0"/>
                <w:sz w:val="21"/>
              </w:rPr>
              <w:t>曲靖经济</w:t>
            </w:r>
          </w:p>
          <w:p w:rsidR="00C54F3C" w:rsidRDefault="008B7188">
            <w:pPr>
              <w:spacing w:line="0" w:lineRule="atLeast"/>
              <w:jc w:val="center"/>
              <w:rPr>
                <w:kern w:val="0"/>
                <w:sz w:val="21"/>
              </w:rPr>
            </w:pPr>
            <w:r>
              <w:rPr>
                <w:kern w:val="0"/>
                <w:sz w:val="21"/>
              </w:rPr>
              <w:t>技术开发区</w:t>
            </w:r>
          </w:p>
        </w:tc>
      </w:tr>
      <w:tr w:rsidR="00C54F3C">
        <w:trPr>
          <w:trHeight w:val="663"/>
          <w:jc w:val="center"/>
        </w:trPr>
        <w:tc>
          <w:tcPr>
            <w:tcW w:w="676" w:type="dxa"/>
            <w:vAlign w:val="center"/>
          </w:tcPr>
          <w:p w:rsidR="00C54F3C" w:rsidRDefault="008B7188">
            <w:pPr>
              <w:spacing w:line="0" w:lineRule="atLeast"/>
              <w:jc w:val="center"/>
              <w:rPr>
                <w:sz w:val="21"/>
              </w:rPr>
            </w:pPr>
            <w:r>
              <w:rPr>
                <w:kern w:val="0"/>
                <w:sz w:val="21"/>
              </w:rPr>
              <w:t>90</w:t>
            </w:r>
          </w:p>
        </w:tc>
        <w:tc>
          <w:tcPr>
            <w:tcW w:w="3694" w:type="dxa"/>
            <w:vAlign w:val="center"/>
          </w:tcPr>
          <w:p w:rsidR="00C54F3C" w:rsidRDefault="008B7188">
            <w:pPr>
              <w:spacing w:line="0" w:lineRule="atLeast"/>
              <w:rPr>
                <w:sz w:val="21"/>
              </w:rPr>
            </w:pPr>
            <w:r>
              <w:rPr>
                <w:sz w:val="21"/>
              </w:rPr>
              <w:t>曲靖博</w:t>
            </w:r>
            <w:proofErr w:type="gramStart"/>
            <w:r>
              <w:rPr>
                <w:sz w:val="21"/>
              </w:rPr>
              <w:t>浩</w:t>
            </w:r>
            <w:proofErr w:type="gramEnd"/>
            <w:r>
              <w:rPr>
                <w:sz w:val="21"/>
              </w:rPr>
              <w:t>天润生物科技有限责任公司万寿菊深加工项目</w:t>
            </w:r>
          </w:p>
        </w:tc>
        <w:tc>
          <w:tcPr>
            <w:tcW w:w="4532" w:type="dxa"/>
            <w:vAlign w:val="center"/>
          </w:tcPr>
          <w:p w:rsidR="00C54F3C" w:rsidRDefault="008B7188">
            <w:pPr>
              <w:spacing w:line="0" w:lineRule="atLeast"/>
              <w:rPr>
                <w:sz w:val="21"/>
              </w:rPr>
            </w:pPr>
            <w:r>
              <w:rPr>
                <w:sz w:val="21"/>
              </w:rPr>
              <w:t>年产</w:t>
            </w:r>
            <w:r>
              <w:rPr>
                <w:sz w:val="21"/>
              </w:rPr>
              <w:t>100</w:t>
            </w:r>
            <w:r>
              <w:rPr>
                <w:sz w:val="21"/>
              </w:rPr>
              <w:t>吨万寿菊叶黄素晶体生产线建设</w:t>
            </w:r>
          </w:p>
        </w:tc>
        <w:tc>
          <w:tcPr>
            <w:tcW w:w="1498" w:type="dxa"/>
            <w:vAlign w:val="center"/>
          </w:tcPr>
          <w:p w:rsidR="00C54F3C" w:rsidRDefault="008B7188">
            <w:pPr>
              <w:spacing w:line="0" w:lineRule="atLeast"/>
              <w:jc w:val="center"/>
              <w:rPr>
                <w:sz w:val="21"/>
              </w:rPr>
            </w:pPr>
            <w:r>
              <w:rPr>
                <w:sz w:val="21"/>
              </w:rPr>
              <w:t>曲靖经济</w:t>
            </w:r>
          </w:p>
          <w:p w:rsidR="00C54F3C" w:rsidRDefault="008B7188">
            <w:pPr>
              <w:spacing w:line="0" w:lineRule="atLeast"/>
              <w:jc w:val="center"/>
              <w:rPr>
                <w:sz w:val="21"/>
              </w:rPr>
            </w:pPr>
            <w:r>
              <w:rPr>
                <w:sz w:val="21"/>
              </w:rPr>
              <w:t>技术开发区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91</w:t>
            </w:r>
          </w:p>
        </w:tc>
        <w:tc>
          <w:tcPr>
            <w:tcW w:w="3694" w:type="dxa"/>
            <w:vAlign w:val="center"/>
          </w:tcPr>
          <w:p w:rsidR="00C54F3C" w:rsidRDefault="008B7188">
            <w:pPr>
              <w:spacing w:line="0" w:lineRule="atLeast"/>
              <w:rPr>
                <w:sz w:val="21"/>
              </w:rPr>
            </w:pPr>
            <w:r>
              <w:rPr>
                <w:sz w:val="21"/>
              </w:rPr>
              <w:t>云南希陶绿色药业股份有限公司标准厂房建设项目</w:t>
            </w:r>
          </w:p>
        </w:tc>
        <w:tc>
          <w:tcPr>
            <w:tcW w:w="4532" w:type="dxa"/>
            <w:vAlign w:val="center"/>
          </w:tcPr>
          <w:p w:rsidR="00C54F3C" w:rsidRDefault="008B7188">
            <w:pPr>
              <w:spacing w:line="0" w:lineRule="atLeast"/>
              <w:rPr>
                <w:sz w:val="21"/>
              </w:rPr>
            </w:pPr>
            <w:r>
              <w:rPr>
                <w:sz w:val="21"/>
              </w:rPr>
              <w:t>GMP</w:t>
            </w:r>
            <w:r>
              <w:rPr>
                <w:sz w:val="21"/>
              </w:rPr>
              <w:t>标准厂房及配套设施建设</w:t>
            </w:r>
          </w:p>
        </w:tc>
        <w:tc>
          <w:tcPr>
            <w:tcW w:w="1498" w:type="dxa"/>
            <w:vAlign w:val="center"/>
          </w:tcPr>
          <w:p w:rsidR="00C54F3C" w:rsidRDefault="008B7188">
            <w:pPr>
              <w:spacing w:line="0" w:lineRule="atLeast"/>
              <w:jc w:val="center"/>
              <w:rPr>
                <w:sz w:val="21"/>
              </w:rPr>
            </w:pPr>
            <w:r>
              <w:rPr>
                <w:sz w:val="21"/>
              </w:rPr>
              <w:t>曲靖经济</w:t>
            </w:r>
          </w:p>
          <w:p w:rsidR="00C54F3C" w:rsidRDefault="008B7188">
            <w:pPr>
              <w:spacing w:line="0" w:lineRule="atLeast"/>
              <w:jc w:val="center"/>
              <w:rPr>
                <w:sz w:val="21"/>
              </w:rPr>
            </w:pPr>
            <w:r>
              <w:rPr>
                <w:sz w:val="21"/>
              </w:rPr>
              <w:t>技术开发区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92</w:t>
            </w:r>
          </w:p>
        </w:tc>
        <w:tc>
          <w:tcPr>
            <w:tcW w:w="3694" w:type="dxa"/>
            <w:vAlign w:val="center"/>
          </w:tcPr>
          <w:p w:rsidR="00C54F3C" w:rsidRDefault="008B7188">
            <w:pPr>
              <w:spacing w:line="0" w:lineRule="atLeast"/>
              <w:rPr>
                <w:sz w:val="21"/>
              </w:rPr>
            </w:pPr>
            <w:r>
              <w:rPr>
                <w:sz w:val="21"/>
              </w:rPr>
              <w:t>云南永安制药有限公司搬迁重建产能升级项目</w:t>
            </w:r>
          </w:p>
        </w:tc>
        <w:tc>
          <w:tcPr>
            <w:tcW w:w="4532" w:type="dxa"/>
            <w:vAlign w:val="center"/>
          </w:tcPr>
          <w:p w:rsidR="00C54F3C" w:rsidRDefault="008B7188">
            <w:pPr>
              <w:spacing w:line="0" w:lineRule="atLeast"/>
              <w:rPr>
                <w:sz w:val="21"/>
              </w:rPr>
            </w:pPr>
            <w:r>
              <w:rPr>
                <w:sz w:val="21"/>
              </w:rPr>
              <w:t>搬迁重建产能升级及相关配套设施建设</w:t>
            </w:r>
          </w:p>
        </w:tc>
        <w:tc>
          <w:tcPr>
            <w:tcW w:w="1498" w:type="dxa"/>
            <w:vAlign w:val="center"/>
          </w:tcPr>
          <w:p w:rsidR="00C54F3C" w:rsidRDefault="008B7188">
            <w:pPr>
              <w:spacing w:line="0" w:lineRule="atLeast"/>
              <w:jc w:val="center"/>
              <w:rPr>
                <w:sz w:val="21"/>
              </w:rPr>
            </w:pPr>
            <w:r>
              <w:rPr>
                <w:sz w:val="21"/>
              </w:rPr>
              <w:t>曲靖经济</w:t>
            </w:r>
          </w:p>
          <w:p w:rsidR="00C54F3C" w:rsidRDefault="008B7188">
            <w:pPr>
              <w:spacing w:line="0" w:lineRule="atLeast"/>
              <w:jc w:val="center"/>
              <w:rPr>
                <w:sz w:val="21"/>
              </w:rPr>
            </w:pPr>
            <w:r>
              <w:rPr>
                <w:sz w:val="21"/>
              </w:rPr>
              <w:t>技术开发区</w:t>
            </w:r>
          </w:p>
        </w:tc>
      </w:tr>
      <w:tr w:rsidR="00C54F3C">
        <w:trPr>
          <w:trHeight w:val="837"/>
          <w:jc w:val="center"/>
        </w:trPr>
        <w:tc>
          <w:tcPr>
            <w:tcW w:w="676" w:type="dxa"/>
            <w:vAlign w:val="center"/>
          </w:tcPr>
          <w:p w:rsidR="00C54F3C" w:rsidRDefault="008B7188">
            <w:pPr>
              <w:spacing w:line="0" w:lineRule="atLeast"/>
              <w:jc w:val="center"/>
              <w:rPr>
                <w:kern w:val="0"/>
                <w:sz w:val="21"/>
              </w:rPr>
            </w:pPr>
            <w:r>
              <w:rPr>
                <w:kern w:val="0"/>
                <w:sz w:val="21"/>
              </w:rPr>
              <w:t>93</w:t>
            </w:r>
          </w:p>
        </w:tc>
        <w:tc>
          <w:tcPr>
            <w:tcW w:w="3694" w:type="dxa"/>
            <w:vAlign w:val="center"/>
          </w:tcPr>
          <w:p w:rsidR="00C54F3C" w:rsidRDefault="008B7188">
            <w:pPr>
              <w:spacing w:line="0" w:lineRule="atLeast"/>
              <w:rPr>
                <w:sz w:val="21"/>
              </w:rPr>
            </w:pPr>
            <w:r>
              <w:rPr>
                <w:sz w:val="21"/>
              </w:rPr>
              <w:t>宣威爱心相伴食品有限公司</w:t>
            </w:r>
            <w:r>
              <w:rPr>
                <w:kern w:val="0"/>
                <w:sz w:val="21"/>
              </w:rPr>
              <w:t>马铃薯片系列产品生产项目</w:t>
            </w:r>
          </w:p>
        </w:tc>
        <w:tc>
          <w:tcPr>
            <w:tcW w:w="4532" w:type="dxa"/>
            <w:vAlign w:val="center"/>
          </w:tcPr>
          <w:p w:rsidR="00C54F3C" w:rsidRDefault="008B7188">
            <w:pPr>
              <w:spacing w:line="0" w:lineRule="atLeast"/>
              <w:rPr>
                <w:kern w:val="0"/>
                <w:sz w:val="21"/>
              </w:rPr>
            </w:pPr>
            <w:r>
              <w:rPr>
                <w:kern w:val="0"/>
                <w:sz w:val="21"/>
              </w:rPr>
              <w:t>马铃薯片系列产品加工生产线建设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911"/>
          <w:jc w:val="center"/>
        </w:trPr>
        <w:tc>
          <w:tcPr>
            <w:tcW w:w="676" w:type="dxa"/>
            <w:vAlign w:val="center"/>
          </w:tcPr>
          <w:p w:rsidR="00C54F3C" w:rsidRDefault="008B7188">
            <w:pPr>
              <w:spacing w:line="0" w:lineRule="atLeast"/>
              <w:jc w:val="center"/>
              <w:rPr>
                <w:kern w:val="0"/>
                <w:sz w:val="21"/>
              </w:rPr>
            </w:pPr>
            <w:r>
              <w:rPr>
                <w:kern w:val="0"/>
                <w:sz w:val="21"/>
              </w:rPr>
              <w:t>94</w:t>
            </w:r>
          </w:p>
        </w:tc>
        <w:tc>
          <w:tcPr>
            <w:tcW w:w="3694" w:type="dxa"/>
            <w:vAlign w:val="center"/>
          </w:tcPr>
          <w:p w:rsidR="00C54F3C" w:rsidRDefault="008B7188">
            <w:pPr>
              <w:spacing w:line="0" w:lineRule="atLeast"/>
              <w:rPr>
                <w:kern w:val="0"/>
                <w:sz w:val="21"/>
              </w:rPr>
            </w:pPr>
            <w:r>
              <w:rPr>
                <w:sz w:val="21"/>
              </w:rPr>
              <w:t>宣威天使食品有限责任公司</w:t>
            </w:r>
            <w:r>
              <w:rPr>
                <w:kern w:val="0"/>
                <w:sz w:val="21"/>
              </w:rPr>
              <w:t>马铃薯片深加工建设项目</w:t>
            </w:r>
          </w:p>
        </w:tc>
        <w:tc>
          <w:tcPr>
            <w:tcW w:w="4532" w:type="dxa"/>
            <w:vAlign w:val="center"/>
          </w:tcPr>
          <w:p w:rsidR="00C54F3C" w:rsidRDefault="008B7188">
            <w:pPr>
              <w:spacing w:line="0" w:lineRule="atLeast"/>
              <w:rPr>
                <w:kern w:val="0"/>
                <w:sz w:val="21"/>
              </w:rPr>
            </w:pPr>
            <w:r>
              <w:rPr>
                <w:kern w:val="0"/>
                <w:sz w:val="21"/>
              </w:rPr>
              <w:t>年产</w:t>
            </w:r>
            <w:r>
              <w:rPr>
                <w:kern w:val="0"/>
                <w:sz w:val="21"/>
              </w:rPr>
              <w:t>10000</w:t>
            </w:r>
            <w:r>
              <w:rPr>
                <w:kern w:val="0"/>
                <w:sz w:val="21"/>
              </w:rPr>
              <w:t>吨马铃薯片深加工生产线建设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808"/>
          <w:jc w:val="center"/>
        </w:trPr>
        <w:tc>
          <w:tcPr>
            <w:tcW w:w="676" w:type="dxa"/>
            <w:vAlign w:val="center"/>
          </w:tcPr>
          <w:p w:rsidR="00C54F3C" w:rsidRDefault="008B7188">
            <w:pPr>
              <w:spacing w:line="0" w:lineRule="atLeast"/>
              <w:jc w:val="center"/>
              <w:rPr>
                <w:kern w:val="0"/>
                <w:sz w:val="21"/>
              </w:rPr>
            </w:pPr>
            <w:r>
              <w:rPr>
                <w:kern w:val="0"/>
                <w:sz w:val="21"/>
              </w:rPr>
              <w:t>95</w:t>
            </w:r>
          </w:p>
        </w:tc>
        <w:tc>
          <w:tcPr>
            <w:tcW w:w="3694" w:type="dxa"/>
            <w:vAlign w:val="center"/>
          </w:tcPr>
          <w:p w:rsidR="00C54F3C" w:rsidRDefault="008B7188">
            <w:pPr>
              <w:spacing w:line="0" w:lineRule="atLeast"/>
              <w:rPr>
                <w:sz w:val="21"/>
              </w:rPr>
            </w:pPr>
            <w:r>
              <w:rPr>
                <w:sz w:val="21"/>
              </w:rPr>
              <w:t>云</w:t>
            </w:r>
            <w:proofErr w:type="gramStart"/>
            <w:r>
              <w:rPr>
                <w:sz w:val="21"/>
              </w:rPr>
              <w:t>淀</w:t>
            </w:r>
            <w:proofErr w:type="gramEnd"/>
            <w:r>
              <w:rPr>
                <w:sz w:val="21"/>
              </w:rPr>
              <w:t>淀粉有限公司玉米、马铃薯变性淀粉生产加工项目</w:t>
            </w:r>
          </w:p>
        </w:tc>
        <w:tc>
          <w:tcPr>
            <w:tcW w:w="4532" w:type="dxa"/>
            <w:vAlign w:val="center"/>
          </w:tcPr>
          <w:p w:rsidR="00C54F3C" w:rsidRDefault="008B7188">
            <w:pPr>
              <w:spacing w:line="0" w:lineRule="atLeast"/>
              <w:rPr>
                <w:sz w:val="21"/>
              </w:rPr>
            </w:pPr>
            <w:r>
              <w:rPr>
                <w:sz w:val="21"/>
              </w:rPr>
              <w:t>玉米、马铃薯变性淀粉加工生产线建设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906"/>
          <w:jc w:val="center"/>
        </w:trPr>
        <w:tc>
          <w:tcPr>
            <w:tcW w:w="676" w:type="dxa"/>
            <w:vAlign w:val="center"/>
          </w:tcPr>
          <w:p w:rsidR="00C54F3C" w:rsidRDefault="008B7188">
            <w:pPr>
              <w:spacing w:line="0" w:lineRule="atLeast"/>
              <w:jc w:val="center"/>
              <w:rPr>
                <w:kern w:val="0"/>
                <w:sz w:val="21"/>
              </w:rPr>
            </w:pPr>
            <w:r>
              <w:rPr>
                <w:kern w:val="0"/>
                <w:sz w:val="21"/>
              </w:rPr>
              <w:t>96</w:t>
            </w:r>
          </w:p>
        </w:tc>
        <w:tc>
          <w:tcPr>
            <w:tcW w:w="3694" w:type="dxa"/>
            <w:vAlign w:val="center"/>
          </w:tcPr>
          <w:p w:rsidR="00C54F3C" w:rsidRDefault="008B7188">
            <w:pPr>
              <w:spacing w:line="0" w:lineRule="atLeast"/>
              <w:rPr>
                <w:sz w:val="21"/>
              </w:rPr>
            </w:pPr>
            <w:r>
              <w:rPr>
                <w:sz w:val="21"/>
              </w:rPr>
              <w:t>兴宝</w:t>
            </w:r>
            <w:proofErr w:type="gramStart"/>
            <w:r>
              <w:rPr>
                <w:sz w:val="21"/>
              </w:rPr>
              <w:t>昶昌农业</w:t>
            </w:r>
            <w:proofErr w:type="gramEnd"/>
            <w:r>
              <w:rPr>
                <w:sz w:val="21"/>
              </w:rPr>
              <w:t>开发有限公司魔芋精粉生产加工项目</w:t>
            </w:r>
          </w:p>
        </w:tc>
        <w:tc>
          <w:tcPr>
            <w:tcW w:w="4532" w:type="dxa"/>
            <w:vAlign w:val="center"/>
          </w:tcPr>
          <w:p w:rsidR="00C54F3C" w:rsidRDefault="008B7188">
            <w:pPr>
              <w:spacing w:line="0" w:lineRule="atLeast"/>
              <w:rPr>
                <w:sz w:val="21"/>
              </w:rPr>
            </w:pPr>
            <w:r>
              <w:rPr>
                <w:sz w:val="21"/>
              </w:rPr>
              <w:t>年产</w:t>
            </w:r>
            <w:r>
              <w:rPr>
                <w:sz w:val="21"/>
              </w:rPr>
              <w:t>3000</w:t>
            </w:r>
            <w:r>
              <w:rPr>
                <w:sz w:val="21"/>
              </w:rPr>
              <w:t>吨魔芋精粉加工生产线及相关配套设施建设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97</w:t>
            </w:r>
          </w:p>
        </w:tc>
        <w:tc>
          <w:tcPr>
            <w:tcW w:w="3694" w:type="dxa"/>
            <w:vAlign w:val="center"/>
          </w:tcPr>
          <w:p w:rsidR="00C54F3C" w:rsidRDefault="008B7188">
            <w:pPr>
              <w:spacing w:line="0" w:lineRule="atLeast"/>
              <w:rPr>
                <w:sz w:val="21"/>
              </w:rPr>
            </w:pPr>
            <w:r>
              <w:rPr>
                <w:sz w:val="21"/>
              </w:rPr>
              <w:t>云南顺瑞科技开发有限公司调味品、豆制品生产加工项目</w:t>
            </w:r>
          </w:p>
        </w:tc>
        <w:tc>
          <w:tcPr>
            <w:tcW w:w="4532" w:type="dxa"/>
            <w:vAlign w:val="center"/>
          </w:tcPr>
          <w:p w:rsidR="00C54F3C" w:rsidRDefault="008B7188">
            <w:pPr>
              <w:spacing w:line="0" w:lineRule="atLeast"/>
              <w:rPr>
                <w:sz w:val="21"/>
              </w:rPr>
            </w:pPr>
            <w:r>
              <w:rPr>
                <w:sz w:val="21"/>
              </w:rPr>
              <w:t>年产</w:t>
            </w:r>
            <w:r>
              <w:rPr>
                <w:sz w:val="21"/>
              </w:rPr>
              <w:t>9000</w:t>
            </w:r>
            <w:r>
              <w:rPr>
                <w:sz w:val="21"/>
              </w:rPr>
              <w:t>吨调味品、</w:t>
            </w:r>
            <w:r>
              <w:rPr>
                <w:sz w:val="21"/>
              </w:rPr>
              <w:t>8000</w:t>
            </w:r>
            <w:r>
              <w:rPr>
                <w:sz w:val="21"/>
              </w:rPr>
              <w:t>吨豆制品加工生产线及相关配套设施建设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98</w:t>
            </w:r>
          </w:p>
        </w:tc>
        <w:tc>
          <w:tcPr>
            <w:tcW w:w="3694" w:type="dxa"/>
            <w:vAlign w:val="center"/>
          </w:tcPr>
          <w:p w:rsidR="00C54F3C" w:rsidRDefault="008B7188">
            <w:pPr>
              <w:spacing w:line="0" w:lineRule="atLeast"/>
              <w:rPr>
                <w:sz w:val="21"/>
              </w:rPr>
            </w:pPr>
            <w:r>
              <w:rPr>
                <w:sz w:val="21"/>
              </w:rPr>
              <w:t>宣威市太坤调味品厂调味品生产加工项目</w:t>
            </w:r>
          </w:p>
        </w:tc>
        <w:tc>
          <w:tcPr>
            <w:tcW w:w="4532" w:type="dxa"/>
            <w:vAlign w:val="center"/>
          </w:tcPr>
          <w:p w:rsidR="00C54F3C" w:rsidRDefault="008B7188">
            <w:pPr>
              <w:spacing w:line="0" w:lineRule="atLeast"/>
              <w:rPr>
                <w:sz w:val="21"/>
              </w:rPr>
            </w:pPr>
            <w:r>
              <w:rPr>
                <w:sz w:val="21"/>
              </w:rPr>
              <w:t>年产</w:t>
            </w:r>
            <w:r>
              <w:rPr>
                <w:sz w:val="21"/>
              </w:rPr>
              <w:t>2</w:t>
            </w:r>
            <w:r>
              <w:rPr>
                <w:sz w:val="21"/>
              </w:rPr>
              <w:t>万吨调味品加工生产线建设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99</w:t>
            </w:r>
          </w:p>
        </w:tc>
        <w:tc>
          <w:tcPr>
            <w:tcW w:w="3694" w:type="dxa"/>
            <w:vAlign w:val="center"/>
          </w:tcPr>
          <w:p w:rsidR="00C54F3C" w:rsidRDefault="008B7188">
            <w:pPr>
              <w:spacing w:line="0" w:lineRule="atLeast"/>
              <w:rPr>
                <w:sz w:val="21"/>
              </w:rPr>
            </w:pPr>
            <w:r>
              <w:rPr>
                <w:sz w:val="21"/>
              </w:rPr>
              <w:t>宣威市卓尹农业科技开发有限公司野山茶生产加工项目</w:t>
            </w:r>
          </w:p>
        </w:tc>
        <w:tc>
          <w:tcPr>
            <w:tcW w:w="4532" w:type="dxa"/>
            <w:vAlign w:val="center"/>
          </w:tcPr>
          <w:p w:rsidR="00C54F3C" w:rsidRDefault="008B7188">
            <w:pPr>
              <w:spacing w:line="0" w:lineRule="atLeast"/>
              <w:rPr>
                <w:sz w:val="21"/>
              </w:rPr>
            </w:pPr>
            <w:r>
              <w:rPr>
                <w:sz w:val="21"/>
              </w:rPr>
              <w:t>田坝镇特色野山茶加工生产线建设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100</w:t>
            </w:r>
          </w:p>
        </w:tc>
        <w:tc>
          <w:tcPr>
            <w:tcW w:w="3694" w:type="dxa"/>
            <w:vAlign w:val="center"/>
          </w:tcPr>
          <w:p w:rsidR="00C54F3C" w:rsidRDefault="008B7188">
            <w:pPr>
              <w:spacing w:line="0" w:lineRule="atLeast"/>
              <w:rPr>
                <w:sz w:val="21"/>
              </w:rPr>
            </w:pPr>
            <w:r>
              <w:rPr>
                <w:sz w:val="21"/>
              </w:rPr>
              <w:t>宣威市云乾商贸有限公司</w:t>
            </w:r>
            <w:r>
              <w:rPr>
                <w:kern w:val="0"/>
                <w:sz w:val="21"/>
              </w:rPr>
              <w:t>山泉水生产线建设项目</w:t>
            </w:r>
          </w:p>
        </w:tc>
        <w:tc>
          <w:tcPr>
            <w:tcW w:w="4532" w:type="dxa"/>
            <w:vAlign w:val="center"/>
          </w:tcPr>
          <w:p w:rsidR="00C54F3C" w:rsidRDefault="008B7188">
            <w:pPr>
              <w:spacing w:line="0" w:lineRule="atLeast"/>
              <w:rPr>
                <w:kern w:val="0"/>
                <w:sz w:val="21"/>
              </w:rPr>
            </w:pPr>
            <w:r>
              <w:rPr>
                <w:kern w:val="0"/>
                <w:sz w:val="21"/>
              </w:rPr>
              <w:t>年产</w:t>
            </w:r>
            <w:r>
              <w:rPr>
                <w:kern w:val="0"/>
                <w:sz w:val="21"/>
              </w:rPr>
              <w:t>30000</w:t>
            </w:r>
            <w:r>
              <w:rPr>
                <w:kern w:val="0"/>
                <w:sz w:val="21"/>
              </w:rPr>
              <w:t>吨山泉水生产线建设</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942"/>
          <w:jc w:val="center"/>
        </w:trPr>
        <w:tc>
          <w:tcPr>
            <w:tcW w:w="676" w:type="dxa"/>
            <w:vAlign w:val="center"/>
          </w:tcPr>
          <w:p w:rsidR="00C54F3C" w:rsidRDefault="008B7188">
            <w:pPr>
              <w:spacing w:line="0" w:lineRule="atLeast"/>
              <w:jc w:val="center"/>
              <w:rPr>
                <w:kern w:val="0"/>
                <w:sz w:val="21"/>
              </w:rPr>
            </w:pPr>
            <w:r>
              <w:rPr>
                <w:kern w:val="0"/>
                <w:sz w:val="21"/>
              </w:rPr>
              <w:lastRenderedPageBreak/>
              <w:t>101</w:t>
            </w:r>
          </w:p>
        </w:tc>
        <w:tc>
          <w:tcPr>
            <w:tcW w:w="3694" w:type="dxa"/>
            <w:vAlign w:val="center"/>
          </w:tcPr>
          <w:p w:rsidR="00C54F3C" w:rsidRDefault="008B7188">
            <w:pPr>
              <w:spacing w:line="0" w:lineRule="atLeast"/>
              <w:rPr>
                <w:sz w:val="21"/>
              </w:rPr>
            </w:pPr>
            <w:r>
              <w:rPr>
                <w:sz w:val="21"/>
              </w:rPr>
              <w:t>曲靖市金兰世家食品有限公司葛根、食用鲜花特色食品精深加工生产项目</w:t>
            </w:r>
          </w:p>
        </w:tc>
        <w:tc>
          <w:tcPr>
            <w:tcW w:w="4532" w:type="dxa"/>
            <w:vAlign w:val="center"/>
          </w:tcPr>
          <w:p w:rsidR="00C54F3C" w:rsidRDefault="008B7188">
            <w:pPr>
              <w:spacing w:line="0" w:lineRule="atLeast"/>
              <w:rPr>
                <w:sz w:val="21"/>
              </w:rPr>
            </w:pPr>
            <w:r>
              <w:rPr>
                <w:sz w:val="21"/>
              </w:rPr>
              <w:t>年产</w:t>
            </w:r>
            <w:r>
              <w:rPr>
                <w:sz w:val="21"/>
              </w:rPr>
              <w:t>2500</w:t>
            </w:r>
            <w:r>
              <w:rPr>
                <w:sz w:val="21"/>
              </w:rPr>
              <w:t>吨精制葛根粉、</w:t>
            </w:r>
            <w:r>
              <w:rPr>
                <w:sz w:val="21"/>
              </w:rPr>
              <w:t>60</w:t>
            </w:r>
            <w:r>
              <w:rPr>
                <w:sz w:val="21"/>
              </w:rPr>
              <w:t>吨葛根素、</w:t>
            </w:r>
            <w:r>
              <w:rPr>
                <w:sz w:val="21"/>
              </w:rPr>
              <w:t>125</w:t>
            </w:r>
            <w:r>
              <w:rPr>
                <w:sz w:val="21"/>
              </w:rPr>
              <w:t>吨葛根异黄酮；建设鲜花特色系列食品生产线，形成年产</w:t>
            </w:r>
            <w:r>
              <w:rPr>
                <w:sz w:val="21"/>
              </w:rPr>
              <w:t>6000</w:t>
            </w:r>
            <w:r>
              <w:rPr>
                <w:sz w:val="21"/>
              </w:rPr>
              <w:t>万个鲜花</w:t>
            </w:r>
            <w:proofErr w:type="gramStart"/>
            <w:r>
              <w:rPr>
                <w:sz w:val="21"/>
              </w:rPr>
              <w:t>饼</w:t>
            </w:r>
            <w:proofErr w:type="gramEnd"/>
            <w:r>
              <w:rPr>
                <w:sz w:val="21"/>
              </w:rPr>
              <w:t>生产能力。</w:t>
            </w:r>
          </w:p>
        </w:tc>
        <w:tc>
          <w:tcPr>
            <w:tcW w:w="1498" w:type="dxa"/>
            <w:vAlign w:val="center"/>
          </w:tcPr>
          <w:p w:rsidR="00C54F3C" w:rsidRDefault="008B7188">
            <w:pPr>
              <w:spacing w:line="0" w:lineRule="atLeast"/>
              <w:jc w:val="center"/>
              <w:rPr>
                <w:sz w:val="21"/>
              </w:rPr>
            </w:pPr>
            <w:r>
              <w:rPr>
                <w:sz w:val="21"/>
              </w:rPr>
              <w:t>麒麟区</w:t>
            </w:r>
          </w:p>
        </w:tc>
      </w:tr>
      <w:tr w:rsidR="00C54F3C">
        <w:trPr>
          <w:trHeight w:val="764"/>
          <w:jc w:val="center"/>
        </w:trPr>
        <w:tc>
          <w:tcPr>
            <w:tcW w:w="676" w:type="dxa"/>
            <w:vAlign w:val="center"/>
          </w:tcPr>
          <w:p w:rsidR="00C54F3C" w:rsidRDefault="008B7188">
            <w:pPr>
              <w:spacing w:line="0" w:lineRule="atLeast"/>
              <w:jc w:val="center"/>
              <w:rPr>
                <w:kern w:val="0"/>
                <w:sz w:val="21"/>
              </w:rPr>
            </w:pPr>
            <w:r>
              <w:rPr>
                <w:kern w:val="0"/>
                <w:sz w:val="21"/>
              </w:rPr>
              <w:t>102</w:t>
            </w:r>
          </w:p>
        </w:tc>
        <w:tc>
          <w:tcPr>
            <w:tcW w:w="3694" w:type="dxa"/>
            <w:vAlign w:val="center"/>
          </w:tcPr>
          <w:p w:rsidR="00C54F3C" w:rsidRDefault="008B7188">
            <w:pPr>
              <w:spacing w:line="0" w:lineRule="atLeast"/>
              <w:rPr>
                <w:sz w:val="21"/>
              </w:rPr>
            </w:pPr>
            <w:proofErr w:type="gramStart"/>
            <w:r>
              <w:rPr>
                <w:sz w:val="21"/>
              </w:rPr>
              <w:t>曲靖市金兰世家食品有限公司滇式云腿</w:t>
            </w:r>
            <w:proofErr w:type="gramEnd"/>
            <w:r>
              <w:rPr>
                <w:sz w:val="21"/>
              </w:rPr>
              <w:t>馅搬迁技改项目</w:t>
            </w:r>
          </w:p>
        </w:tc>
        <w:tc>
          <w:tcPr>
            <w:tcW w:w="4532" w:type="dxa"/>
            <w:vAlign w:val="center"/>
          </w:tcPr>
          <w:p w:rsidR="00C54F3C" w:rsidRDefault="008B7188">
            <w:pPr>
              <w:spacing w:line="0" w:lineRule="atLeast"/>
              <w:rPr>
                <w:sz w:val="21"/>
              </w:rPr>
            </w:pPr>
            <w:proofErr w:type="gramStart"/>
            <w:r>
              <w:rPr>
                <w:sz w:val="21"/>
              </w:rPr>
              <w:t>滇式云腿馅加工</w:t>
            </w:r>
            <w:proofErr w:type="gramEnd"/>
            <w:r>
              <w:rPr>
                <w:sz w:val="21"/>
              </w:rPr>
              <w:t>生产线搬迁改造及相关配套设施建设</w:t>
            </w:r>
          </w:p>
        </w:tc>
        <w:tc>
          <w:tcPr>
            <w:tcW w:w="1498" w:type="dxa"/>
            <w:vAlign w:val="center"/>
          </w:tcPr>
          <w:p w:rsidR="00C54F3C" w:rsidRDefault="008B7188">
            <w:pPr>
              <w:spacing w:line="0" w:lineRule="atLeast"/>
              <w:jc w:val="center"/>
              <w:rPr>
                <w:sz w:val="21"/>
              </w:rPr>
            </w:pPr>
            <w:r>
              <w:rPr>
                <w:sz w:val="21"/>
              </w:rPr>
              <w:t>麒麟区</w:t>
            </w:r>
          </w:p>
        </w:tc>
      </w:tr>
      <w:tr w:rsidR="00C54F3C">
        <w:trPr>
          <w:trHeight w:val="774"/>
          <w:jc w:val="center"/>
        </w:trPr>
        <w:tc>
          <w:tcPr>
            <w:tcW w:w="676" w:type="dxa"/>
            <w:vAlign w:val="center"/>
          </w:tcPr>
          <w:p w:rsidR="00C54F3C" w:rsidRDefault="008B7188">
            <w:pPr>
              <w:spacing w:line="0" w:lineRule="atLeast"/>
              <w:jc w:val="center"/>
              <w:rPr>
                <w:kern w:val="0"/>
                <w:sz w:val="21"/>
              </w:rPr>
            </w:pPr>
            <w:r>
              <w:rPr>
                <w:kern w:val="0"/>
                <w:sz w:val="21"/>
              </w:rPr>
              <w:t>103</w:t>
            </w:r>
          </w:p>
        </w:tc>
        <w:tc>
          <w:tcPr>
            <w:tcW w:w="3694" w:type="dxa"/>
            <w:vAlign w:val="center"/>
          </w:tcPr>
          <w:p w:rsidR="00C54F3C" w:rsidRDefault="008B7188">
            <w:pPr>
              <w:spacing w:line="0" w:lineRule="atLeast"/>
              <w:rPr>
                <w:sz w:val="21"/>
              </w:rPr>
            </w:pPr>
            <w:r>
              <w:rPr>
                <w:sz w:val="21"/>
              </w:rPr>
              <w:t>曲靖联农共创生物科技有限公司食用菌系列产品精深加工项目</w:t>
            </w:r>
          </w:p>
        </w:tc>
        <w:tc>
          <w:tcPr>
            <w:tcW w:w="4532" w:type="dxa"/>
            <w:vAlign w:val="center"/>
          </w:tcPr>
          <w:p w:rsidR="00C54F3C" w:rsidRDefault="008B7188">
            <w:pPr>
              <w:spacing w:line="0" w:lineRule="atLeast"/>
              <w:rPr>
                <w:sz w:val="21"/>
              </w:rPr>
            </w:pPr>
            <w:r>
              <w:rPr>
                <w:sz w:val="21"/>
              </w:rPr>
              <w:t>年产</w:t>
            </w:r>
            <w:r>
              <w:rPr>
                <w:sz w:val="21"/>
              </w:rPr>
              <w:t>2000</w:t>
            </w:r>
            <w:r>
              <w:rPr>
                <w:sz w:val="21"/>
              </w:rPr>
              <w:t>吨食用菌系列产品精深加工生产线及相关配套设施建设</w:t>
            </w:r>
          </w:p>
        </w:tc>
        <w:tc>
          <w:tcPr>
            <w:tcW w:w="1498" w:type="dxa"/>
            <w:vAlign w:val="center"/>
          </w:tcPr>
          <w:p w:rsidR="00C54F3C" w:rsidRDefault="008B7188">
            <w:pPr>
              <w:spacing w:line="0" w:lineRule="atLeast"/>
              <w:jc w:val="center"/>
              <w:rPr>
                <w:sz w:val="21"/>
              </w:rPr>
            </w:pPr>
            <w:r>
              <w:rPr>
                <w:sz w:val="21"/>
              </w:rPr>
              <w:t>麒麟区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104</w:t>
            </w:r>
          </w:p>
        </w:tc>
        <w:tc>
          <w:tcPr>
            <w:tcW w:w="3694" w:type="dxa"/>
            <w:vAlign w:val="center"/>
          </w:tcPr>
          <w:p w:rsidR="00C54F3C" w:rsidRDefault="008B7188">
            <w:pPr>
              <w:spacing w:line="0" w:lineRule="atLeast"/>
              <w:rPr>
                <w:sz w:val="21"/>
              </w:rPr>
            </w:pPr>
            <w:proofErr w:type="gramStart"/>
            <w:r>
              <w:rPr>
                <w:sz w:val="21"/>
              </w:rPr>
              <w:t>红源老家</w:t>
            </w:r>
            <w:proofErr w:type="gramEnd"/>
            <w:r>
              <w:rPr>
                <w:sz w:val="21"/>
              </w:rPr>
              <w:t>调味料有限公司调味料生产线建设项目</w:t>
            </w:r>
          </w:p>
        </w:tc>
        <w:tc>
          <w:tcPr>
            <w:tcW w:w="4532" w:type="dxa"/>
            <w:vAlign w:val="center"/>
          </w:tcPr>
          <w:p w:rsidR="00C54F3C" w:rsidRDefault="008B7188">
            <w:pPr>
              <w:spacing w:line="0" w:lineRule="atLeast"/>
              <w:rPr>
                <w:sz w:val="21"/>
              </w:rPr>
            </w:pPr>
            <w:r>
              <w:rPr>
                <w:sz w:val="21"/>
              </w:rPr>
              <w:t>年产</w:t>
            </w:r>
            <w:r>
              <w:rPr>
                <w:sz w:val="21"/>
              </w:rPr>
              <w:t>8000</w:t>
            </w:r>
            <w:r>
              <w:rPr>
                <w:sz w:val="21"/>
              </w:rPr>
              <w:t>吨调味料加工生产线及相关配套设施建设</w:t>
            </w:r>
          </w:p>
        </w:tc>
        <w:tc>
          <w:tcPr>
            <w:tcW w:w="1498" w:type="dxa"/>
            <w:vAlign w:val="center"/>
          </w:tcPr>
          <w:p w:rsidR="00C54F3C" w:rsidRDefault="008B7188">
            <w:pPr>
              <w:spacing w:line="0" w:lineRule="atLeast"/>
              <w:jc w:val="center"/>
              <w:rPr>
                <w:sz w:val="21"/>
              </w:rPr>
            </w:pPr>
            <w:r>
              <w:rPr>
                <w:sz w:val="21"/>
              </w:rPr>
              <w:t>麒麟区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105</w:t>
            </w:r>
          </w:p>
        </w:tc>
        <w:tc>
          <w:tcPr>
            <w:tcW w:w="3694" w:type="dxa"/>
            <w:vAlign w:val="center"/>
          </w:tcPr>
          <w:p w:rsidR="00C54F3C" w:rsidRDefault="008B7188">
            <w:pPr>
              <w:spacing w:line="0" w:lineRule="atLeast"/>
              <w:rPr>
                <w:sz w:val="21"/>
              </w:rPr>
            </w:pPr>
            <w:r>
              <w:rPr>
                <w:sz w:val="21"/>
              </w:rPr>
              <w:t>曲靖永安制药有限公司</w:t>
            </w:r>
            <w:r>
              <w:rPr>
                <w:kern w:val="0"/>
                <w:sz w:val="21"/>
              </w:rPr>
              <w:t>综合制剂生产线技术改造项目</w:t>
            </w:r>
          </w:p>
        </w:tc>
        <w:tc>
          <w:tcPr>
            <w:tcW w:w="4532" w:type="dxa"/>
            <w:vAlign w:val="center"/>
          </w:tcPr>
          <w:p w:rsidR="00C54F3C" w:rsidRDefault="008B7188">
            <w:pPr>
              <w:spacing w:line="0" w:lineRule="atLeast"/>
              <w:rPr>
                <w:kern w:val="0"/>
                <w:sz w:val="21"/>
              </w:rPr>
            </w:pPr>
            <w:r>
              <w:rPr>
                <w:kern w:val="0"/>
                <w:sz w:val="21"/>
              </w:rPr>
              <w:t>按</w:t>
            </w:r>
            <w:r>
              <w:rPr>
                <w:kern w:val="0"/>
                <w:sz w:val="21"/>
              </w:rPr>
              <w:t>GMP</w:t>
            </w:r>
            <w:r>
              <w:rPr>
                <w:kern w:val="0"/>
                <w:sz w:val="21"/>
              </w:rPr>
              <w:t>标准，对现有车间进行技术改造升级</w:t>
            </w:r>
          </w:p>
        </w:tc>
        <w:tc>
          <w:tcPr>
            <w:tcW w:w="1498" w:type="dxa"/>
            <w:vAlign w:val="center"/>
          </w:tcPr>
          <w:p w:rsidR="00C54F3C" w:rsidRDefault="008B7188">
            <w:pPr>
              <w:spacing w:line="0" w:lineRule="atLeast"/>
              <w:jc w:val="center"/>
              <w:rPr>
                <w:kern w:val="0"/>
                <w:sz w:val="21"/>
              </w:rPr>
            </w:pPr>
            <w:r>
              <w:rPr>
                <w:kern w:val="0"/>
                <w:sz w:val="21"/>
              </w:rPr>
              <w:t>麒麟区</w:t>
            </w:r>
          </w:p>
        </w:tc>
      </w:tr>
      <w:tr w:rsidR="00C54F3C">
        <w:trPr>
          <w:trHeight w:val="756"/>
          <w:jc w:val="center"/>
        </w:trPr>
        <w:tc>
          <w:tcPr>
            <w:tcW w:w="676" w:type="dxa"/>
            <w:vAlign w:val="center"/>
          </w:tcPr>
          <w:p w:rsidR="00C54F3C" w:rsidRDefault="008B7188">
            <w:pPr>
              <w:spacing w:line="0" w:lineRule="atLeast"/>
              <w:jc w:val="center"/>
              <w:rPr>
                <w:kern w:val="0"/>
                <w:sz w:val="21"/>
              </w:rPr>
            </w:pPr>
            <w:r>
              <w:rPr>
                <w:kern w:val="0"/>
                <w:sz w:val="21"/>
              </w:rPr>
              <w:t>106</w:t>
            </w:r>
          </w:p>
        </w:tc>
        <w:tc>
          <w:tcPr>
            <w:tcW w:w="3694" w:type="dxa"/>
            <w:vAlign w:val="center"/>
          </w:tcPr>
          <w:p w:rsidR="00C54F3C" w:rsidRDefault="008B7188">
            <w:pPr>
              <w:spacing w:line="0" w:lineRule="atLeast"/>
              <w:rPr>
                <w:kern w:val="0"/>
                <w:sz w:val="21"/>
              </w:rPr>
            </w:pPr>
            <w:proofErr w:type="gramStart"/>
            <w:r>
              <w:rPr>
                <w:sz w:val="21"/>
              </w:rPr>
              <w:t>云南瑞洁生物技术</w:t>
            </w:r>
            <w:proofErr w:type="gramEnd"/>
            <w:r>
              <w:rPr>
                <w:sz w:val="21"/>
              </w:rPr>
              <w:t>有限公司</w:t>
            </w:r>
            <w:proofErr w:type="gramStart"/>
            <w:r>
              <w:rPr>
                <w:kern w:val="0"/>
                <w:sz w:val="21"/>
              </w:rPr>
              <w:t>烟草本香混合</w:t>
            </w:r>
            <w:proofErr w:type="gramEnd"/>
            <w:r>
              <w:rPr>
                <w:kern w:val="0"/>
                <w:sz w:val="21"/>
              </w:rPr>
              <w:t>精油生产线项目</w:t>
            </w:r>
          </w:p>
        </w:tc>
        <w:tc>
          <w:tcPr>
            <w:tcW w:w="4532" w:type="dxa"/>
            <w:vAlign w:val="center"/>
          </w:tcPr>
          <w:p w:rsidR="00C54F3C" w:rsidRDefault="008B7188">
            <w:pPr>
              <w:spacing w:line="0" w:lineRule="atLeast"/>
              <w:rPr>
                <w:kern w:val="0"/>
                <w:sz w:val="21"/>
              </w:rPr>
            </w:pPr>
            <w:r>
              <w:rPr>
                <w:kern w:val="0"/>
                <w:sz w:val="21"/>
              </w:rPr>
              <w:t>建设年产</w:t>
            </w:r>
            <w:r>
              <w:rPr>
                <w:kern w:val="0"/>
                <w:sz w:val="21"/>
              </w:rPr>
              <w:t>100</w:t>
            </w:r>
            <w:r>
              <w:rPr>
                <w:kern w:val="0"/>
                <w:sz w:val="21"/>
              </w:rPr>
              <w:t>吨</w:t>
            </w:r>
            <w:proofErr w:type="gramStart"/>
            <w:r>
              <w:rPr>
                <w:kern w:val="0"/>
                <w:sz w:val="21"/>
              </w:rPr>
              <w:t>烟草本香混合</w:t>
            </w:r>
            <w:proofErr w:type="gramEnd"/>
            <w:r>
              <w:rPr>
                <w:kern w:val="0"/>
                <w:sz w:val="21"/>
              </w:rPr>
              <w:t>精油生产线</w:t>
            </w:r>
          </w:p>
        </w:tc>
        <w:tc>
          <w:tcPr>
            <w:tcW w:w="1498" w:type="dxa"/>
            <w:vAlign w:val="center"/>
          </w:tcPr>
          <w:p w:rsidR="00C54F3C" w:rsidRDefault="008B7188">
            <w:pPr>
              <w:spacing w:line="0" w:lineRule="atLeast"/>
              <w:jc w:val="center"/>
              <w:rPr>
                <w:kern w:val="0"/>
                <w:sz w:val="21"/>
              </w:rPr>
            </w:pPr>
            <w:r>
              <w:rPr>
                <w:kern w:val="0"/>
                <w:sz w:val="21"/>
              </w:rPr>
              <w:t>麒麟区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107</w:t>
            </w:r>
          </w:p>
        </w:tc>
        <w:tc>
          <w:tcPr>
            <w:tcW w:w="3694" w:type="dxa"/>
            <w:vAlign w:val="center"/>
          </w:tcPr>
          <w:p w:rsidR="00C54F3C" w:rsidRDefault="008B7188">
            <w:pPr>
              <w:spacing w:line="0" w:lineRule="atLeast"/>
              <w:rPr>
                <w:kern w:val="0"/>
                <w:sz w:val="21"/>
              </w:rPr>
            </w:pPr>
            <w:r>
              <w:rPr>
                <w:kern w:val="0"/>
                <w:sz w:val="21"/>
              </w:rPr>
              <w:t>当归精深加工生产项目（招商引资）</w:t>
            </w:r>
          </w:p>
        </w:tc>
        <w:tc>
          <w:tcPr>
            <w:tcW w:w="4532" w:type="dxa"/>
            <w:vAlign w:val="center"/>
          </w:tcPr>
          <w:p w:rsidR="00C54F3C" w:rsidRDefault="008B7188">
            <w:pPr>
              <w:spacing w:line="0" w:lineRule="atLeast"/>
              <w:rPr>
                <w:kern w:val="0"/>
                <w:sz w:val="21"/>
              </w:rPr>
            </w:pPr>
            <w:r>
              <w:rPr>
                <w:kern w:val="0"/>
                <w:sz w:val="21"/>
              </w:rPr>
              <w:t>以当归为原料，生产当归精油、</w:t>
            </w:r>
            <w:proofErr w:type="gramStart"/>
            <w:r>
              <w:rPr>
                <w:kern w:val="0"/>
                <w:sz w:val="21"/>
              </w:rPr>
              <w:t>藁</w:t>
            </w:r>
            <w:proofErr w:type="gramEnd"/>
            <w:r>
              <w:rPr>
                <w:kern w:val="0"/>
                <w:sz w:val="21"/>
              </w:rPr>
              <w:t>本内酯、</w:t>
            </w:r>
          </w:p>
          <w:p w:rsidR="00C54F3C" w:rsidRDefault="008B7188">
            <w:pPr>
              <w:spacing w:line="0" w:lineRule="atLeast"/>
              <w:rPr>
                <w:kern w:val="0"/>
                <w:sz w:val="21"/>
              </w:rPr>
            </w:pPr>
            <w:r>
              <w:rPr>
                <w:kern w:val="0"/>
                <w:sz w:val="21"/>
              </w:rPr>
              <w:t>阿魏酸等系列产品</w:t>
            </w:r>
          </w:p>
        </w:tc>
        <w:tc>
          <w:tcPr>
            <w:tcW w:w="1498" w:type="dxa"/>
            <w:vAlign w:val="center"/>
          </w:tcPr>
          <w:p w:rsidR="00C54F3C" w:rsidRDefault="008B7188">
            <w:pPr>
              <w:spacing w:line="0" w:lineRule="atLeast"/>
              <w:jc w:val="center"/>
              <w:rPr>
                <w:kern w:val="0"/>
                <w:sz w:val="21"/>
              </w:rPr>
            </w:pPr>
            <w:r>
              <w:rPr>
                <w:sz w:val="21"/>
              </w:rPr>
              <w:t>沾益区</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108</w:t>
            </w:r>
          </w:p>
        </w:tc>
        <w:tc>
          <w:tcPr>
            <w:tcW w:w="3694" w:type="dxa"/>
            <w:vAlign w:val="center"/>
          </w:tcPr>
          <w:p w:rsidR="00C54F3C" w:rsidRDefault="008B7188">
            <w:pPr>
              <w:spacing w:line="0" w:lineRule="atLeast"/>
              <w:rPr>
                <w:kern w:val="0"/>
                <w:sz w:val="21"/>
              </w:rPr>
            </w:pPr>
            <w:r>
              <w:rPr>
                <w:kern w:val="0"/>
                <w:sz w:val="21"/>
              </w:rPr>
              <w:t>金银花精深加工生产项目（招商引资）</w:t>
            </w:r>
          </w:p>
        </w:tc>
        <w:tc>
          <w:tcPr>
            <w:tcW w:w="4532" w:type="dxa"/>
            <w:vAlign w:val="center"/>
          </w:tcPr>
          <w:p w:rsidR="00C54F3C" w:rsidRDefault="008B7188">
            <w:pPr>
              <w:spacing w:line="0" w:lineRule="atLeast"/>
              <w:rPr>
                <w:kern w:val="0"/>
                <w:sz w:val="21"/>
              </w:rPr>
            </w:pPr>
            <w:r>
              <w:rPr>
                <w:kern w:val="0"/>
                <w:sz w:val="21"/>
              </w:rPr>
              <w:t>以金银花为原料，生产绿原酸产品</w:t>
            </w:r>
          </w:p>
        </w:tc>
        <w:tc>
          <w:tcPr>
            <w:tcW w:w="1498" w:type="dxa"/>
            <w:vAlign w:val="center"/>
          </w:tcPr>
          <w:p w:rsidR="00C54F3C" w:rsidRDefault="008B7188">
            <w:pPr>
              <w:spacing w:line="0" w:lineRule="atLeast"/>
              <w:jc w:val="center"/>
              <w:rPr>
                <w:kern w:val="0"/>
                <w:sz w:val="21"/>
              </w:rPr>
            </w:pPr>
            <w:r>
              <w:rPr>
                <w:sz w:val="21"/>
              </w:rPr>
              <w:t>沾益区</w:t>
            </w:r>
          </w:p>
        </w:tc>
      </w:tr>
      <w:tr w:rsidR="00C54F3C">
        <w:trPr>
          <w:trHeight w:val="816"/>
          <w:jc w:val="center"/>
        </w:trPr>
        <w:tc>
          <w:tcPr>
            <w:tcW w:w="676" w:type="dxa"/>
            <w:vAlign w:val="center"/>
          </w:tcPr>
          <w:p w:rsidR="00C54F3C" w:rsidRDefault="008B7188">
            <w:pPr>
              <w:spacing w:line="0" w:lineRule="atLeast"/>
              <w:jc w:val="center"/>
              <w:rPr>
                <w:kern w:val="0"/>
                <w:sz w:val="21"/>
              </w:rPr>
            </w:pPr>
            <w:r>
              <w:rPr>
                <w:kern w:val="0"/>
                <w:sz w:val="21"/>
              </w:rPr>
              <w:t>109</w:t>
            </w:r>
          </w:p>
        </w:tc>
        <w:tc>
          <w:tcPr>
            <w:tcW w:w="3694" w:type="dxa"/>
            <w:vAlign w:val="center"/>
          </w:tcPr>
          <w:p w:rsidR="00C54F3C" w:rsidRDefault="008B7188">
            <w:pPr>
              <w:spacing w:line="300" w:lineRule="exact"/>
              <w:rPr>
                <w:kern w:val="0"/>
                <w:sz w:val="21"/>
              </w:rPr>
            </w:pPr>
            <w:r>
              <w:rPr>
                <w:kern w:val="0"/>
                <w:sz w:val="21"/>
              </w:rPr>
              <w:t>猪血精深加工生产项目（招商引资）</w:t>
            </w:r>
          </w:p>
        </w:tc>
        <w:tc>
          <w:tcPr>
            <w:tcW w:w="4532" w:type="dxa"/>
            <w:vAlign w:val="center"/>
          </w:tcPr>
          <w:p w:rsidR="00C54F3C" w:rsidRDefault="008B7188">
            <w:pPr>
              <w:spacing w:line="0" w:lineRule="atLeast"/>
              <w:rPr>
                <w:kern w:val="0"/>
                <w:sz w:val="21"/>
              </w:rPr>
            </w:pPr>
            <w:r>
              <w:rPr>
                <w:kern w:val="0"/>
                <w:sz w:val="21"/>
              </w:rPr>
              <w:t>以猪血为原料，生产凝血酶、超氧化物歧化酶、免疫球蛋白系列产品</w:t>
            </w:r>
          </w:p>
        </w:tc>
        <w:tc>
          <w:tcPr>
            <w:tcW w:w="1498" w:type="dxa"/>
            <w:vAlign w:val="center"/>
          </w:tcPr>
          <w:p w:rsidR="00C54F3C" w:rsidRDefault="008B7188">
            <w:pPr>
              <w:spacing w:line="0" w:lineRule="atLeast"/>
              <w:jc w:val="center"/>
              <w:rPr>
                <w:kern w:val="0"/>
                <w:sz w:val="21"/>
              </w:rPr>
            </w:pPr>
            <w:r>
              <w:rPr>
                <w:kern w:val="0"/>
                <w:sz w:val="21"/>
              </w:rPr>
              <w:t>宣威市</w:t>
            </w:r>
          </w:p>
        </w:tc>
      </w:tr>
      <w:tr w:rsidR="00C54F3C">
        <w:trPr>
          <w:trHeight w:val="663"/>
          <w:jc w:val="center"/>
        </w:trPr>
        <w:tc>
          <w:tcPr>
            <w:tcW w:w="10400" w:type="dxa"/>
            <w:gridSpan w:val="4"/>
            <w:vAlign w:val="center"/>
          </w:tcPr>
          <w:p w:rsidR="00C54F3C" w:rsidRDefault="008B7188">
            <w:pPr>
              <w:spacing w:line="0" w:lineRule="atLeast"/>
              <w:rPr>
                <w:kern w:val="0"/>
                <w:sz w:val="21"/>
              </w:rPr>
            </w:pPr>
            <w:r>
              <w:rPr>
                <w:b/>
                <w:sz w:val="24"/>
                <w:szCs w:val="24"/>
              </w:rPr>
              <w:t>三、</w:t>
            </w:r>
            <w:r>
              <w:rPr>
                <w:b/>
                <w:kern w:val="0"/>
                <w:sz w:val="24"/>
                <w:szCs w:val="24"/>
              </w:rPr>
              <w:t>现代商贸物流业</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110</w:t>
            </w:r>
          </w:p>
        </w:tc>
        <w:tc>
          <w:tcPr>
            <w:tcW w:w="3694" w:type="dxa"/>
            <w:vAlign w:val="center"/>
          </w:tcPr>
          <w:p w:rsidR="00C54F3C" w:rsidRDefault="008B7188">
            <w:pPr>
              <w:rPr>
                <w:kern w:val="0"/>
                <w:sz w:val="21"/>
              </w:rPr>
            </w:pPr>
            <w:r>
              <w:rPr>
                <w:kern w:val="0"/>
                <w:sz w:val="21"/>
              </w:rPr>
              <w:t>曲靖市特色生物资源加工产品电子交易平台</w:t>
            </w:r>
          </w:p>
        </w:tc>
        <w:tc>
          <w:tcPr>
            <w:tcW w:w="4532" w:type="dxa"/>
            <w:vAlign w:val="center"/>
          </w:tcPr>
          <w:p w:rsidR="00C54F3C" w:rsidRDefault="008B7188">
            <w:pPr>
              <w:rPr>
                <w:kern w:val="0"/>
                <w:sz w:val="21"/>
              </w:rPr>
            </w:pPr>
            <w:r>
              <w:rPr>
                <w:kern w:val="0"/>
                <w:sz w:val="21"/>
              </w:rPr>
              <w:t>建设曲靖市特色生物资源加工产品电子交易平台，打造云南省知名的电子交易平台系统</w:t>
            </w:r>
          </w:p>
        </w:tc>
        <w:tc>
          <w:tcPr>
            <w:tcW w:w="1498" w:type="dxa"/>
            <w:vAlign w:val="center"/>
          </w:tcPr>
          <w:p w:rsidR="00C54F3C" w:rsidRDefault="008B7188">
            <w:pPr>
              <w:jc w:val="center"/>
              <w:rPr>
                <w:kern w:val="0"/>
                <w:sz w:val="21"/>
              </w:rPr>
            </w:pPr>
            <w:r>
              <w:rPr>
                <w:kern w:val="0"/>
                <w:sz w:val="21"/>
              </w:rPr>
              <w:t>曲靖市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111</w:t>
            </w:r>
          </w:p>
        </w:tc>
        <w:tc>
          <w:tcPr>
            <w:tcW w:w="3694" w:type="dxa"/>
            <w:vAlign w:val="center"/>
          </w:tcPr>
          <w:p w:rsidR="00C54F3C" w:rsidRDefault="008B7188">
            <w:pPr>
              <w:rPr>
                <w:kern w:val="0"/>
                <w:sz w:val="21"/>
              </w:rPr>
            </w:pPr>
            <w:r>
              <w:rPr>
                <w:kern w:val="0"/>
                <w:sz w:val="21"/>
              </w:rPr>
              <w:t>曲靖市规模养殖场规范化管理信息</w:t>
            </w:r>
          </w:p>
          <w:p w:rsidR="00C54F3C" w:rsidRDefault="008B7188">
            <w:pPr>
              <w:rPr>
                <w:kern w:val="0"/>
                <w:sz w:val="21"/>
              </w:rPr>
            </w:pPr>
            <w:r>
              <w:rPr>
                <w:kern w:val="0"/>
                <w:sz w:val="21"/>
              </w:rPr>
              <w:t>平台</w:t>
            </w:r>
          </w:p>
        </w:tc>
        <w:tc>
          <w:tcPr>
            <w:tcW w:w="4532" w:type="dxa"/>
            <w:vAlign w:val="center"/>
          </w:tcPr>
          <w:p w:rsidR="00C54F3C" w:rsidRDefault="008B7188">
            <w:pPr>
              <w:rPr>
                <w:kern w:val="0"/>
                <w:sz w:val="21"/>
              </w:rPr>
            </w:pPr>
            <w:r>
              <w:rPr>
                <w:kern w:val="0"/>
                <w:sz w:val="21"/>
              </w:rPr>
              <w:t>在曲靖全市</w:t>
            </w:r>
            <w:r>
              <w:rPr>
                <w:kern w:val="0"/>
                <w:sz w:val="21"/>
              </w:rPr>
              <w:t>2600</w:t>
            </w:r>
            <w:r>
              <w:rPr>
                <w:kern w:val="0"/>
                <w:sz w:val="21"/>
              </w:rPr>
              <w:t>余个规模养殖场（小区）配置</w:t>
            </w:r>
          </w:p>
          <w:p w:rsidR="00C54F3C" w:rsidRDefault="008B7188">
            <w:pPr>
              <w:rPr>
                <w:kern w:val="0"/>
                <w:sz w:val="21"/>
              </w:rPr>
            </w:pPr>
            <w:r>
              <w:rPr>
                <w:kern w:val="0"/>
                <w:sz w:val="21"/>
              </w:rPr>
              <w:t>监控设施设备对养殖场信息进行规范化管理</w:t>
            </w:r>
          </w:p>
        </w:tc>
        <w:tc>
          <w:tcPr>
            <w:tcW w:w="1498" w:type="dxa"/>
            <w:vAlign w:val="center"/>
          </w:tcPr>
          <w:p w:rsidR="00C54F3C" w:rsidRDefault="008B7188">
            <w:pPr>
              <w:jc w:val="center"/>
              <w:rPr>
                <w:kern w:val="0"/>
                <w:sz w:val="21"/>
              </w:rPr>
            </w:pPr>
            <w:r>
              <w:rPr>
                <w:kern w:val="0"/>
                <w:sz w:val="21"/>
              </w:rPr>
              <w:t>曲靖市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112</w:t>
            </w:r>
          </w:p>
        </w:tc>
        <w:tc>
          <w:tcPr>
            <w:tcW w:w="3694" w:type="dxa"/>
            <w:vAlign w:val="center"/>
          </w:tcPr>
          <w:p w:rsidR="00C54F3C" w:rsidRDefault="008B7188">
            <w:pPr>
              <w:rPr>
                <w:kern w:val="0"/>
                <w:sz w:val="21"/>
              </w:rPr>
            </w:pPr>
            <w:proofErr w:type="gramStart"/>
            <w:r>
              <w:rPr>
                <w:kern w:val="0"/>
                <w:sz w:val="21"/>
              </w:rPr>
              <w:t>珠江源农特产</w:t>
            </w:r>
            <w:proofErr w:type="gramEnd"/>
            <w:r>
              <w:rPr>
                <w:kern w:val="0"/>
                <w:sz w:val="21"/>
              </w:rPr>
              <w:t>品专供食品网上购物平台及认证可追溯体系</w:t>
            </w:r>
          </w:p>
        </w:tc>
        <w:tc>
          <w:tcPr>
            <w:tcW w:w="4532" w:type="dxa"/>
            <w:vAlign w:val="center"/>
          </w:tcPr>
          <w:p w:rsidR="00C54F3C" w:rsidRDefault="008B7188">
            <w:pPr>
              <w:rPr>
                <w:kern w:val="0"/>
                <w:sz w:val="21"/>
              </w:rPr>
            </w:pPr>
            <w:r>
              <w:rPr>
                <w:kern w:val="0"/>
                <w:sz w:val="21"/>
              </w:rPr>
              <w:t>建立</w:t>
            </w:r>
            <w:r>
              <w:rPr>
                <w:kern w:val="0"/>
                <w:sz w:val="21"/>
              </w:rPr>
              <w:t>“</w:t>
            </w:r>
            <w:r>
              <w:rPr>
                <w:kern w:val="0"/>
                <w:sz w:val="21"/>
              </w:rPr>
              <w:t>珠江源</w:t>
            </w:r>
            <w:r>
              <w:rPr>
                <w:kern w:val="0"/>
                <w:sz w:val="21"/>
              </w:rPr>
              <w:t>”</w:t>
            </w:r>
            <w:r>
              <w:rPr>
                <w:kern w:val="0"/>
                <w:sz w:val="21"/>
              </w:rPr>
              <w:t>产品认证可追溯体系，打造</w:t>
            </w:r>
            <w:r>
              <w:rPr>
                <w:kern w:val="0"/>
                <w:sz w:val="21"/>
              </w:rPr>
              <w:t>“</w:t>
            </w:r>
            <w:r>
              <w:rPr>
                <w:kern w:val="0"/>
                <w:sz w:val="21"/>
              </w:rPr>
              <w:t>珠江源农特产品</w:t>
            </w:r>
            <w:r>
              <w:rPr>
                <w:kern w:val="0"/>
                <w:sz w:val="21"/>
              </w:rPr>
              <w:t>”</w:t>
            </w:r>
            <w:r>
              <w:rPr>
                <w:kern w:val="0"/>
                <w:sz w:val="21"/>
              </w:rPr>
              <w:t>专供食品网上购物平台</w:t>
            </w:r>
            <w:r>
              <w:rPr>
                <w:kern w:val="0"/>
                <w:sz w:val="21"/>
              </w:rPr>
              <w:t xml:space="preserve"> </w:t>
            </w:r>
          </w:p>
        </w:tc>
        <w:tc>
          <w:tcPr>
            <w:tcW w:w="1498" w:type="dxa"/>
            <w:vAlign w:val="center"/>
          </w:tcPr>
          <w:p w:rsidR="00C54F3C" w:rsidRDefault="008B7188">
            <w:pPr>
              <w:jc w:val="center"/>
              <w:rPr>
                <w:kern w:val="0"/>
                <w:sz w:val="21"/>
              </w:rPr>
            </w:pPr>
            <w:r>
              <w:rPr>
                <w:kern w:val="0"/>
                <w:sz w:val="21"/>
              </w:rPr>
              <w:t>曲靖市</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113</w:t>
            </w:r>
          </w:p>
        </w:tc>
        <w:tc>
          <w:tcPr>
            <w:tcW w:w="3694" w:type="dxa"/>
            <w:vAlign w:val="center"/>
          </w:tcPr>
          <w:p w:rsidR="00C54F3C" w:rsidRDefault="008B7188">
            <w:pPr>
              <w:rPr>
                <w:kern w:val="0"/>
                <w:sz w:val="21"/>
              </w:rPr>
            </w:pPr>
            <w:r>
              <w:rPr>
                <w:kern w:val="0"/>
                <w:sz w:val="21"/>
              </w:rPr>
              <w:t>茧丝</w:t>
            </w:r>
            <w:proofErr w:type="gramStart"/>
            <w:r>
              <w:rPr>
                <w:kern w:val="0"/>
                <w:sz w:val="21"/>
              </w:rPr>
              <w:t>绸综合</w:t>
            </w:r>
            <w:proofErr w:type="gramEnd"/>
            <w:r>
              <w:rPr>
                <w:kern w:val="0"/>
                <w:sz w:val="21"/>
              </w:rPr>
              <w:t>交易市场及电子商务交易平台</w:t>
            </w:r>
          </w:p>
        </w:tc>
        <w:tc>
          <w:tcPr>
            <w:tcW w:w="4532" w:type="dxa"/>
            <w:vAlign w:val="center"/>
          </w:tcPr>
          <w:p w:rsidR="00C54F3C" w:rsidRDefault="008B7188">
            <w:pPr>
              <w:rPr>
                <w:kern w:val="0"/>
                <w:sz w:val="21"/>
              </w:rPr>
            </w:pPr>
            <w:r>
              <w:rPr>
                <w:kern w:val="0"/>
                <w:sz w:val="21"/>
              </w:rPr>
              <w:t>打造集电子商务、仓储物流、产品体验、成果展示和交易于一体的茧丝</w:t>
            </w:r>
            <w:proofErr w:type="gramStart"/>
            <w:r>
              <w:rPr>
                <w:kern w:val="0"/>
                <w:sz w:val="21"/>
              </w:rPr>
              <w:t>绸综合</w:t>
            </w:r>
            <w:proofErr w:type="gramEnd"/>
            <w:r>
              <w:rPr>
                <w:kern w:val="0"/>
                <w:sz w:val="21"/>
              </w:rPr>
              <w:t>交易市场和茧丝绸电子商务交易平台</w:t>
            </w:r>
          </w:p>
        </w:tc>
        <w:tc>
          <w:tcPr>
            <w:tcW w:w="1498" w:type="dxa"/>
            <w:vAlign w:val="center"/>
          </w:tcPr>
          <w:p w:rsidR="00C54F3C" w:rsidRDefault="008B7188">
            <w:pPr>
              <w:jc w:val="center"/>
              <w:rPr>
                <w:kern w:val="0"/>
                <w:sz w:val="21"/>
              </w:rPr>
            </w:pPr>
            <w:r>
              <w:rPr>
                <w:kern w:val="0"/>
                <w:sz w:val="21"/>
              </w:rPr>
              <w:t>陆良县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lastRenderedPageBreak/>
              <w:t>114</w:t>
            </w:r>
          </w:p>
        </w:tc>
        <w:tc>
          <w:tcPr>
            <w:tcW w:w="3694" w:type="dxa"/>
            <w:vAlign w:val="center"/>
          </w:tcPr>
          <w:p w:rsidR="00C54F3C" w:rsidRDefault="008B7188">
            <w:pPr>
              <w:rPr>
                <w:kern w:val="0"/>
                <w:sz w:val="21"/>
              </w:rPr>
            </w:pPr>
            <w:r>
              <w:rPr>
                <w:kern w:val="0"/>
                <w:sz w:val="21"/>
              </w:rPr>
              <w:t>陆良农产品冷链</w:t>
            </w:r>
            <w:proofErr w:type="gramStart"/>
            <w:r>
              <w:rPr>
                <w:kern w:val="0"/>
                <w:sz w:val="21"/>
              </w:rPr>
              <w:t>物流园</w:t>
            </w:r>
            <w:proofErr w:type="gramEnd"/>
          </w:p>
        </w:tc>
        <w:tc>
          <w:tcPr>
            <w:tcW w:w="4532" w:type="dxa"/>
            <w:vAlign w:val="center"/>
          </w:tcPr>
          <w:p w:rsidR="00C54F3C" w:rsidRDefault="008B7188">
            <w:pPr>
              <w:rPr>
                <w:kern w:val="0"/>
                <w:sz w:val="21"/>
              </w:rPr>
            </w:pPr>
            <w:r>
              <w:rPr>
                <w:kern w:val="0"/>
                <w:sz w:val="21"/>
              </w:rPr>
              <w:t>建设陆良农产品冷链物流园，建设冷库</w:t>
            </w:r>
            <w:r>
              <w:rPr>
                <w:kern w:val="0"/>
                <w:sz w:val="21"/>
              </w:rPr>
              <w:t>223</w:t>
            </w:r>
            <w:r>
              <w:rPr>
                <w:kern w:val="0"/>
                <w:sz w:val="21"/>
              </w:rPr>
              <w:t>个，</w:t>
            </w:r>
          </w:p>
          <w:p w:rsidR="00C54F3C" w:rsidRDefault="008B7188">
            <w:pPr>
              <w:rPr>
                <w:kern w:val="0"/>
                <w:sz w:val="21"/>
              </w:rPr>
            </w:pPr>
            <w:r>
              <w:rPr>
                <w:kern w:val="0"/>
                <w:sz w:val="21"/>
              </w:rPr>
              <w:t>净面积</w:t>
            </w:r>
            <w:r>
              <w:rPr>
                <w:kern w:val="0"/>
                <w:sz w:val="21"/>
              </w:rPr>
              <w:t>7.1</w:t>
            </w:r>
            <w:r>
              <w:rPr>
                <w:kern w:val="0"/>
                <w:sz w:val="21"/>
              </w:rPr>
              <w:t>万平方米，净容积</w:t>
            </w:r>
            <w:r>
              <w:rPr>
                <w:kern w:val="0"/>
                <w:sz w:val="21"/>
              </w:rPr>
              <w:t>41.2</w:t>
            </w:r>
            <w:r>
              <w:rPr>
                <w:kern w:val="0"/>
                <w:sz w:val="21"/>
              </w:rPr>
              <w:t>万立方米</w:t>
            </w:r>
          </w:p>
        </w:tc>
        <w:tc>
          <w:tcPr>
            <w:tcW w:w="1498" w:type="dxa"/>
            <w:vAlign w:val="center"/>
          </w:tcPr>
          <w:p w:rsidR="00C54F3C" w:rsidRDefault="008B7188">
            <w:pPr>
              <w:jc w:val="center"/>
              <w:rPr>
                <w:kern w:val="0"/>
                <w:sz w:val="21"/>
              </w:rPr>
            </w:pPr>
            <w:r>
              <w:rPr>
                <w:kern w:val="0"/>
                <w:sz w:val="21"/>
              </w:rPr>
              <w:t>陆良县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115</w:t>
            </w:r>
          </w:p>
        </w:tc>
        <w:tc>
          <w:tcPr>
            <w:tcW w:w="3694" w:type="dxa"/>
            <w:vAlign w:val="center"/>
          </w:tcPr>
          <w:p w:rsidR="00C54F3C" w:rsidRDefault="008B7188">
            <w:pPr>
              <w:rPr>
                <w:kern w:val="0"/>
                <w:sz w:val="21"/>
              </w:rPr>
            </w:pPr>
            <w:r>
              <w:rPr>
                <w:kern w:val="0"/>
                <w:sz w:val="21"/>
              </w:rPr>
              <w:t>会泽畜产品交易专业市场</w:t>
            </w:r>
          </w:p>
        </w:tc>
        <w:tc>
          <w:tcPr>
            <w:tcW w:w="4532" w:type="dxa"/>
            <w:vAlign w:val="center"/>
          </w:tcPr>
          <w:p w:rsidR="00C54F3C" w:rsidRDefault="008B7188">
            <w:pPr>
              <w:rPr>
                <w:kern w:val="0"/>
                <w:sz w:val="21"/>
              </w:rPr>
            </w:pPr>
            <w:r>
              <w:rPr>
                <w:kern w:val="0"/>
                <w:sz w:val="21"/>
              </w:rPr>
              <w:t>建设集畜产品交易、屠宰加工、冷藏、调运、信息发布于一体的云南省最大的畜产品交易中心</w:t>
            </w:r>
          </w:p>
        </w:tc>
        <w:tc>
          <w:tcPr>
            <w:tcW w:w="1498" w:type="dxa"/>
            <w:vAlign w:val="center"/>
          </w:tcPr>
          <w:p w:rsidR="00C54F3C" w:rsidRDefault="008B7188">
            <w:pPr>
              <w:jc w:val="center"/>
              <w:rPr>
                <w:kern w:val="0"/>
                <w:sz w:val="21"/>
              </w:rPr>
            </w:pPr>
            <w:r>
              <w:rPr>
                <w:kern w:val="0"/>
                <w:sz w:val="21"/>
              </w:rPr>
              <w:t>会泽县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116</w:t>
            </w:r>
          </w:p>
        </w:tc>
        <w:tc>
          <w:tcPr>
            <w:tcW w:w="3694" w:type="dxa"/>
            <w:vAlign w:val="center"/>
          </w:tcPr>
          <w:p w:rsidR="00C54F3C" w:rsidRDefault="008B7188">
            <w:pPr>
              <w:rPr>
                <w:kern w:val="0"/>
                <w:sz w:val="21"/>
              </w:rPr>
            </w:pPr>
            <w:r>
              <w:rPr>
                <w:kern w:val="0"/>
                <w:sz w:val="21"/>
              </w:rPr>
              <w:t>农产品交易及冷链物流配送中心项目</w:t>
            </w:r>
          </w:p>
        </w:tc>
        <w:tc>
          <w:tcPr>
            <w:tcW w:w="4532" w:type="dxa"/>
            <w:vAlign w:val="center"/>
          </w:tcPr>
          <w:p w:rsidR="00C54F3C" w:rsidRDefault="008B7188">
            <w:pPr>
              <w:rPr>
                <w:kern w:val="0"/>
                <w:sz w:val="21"/>
              </w:rPr>
            </w:pPr>
            <w:r>
              <w:rPr>
                <w:kern w:val="0"/>
                <w:sz w:val="21"/>
              </w:rPr>
              <w:t>建设占地</w:t>
            </w:r>
            <w:r>
              <w:rPr>
                <w:kern w:val="0"/>
                <w:sz w:val="21"/>
              </w:rPr>
              <w:t>200</w:t>
            </w:r>
            <w:r>
              <w:rPr>
                <w:kern w:val="0"/>
                <w:sz w:val="21"/>
              </w:rPr>
              <w:t>亩冷链物流配送中心，年储运保鲜蔬菜</w:t>
            </w:r>
            <w:r>
              <w:rPr>
                <w:kern w:val="0"/>
                <w:sz w:val="21"/>
              </w:rPr>
              <w:t>1.3</w:t>
            </w:r>
            <w:r>
              <w:rPr>
                <w:kern w:val="0"/>
                <w:sz w:val="21"/>
              </w:rPr>
              <w:t>万吨</w:t>
            </w:r>
          </w:p>
        </w:tc>
        <w:tc>
          <w:tcPr>
            <w:tcW w:w="1498" w:type="dxa"/>
            <w:vAlign w:val="center"/>
          </w:tcPr>
          <w:p w:rsidR="00C54F3C" w:rsidRDefault="008B7188">
            <w:pPr>
              <w:jc w:val="center"/>
              <w:rPr>
                <w:kern w:val="0"/>
                <w:sz w:val="21"/>
              </w:rPr>
            </w:pPr>
            <w:r>
              <w:rPr>
                <w:kern w:val="0"/>
                <w:sz w:val="21"/>
              </w:rPr>
              <w:t>马龙县</w:t>
            </w:r>
          </w:p>
        </w:tc>
      </w:tr>
      <w:tr w:rsidR="00C54F3C">
        <w:trPr>
          <w:trHeight w:val="663"/>
          <w:jc w:val="center"/>
        </w:trPr>
        <w:tc>
          <w:tcPr>
            <w:tcW w:w="676" w:type="dxa"/>
            <w:vAlign w:val="center"/>
          </w:tcPr>
          <w:p w:rsidR="00C54F3C" w:rsidRDefault="008B7188">
            <w:pPr>
              <w:spacing w:line="0" w:lineRule="atLeast"/>
              <w:jc w:val="center"/>
              <w:rPr>
                <w:kern w:val="0"/>
                <w:sz w:val="21"/>
              </w:rPr>
            </w:pPr>
            <w:r>
              <w:rPr>
                <w:kern w:val="0"/>
                <w:sz w:val="21"/>
              </w:rPr>
              <w:t>117</w:t>
            </w:r>
          </w:p>
        </w:tc>
        <w:tc>
          <w:tcPr>
            <w:tcW w:w="3694" w:type="dxa"/>
            <w:vAlign w:val="center"/>
          </w:tcPr>
          <w:p w:rsidR="00C54F3C" w:rsidRDefault="008B7188">
            <w:pPr>
              <w:rPr>
                <w:kern w:val="0"/>
                <w:sz w:val="21"/>
              </w:rPr>
            </w:pPr>
            <w:r>
              <w:rPr>
                <w:kern w:val="0"/>
                <w:sz w:val="21"/>
              </w:rPr>
              <w:t>沾益区农产品交易市场</w:t>
            </w:r>
          </w:p>
        </w:tc>
        <w:tc>
          <w:tcPr>
            <w:tcW w:w="4532" w:type="dxa"/>
            <w:vAlign w:val="center"/>
          </w:tcPr>
          <w:p w:rsidR="00C54F3C" w:rsidRDefault="008B7188">
            <w:pPr>
              <w:rPr>
                <w:kern w:val="0"/>
                <w:sz w:val="21"/>
              </w:rPr>
            </w:pPr>
            <w:r>
              <w:rPr>
                <w:kern w:val="0"/>
                <w:sz w:val="21"/>
              </w:rPr>
              <w:t>在沾益区西平、花山两地建设中药材、蔬菜、</w:t>
            </w:r>
          </w:p>
          <w:p w:rsidR="00C54F3C" w:rsidRDefault="008B7188">
            <w:pPr>
              <w:rPr>
                <w:kern w:val="0"/>
                <w:sz w:val="21"/>
              </w:rPr>
            </w:pPr>
            <w:r>
              <w:rPr>
                <w:kern w:val="0"/>
                <w:sz w:val="21"/>
              </w:rPr>
              <w:t>畜产品</w:t>
            </w:r>
            <w:r>
              <w:rPr>
                <w:kern w:val="0"/>
                <w:sz w:val="21"/>
              </w:rPr>
              <w:t>3</w:t>
            </w:r>
            <w:r>
              <w:rPr>
                <w:kern w:val="0"/>
                <w:sz w:val="21"/>
              </w:rPr>
              <w:t>个农产品综合交易市场</w:t>
            </w:r>
          </w:p>
        </w:tc>
        <w:tc>
          <w:tcPr>
            <w:tcW w:w="1498" w:type="dxa"/>
            <w:vAlign w:val="center"/>
          </w:tcPr>
          <w:p w:rsidR="00C54F3C" w:rsidRDefault="008B7188">
            <w:pPr>
              <w:jc w:val="center"/>
              <w:rPr>
                <w:kern w:val="0"/>
                <w:sz w:val="21"/>
              </w:rPr>
            </w:pPr>
            <w:r>
              <w:rPr>
                <w:kern w:val="0"/>
                <w:sz w:val="21"/>
              </w:rPr>
              <w:t>沾益区</w:t>
            </w:r>
          </w:p>
        </w:tc>
      </w:tr>
      <w:tr w:rsidR="00C54F3C">
        <w:trPr>
          <w:trHeight w:hRule="exact" w:val="1134"/>
          <w:jc w:val="center"/>
        </w:trPr>
        <w:tc>
          <w:tcPr>
            <w:tcW w:w="676" w:type="dxa"/>
            <w:vAlign w:val="center"/>
          </w:tcPr>
          <w:p w:rsidR="00C54F3C" w:rsidRDefault="008B7188">
            <w:pPr>
              <w:spacing w:line="0" w:lineRule="atLeast"/>
              <w:jc w:val="center"/>
              <w:rPr>
                <w:kern w:val="0"/>
                <w:sz w:val="21"/>
              </w:rPr>
            </w:pPr>
            <w:r>
              <w:rPr>
                <w:kern w:val="0"/>
                <w:sz w:val="21"/>
              </w:rPr>
              <w:t>118</w:t>
            </w:r>
          </w:p>
        </w:tc>
        <w:tc>
          <w:tcPr>
            <w:tcW w:w="3694" w:type="dxa"/>
            <w:vAlign w:val="center"/>
          </w:tcPr>
          <w:p w:rsidR="00C54F3C" w:rsidRDefault="008B7188">
            <w:pPr>
              <w:rPr>
                <w:kern w:val="0"/>
                <w:sz w:val="21"/>
              </w:rPr>
            </w:pPr>
            <w:r>
              <w:rPr>
                <w:kern w:val="0"/>
                <w:sz w:val="21"/>
              </w:rPr>
              <w:t>富源县农产品交易市场改造项目</w:t>
            </w:r>
          </w:p>
        </w:tc>
        <w:tc>
          <w:tcPr>
            <w:tcW w:w="4532" w:type="dxa"/>
            <w:vAlign w:val="center"/>
          </w:tcPr>
          <w:p w:rsidR="00C54F3C" w:rsidRDefault="003278E3">
            <w:pPr>
              <w:jc w:val="center"/>
              <w:rPr>
                <w:kern w:val="0"/>
                <w:sz w:val="21"/>
              </w:rPr>
            </w:pPr>
            <w:r>
              <w:rPr>
                <w:kern w:val="0"/>
                <w:sz w:val="21"/>
              </w:rPr>
              <w:pict>
                <v:shape id="文本框 48" o:spid="_x0000_s1121" type="#_x0000_t202" style="position:absolute;left:0;text-align:left;margin-left:9.1pt;margin-top:.85pt;width:6pt;height:10.5pt;z-index:251756544;mso-position-horizontal-relative:text;mso-position-vertical-relative:text" filled="f" stroked="f">
                  <v:textbox>
                    <w:txbxContent>
                      <w:p w:rsidR="00C54F3C" w:rsidRDefault="00C54F3C">
                        <w:pPr>
                          <w:ind w:firstLine="560"/>
                        </w:pPr>
                      </w:p>
                    </w:txbxContent>
                  </v:textbox>
                </v:shape>
              </w:pict>
            </w:r>
            <w:r w:rsidR="008B7188">
              <w:rPr>
                <w:kern w:val="0"/>
                <w:sz w:val="21"/>
              </w:rPr>
              <w:t>新建容量</w:t>
            </w:r>
            <w:r w:rsidR="008B7188">
              <w:rPr>
                <w:kern w:val="0"/>
                <w:sz w:val="21"/>
              </w:rPr>
              <w:t>5000</w:t>
            </w:r>
            <w:r w:rsidR="008B7188">
              <w:rPr>
                <w:kern w:val="0"/>
                <w:sz w:val="21"/>
              </w:rPr>
              <w:t>吨冷库一座，购置冷藏车</w:t>
            </w:r>
            <w:r w:rsidR="008B7188">
              <w:rPr>
                <w:kern w:val="0"/>
                <w:sz w:val="21"/>
              </w:rPr>
              <w:t>5</w:t>
            </w:r>
            <w:r w:rsidR="008B7188">
              <w:rPr>
                <w:kern w:val="0"/>
                <w:sz w:val="21"/>
              </w:rPr>
              <w:t>辆，改造原有魔芋交易大厅</w:t>
            </w:r>
            <w:r w:rsidR="008B7188">
              <w:rPr>
                <w:kern w:val="0"/>
                <w:sz w:val="21"/>
              </w:rPr>
              <w:t>5000</w:t>
            </w:r>
            <w:r w:rsidR="008B7188">
              <w:rPr>
                <w:kern w:val="0"/>
                <w:sz w:val="21"/>
              </w:rPr>
              <w:t>平方米，改造县内</w:t>
            </w:r>
          </w:p>
          <w:p w:rsidR="00C54F3C" w:rsidRDefault="008B7188">
            <w:pPr>
              <w:rPr>
                <w:kern w:val="0"/>
                <w:sz w:val="21"/>
              </w:rPr>
            </w:pPr>
            <w:r>
              <w:rPr>
                <w:kern w:val="0"/>
                <w:sz w:val="21"/>
              </w:rPr>
              <w:t>县乡农贸市场共计</w:t>
            </w:r>
            <w:r>
              <w:rPr>
                <w:kern w:val="0"/>
                <w:sz w:val="21"/>
              </w:rPr>
              <w:t>59</w:t>
            </w:r>
            <w:r>
              <w:rPr>
                <w:kern w:val="0"/>
                <w:sz w:val="21"/>
              </w:rPr>
              <w:t>个</w:t>
            </w:r>
            <w:r w:rsidR="003278E3">
              <w:rPr>
                <w:kern w:val="0"/>
                <w:sz w:val="21"/>
              </w:rPr>
              <w:pict>
                <v:shape id="Text Box 2" o:spid="_x0000_s1075" type="#_x0000_t202" style="position:absolute;left:0;text-align:left;margin-left:0;margin-top:0;width:6pt;height:10.5pt;z-index:25170944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Text Box 3" o:spid="_x0000_s1076" type="#_x0000_t202" style="position:absolute;left:0;text-align:left;margin-left:0;margin-top:0;width:6pt;height:10.5pt;z-index:25171046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Text Box 4" o:spid="_x0000_s1077" type="#_x0000_t202" style="position:absolute;left:0;text-align:left;margin-left:0;margin-top:0;width:6pt;height:10.5pt;z-index:25171148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5" o:spid="_x0000_s1078" type="#_x0000_t202" style="position:absolute;left:0;text-align:left;margin-left:0;margin-top:0;width:6pt;height:10.5pt;z-index:25171251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6" o:spid="_x0000_s1079" type="#_x0000_t202" style="position:absolute;left:0;text-align:left;margin-left:0;margin-top:0;width:6pt;height:10.5pt;z-index:25171353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7" o:spid="_x0000_s1080" type="#_x0000_t202" style="position:absolute;left:0;text-align:left;margin-left:0;margin-top:0;width:6pt;height:10.5pt;z-index:25171456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8" o:spid="_x0000_s1081" type="#_x0000_t202" style="position:absolute;left:0;text-align:left;margin-left:0;margin-top:0;width:6pt;height:10.5pt;z-index:25171558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9" o:spid="_x0000_s1082" type="#_x0000_t202" style="position:absolute;left:0;text-align:left;margin-left:0;margin-top:0;width:6pt;height:10.5pt;z-index:25171660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0" o:spid="_x0000_s1083" type="#_x0000_t202" style="position:absolute;left:0;text-align:left;margin-left:0;margin-top:0;width:6pt;height:10.5pt;z-index:25171763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1" o:spid="_x0000_s1084" type="#_x0000_t202" style="position:absolute;left:0;text-align:left;margin-left:0;margin-top:0;width:6pt;height:10.5pt;z-index:25171865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2" o:spid="_x0000_s1085" type="#_x0000_t202" style="position:absolute;left:0;text-align:left;margin-left:0;margin-top:0;width:6pt;height:10.5pt;z-index:25171968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3" o:spid="_x0000_s1086" type="#_x0000_t202" style="position:absolute;left:0;text-align:left;margin-left:0;margin-top:0;width:6pt;height:10.5pt;z-index:25172070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4" o:spid="_x0000_s1087" type="#_x0000_t202" style="position:absolute;left:0;text-align:left;margin-left:0;margin-top:0;width:6pt;height:10.5pt;z-index:25172172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5" o:spid="_x0000_s1088" type="#_x0000_t202" style="position:absolute;left:0;text-align:left;margin-left:0;margin-top:0;width:6pt;height:10.5pt;z-index:25172275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6" o:spid="_x0000_s1089" type="#_x0000_t202" style="position:absolute;left:0;text-align:left;margin-left:0;margin-top:0;width:6pt;height:10.5pt;z-index:25172377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7" o:spid="_x0000_s1090" type="#_x0000_t202" style="position:absolute;left:0;text-align:left;margin-left:0;margin-top:0;width:6pt;height:10.5pt;z-index:25172480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8" o:spid="_x0000_s1091" type="#_x0000_t202" style="position:absolute;left:0;text-align:left;margin-left:0;margin-top:0;width:6pt;height:10.5pt;z-index:25172582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19" o:spid="_x0000_s1092" type="#_x0000_t202" style="position:absolute;left:0;text-align:left;margin-left:0;margin-top:0;width:6pt;height:10.5pt;z-index:25172684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0" o:spid="_x0000_s1093" type="#_x0000_t202" style="position:absolute;left:0;text-align:left;margin-left:0;margin-top:0;width:6pt;height:10.5pt;z-index:25172787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1" o:spid="_x0000_s1094" type="#_x0000_t202" style="position:absolute;left:0;text-align:left;margin-left:0;margin-top:0;width:6pt;height:10.5pt;z-index:25172889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2" o:spid="_x0000_s1095" type="#_x0000_t202" style="position:absolute;left:0;text-align:left;margin-left:0;margin-top:0;width:6pt;height:10.5pt;z-index:25172992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3" o:spid="_x0000_s1096" type="#_x0000_t202" style="position:absolute;left:0;text-align:left;margin-left:0;margin-top:0;width:6pt;height:10.5pt;z-index:25173094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4" o:spid="_x0000_s1097" type="#_x0000_t202" style="position:absolute;left:0;text-align:left;margin-left:0;margin-top:0;width:6pt;height:10.5pt;z-index:25173196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5" o:spid="_x0000_s1098" type="#_x0000_t202" style="position:absolute;left:0;text-align:left;margin-left:0;margin-top:0;width:6pt;height:10.5pt;z-index:25173299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6" o:spid="_x0000_s1099" type="#_x0000_t202" style="position:absolute;left:0;text-align:left;margin-left:0;margin-top:0;width:6pt;height:10.5pt;z-index:25173401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7" o:spid="_x0000_s1100" type="#_x0000_t202" style="position:absolute;left:0;text-align:left;margin-left:0;margin-top:0;width:6pt;height:10.5pt;z-index:25173504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8" o:spid="_x0000_s1101" type="#_x0000_t202" style="position:absolute;left:0;text-align:left;margin-left:0;margin-top:0;width:6pt;height:10.5pt;z-index:25173606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29" o:spid="_x0000_s1102" type="#_x0000_t202" style="position:absolute;left:0;text-align:left;margin-left:0;margin-top:0;width:6pt;height:10.5pt;z-index:25173708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0" o:spid="_x0000_s1103" type="#_x0000_t202" style="position:absolute;left:0;text-align:left;margin-left:0;margin-top:0;width:6pt;height:10.5pt;z-index:25173811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1" o:spid="_x0000_s1104" type="#_x0000_t202" style="position:absolute;left:0;text-align:left;margin-left:0;margin-top:0;width:6pt;height:10.5pt;z-index:25173913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2" o:spid="_x0000_s1105" type="#_x0000_t202" style="position:absolute;left:0;text-align:left;margin-left:0;margin-top:0;width:6pt;height:10.5pt;z-index:25174016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3" o:spid="_x0000_s1106" type="#_x0000_t202" style="position:absolute;left:0;text-align:left;margin-left:0;margin-top:0;width:6pt;height:10.5pt;z-index:25174118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4" o:spid="_x0000_s1107" type="#_x0000_t202" style="position:absolute;left:0;text-align:left;margin-left:0;margin-top:0;width:6pt;height:10.5pt;z-index:25174220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5" o:spid="_x0000_s1108" type="#_x0000_t202" style="position:absolute;left:0;text-align:left;margin-left:0;margin-top:0;width:6pt;height:10.5pt;z-index:25174323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6" o:spid="_x0000_s1109" type="#_x0000_t202" style="position:absolute;left:0;text-align:left;margin-left:0;margin-top:0;width:6pt;height:10.5pt;z-index:25174425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7" o:spid="_x0000_s1110" type="#_x0000_t202" style="position:absolute;left:0;text-align:left;margin-left:0;margin-top:0;width:6pt;height:10.5pt;z-index:25174528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8" o:spid="_x0000_s1111" type="#_x0000_t202" style="position:absolute;left:0;text-align:left;margin-left:0;margin-top:0;width:6pt;height:10.5pt;z-index:25174630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39" o:spid="_x0000_s1112" type="#_x0000_t202" style="position:absolute;left:0;text-align:left;margin-left:0;margin-top:0;width:6pt;height:10.5pt;z-index:25174732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0" o:spid="_x0000_s1113" type="#_x0000_t202" style="position:absolute;left:0;text-align:left;margin-left:0;margin-top:0;width:6pt;height:10.5pt;z-index:25174835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1" o:spid="_x0000_s1114" type="#_x0000_t202" style="position:absolute;left:0;text-align:left;margin-left:0;margin-top:0;width:6pt;height:10.5pt;z-index:25174937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2" o:spid="_x0000_s1115" type="#_x0000_t202" style="position:absolute;left:0;text-align:left;margin-left:0;margin-top:0;width:6pt;height:10.5pt;z-index:251750400;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3" o:spid="_x0000_s1116" type="#_x0000_t202" style="position:absolute;left:0;text-align:left;margin-left:0;margin-top:0;width:6pt;height:10.5pt;z-index:251751424;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4" o:spid="_x0000_s1117" type="#_x0000_t202" style="position:absolute;left:0;text-align:left;margin-left:0;margin-top:0;width:6pt;height:10.5pt;z-index:251752448;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5" o:spid="_x0000_s1118" type="#_x0000_t202" style="position:absolute;left:0;text-align:left;margin-left:0;margin-top:0;width:6pt;height:10.5pt;z-index:251753472;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_x0000_s1119" type="#_x0000_t202" style="position:absolute;left:0;text-align:left;margin-left:0;margin-top:0;width:6pt;height:10.5pt;z-index:251754496;mso-position-horizontal-relative:text;mso-position-vertical-relative:text" filled="f" stroked="f">
                  <v:textbox>
                    <w:txbxContent>
                      <w:p w:rsidR="00C54F3C" w:rsidRDefault="00C54F3C">
                        <w:pPr>
                          <w:ind w:firstLine="560"/>
                        </w:pPr>
                      </w:p>
                    </w:txbxContent>
                  </v:textbox>
                </v:shape>
              </w:pict>
            </w:r>
            <w:r w:rsidR="003278E3">
              <w:rPr>
                <w:kern w:val="0"/>
                <w:sz w:val="21"/>
              </w:rPr>
              <w:pict>
                <v:shape id="文本框 47" o:spid="_x0000_s1120" type="#_x0000_t202" style="position:absolute;left:0;text-align:left;margin-left:0;margin-top:0;width:6pt;height:10.5pt;z-index:251755520;mso-position-horizontal-relative:text;mso-position-vertical-relative:text" filled="f" stroked="f">
                  <v:textbox>
                    <w:txbxContent>
                      <w:p w:rsidR="00C54F3C" w:rsidRDefault="00C54F3C">
                        <w:pPr>
                          <w:ind w:firstLine="560"/>
                        </w:pPr>
                      </w:p>
                    </w:txbxContent>
                  </v:textbox>
                </v:shape>
              </w:pict>
            </w:r>
          </w:p>
        </w:tc>
        <w:tc>
          <w:tcPr>
            <w:tcW w:w="1498" w:type="dxa"/>
            <w:vAlign w:val="center"/>
          </w:tcPr>
          <w:p w:rsidR="00C54F3C" w:rsidRDefault="008B7188">
            <w:pPr>
              <w:jc w:val="center"/>
              <w:rPr>
                <w:kern w:val="0"/>
                <w:sz w:val="21"/>
              </w:rPr>
            </w:pPr>
            <w:r>
              <w:rPr>
                <w:kern w:val="0"/>
                <w:sz w:val="21"/>
              </w:rPr>
              <w:t>富源县</w:t>
            </w:r>
          </w:p>
        </w:tc>
      </w:tr>
    </w:tbl>
    <w:p w:rsidR="00C54F3C" w:rsidRDefault="00C54F3C"/>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rPr>
          <w:rFonts w:eastAsia="方正仿宋_GBK"/>
        </w:rPr>
      </w:pPr>
    </w:p>
    <w:p w:rsidR="00C54F3C" w:rsidRDefault="00C54F3C">
      <w:pPr>
        <w:spacing w:line="560" w:lineRule="exact"/>
        <w:rPr>
          <w:rFonts w:eastAsia="方正仿宋_GBK"/>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414"/>
      </w:tblGrid>
      <w:tr w:rsidR="00C54F3C">
        <w:trPr>
          <w:trHeight w:val="705"/>
        </w:trPr>
        <w:tc>
          <w:tcPr>
            <w:tcW w:w="8952" w:type="dxa"/>
            <w:tcBorders>
              <w:left w:val="nil"/>
              <w:bottom w:val="single" w:sz="8" w:space="0" w:color="auto"/>
              <w:right w:val="nil"/>
            </w:tcBorders>
          </w:tcPr>
          <w:p w:rsidR="00C54F3C" w:rsidRDefault="008B7188">
            <w:pPr>
              <w:spacing w:line="540" w:lineRule="exact"/>
              <w:ind w:firstLineChars="100" w:firstLine="280"/>
              <w:rPr>
                <w:rFonts w:eastAsia="方正仿宋_GBK"/>
                <w:spacing w:val="-4"/>
                <w:sz w:val="28"/>
                <w:szCs w:val="28"/>
              </w:rPr>
            </w:pPr>
            <w:r>
              <w:rPr>
                <w:rFonts w:eastAsia="方正仿宋_GBK"/>
                <w:sz w:val="28"/>
                <w:szCs w:val="28"/>
              </w:rPr>
              <w:t>抄送：市委办公室，市人大常委会办公室，市政协办公室</w:t>
            </w:r>
            <w:r>
              <w:rPr>
                <w:rFonts w:eastAsia="方正仿宋_GBK"/>
                <w:spacing w:val="-4"/>
                <w:sz w:val="28"/>
                <w:szCs w:val="28"/>
              </w:rPr>
              <w:t>。</w:t>
            </w:r>
            <w:r>
              <w:rPr>
                <w:rFonts w:eastAsia="方正仿宋_GBK"/>
                <w:spacing w:val="-4"/>
                <w:sz w:val="28"/>
                <w:szCs w:val="28"/>
              </w:rPr>
              <w:t xml:space="preserve"> </w:t>
            </w:r>
          </w:p>
        </w:tc>
      </w:tr>
      <w:tr w:rsidR="00C54F3C">
        <w:trPr>
          <w:trHeight w:val="74"/>
        </w:trPr>
        <w:tc>
          <w:tcPr>
            <w:tcW w:w="8952" w:type="dxa"/>
            <w:tcBorders>
              <w:top w:val="single" w:sz="8" w:space="0" w:color="auto"/>
              <w:left w:val="nil"/>
              <w:right w:val="nil"/>
            </w:tcBorders>
          </w:tcPr>
          <w:p w:rsidR="00C54F3C" w:rsidRDefault="008B7188">
            <w:pPr>
              <w:spacing w:line="540" w:lineRule="exact"/>
              <w:ind w:firstLineChars="100" w:firstLine="280"/>
              <w:rPr>
                <w:rFonts w:eastAsia="方正仿宋_GBK"/>
                <w:sz w:val="28"/>
                <w:szCs w:val="28"/>
              </w:rPr>
            </w:pPr>
            <w:r>
              <w:rPr>
                <w:rFonts w:eastAsia="方正仿宋_GBK"/>
                <w:sz w:val="28"/>
                <w:szCs w:val="28"/>
              </w:rPr>
              <w:t>曲靖市人民政府办公室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2017</w:t>
            </w:r>
            <w:r>
              <w:rPr>
                <w:rFonts w:eastAsia="方正仿宋_GBK"/>
                <w:sz w:val="28"/>
                <w:szCs w:val="28"/>
              </w:rPr>
              <w:t>年</w:t>
            </w:r>
            <w:r>
              <w:rPr>
                <w:rFonts w:eastAsia="方正仿宋_GBK"/>
                <w:sz w:val="28"/>
                <w:szCs w:val="28"/>
              </w:rPr>
              <w:t>11</w:t>
            </w:r>
            <w:r>
              <w:rPr>
                <w:rFonts w:eastAsia="方正仿宋_GBK"/>
                <w:sz w:val="28"/>
                <w:szCs w:val="28"/>
              </w:rPr>
              <w:t>月</w:t>
            </w:r>
            <w:r>
              <w:rPr>
                <w:rFonts w:eastAsia="方正仿宋_GBK"/>
                <w:sz w:val="28"/>
                <w:szCs w:val="28"/>
              </w:rPr>
              <w:t>9</w:t>
            </w:r>
            <w:r>
              <w:rPr>
                <w:rFonts w:eastAsia="方正仿宋_GBK"/>
                <w:sz w:val="28"/>
                <w:szCs w:val="28"/>
              </w:rPr>
              <w:t>日印</w:t>
            </w:r>
            <w:r>
              <w:rPr>
                <w:rFonts w:eastAsia="方正仿宋_GBK"/>
                <w:sz w:val="28"/>
                <w:szCs w:val="28"/>
              </w:rPr>
              <w:lastRenderedPageBreak/>
              <w:t>发</w:t>
            </w:r>
          </w:p>
        </w:tc>
      </w:tr>
    </w:tbl>
    <w:p w:rsidR="00C54F3C" w:rsidRDefault="00C54F3C"/>
    <w:sectPr w:rsidR="00C54F3C" w:rsidSect="0032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98B" w:rsidRDefault="00BA798B" w:rsidP="00326D98">
      <w:r>
        <w:separator/>
      </w:r>
    </w:p>
  </w:endnote>
  <w:endnote w:type="continuationSeparator" w:id="0">
    <w:p w:rsidR="00BA798B" w:rsidRDefault="00BA798B" w:rsidP="00326D9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98B" w:rsidRDefault="00BA798B" w:rsidP="00326D98">
      <w:r>
        <w:separator/>
      </w:r>
    </w:p>
  </w:footnote>
  <w:footnote w:type="continuationSeparator" w:id="0">
    <w:p w:rsidR="00BA798B" w:rsidRDefault="00BA798B" w:rsidP="00326D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383"/>
    <w:rsid w:val="00006CD5"/>
    <w:rsid w:val="000278AC"/>
    <w:rsid w:val="000328C7"/>
    <w:rsid w:val="00034824"/>
    <w:rsid w:val="00035278"/>
    <w:rsid w:val="00061E57"/>
    <w:rsid w:val="000722C0"/>
    <w:rsid w:val="00076AD9"/>
    <w:rsid w:val="00087B52"/>
    <w:rsid w:val="000A4540"/>
    <w:rsid w:val="000E3D0D"/>
    <w:rsid w:val="00141618"/>
    <w:rsid w:val="00155AAC"/>
    <w:rsid w:val="001B47A3"/>
    <w:rsid w:val="001D21B3"/>
    <w:rsid w:val="001D58D6"/>
    <w:rsid w:val="001F0FA7"/>
    <w:rsid w:val="00206B2F"/>
    <w:rsid w:val="00220E30"/>
    <w:rsid w:val="00226C90"/>
    <w:rsid w:val="002504EE"/>
    <w:rsid w:val="00255EFB"/>
    <w:rsid w:val="002815E0"/>
    <w:rsid w:val="002820BC"/>
    <w:rsid w:val="002860E8"/>
    <w:rsid w:val="002A589C"/>
    <w:rsid w:val="002C33A6"/>
    <w:rsid w:val="002D2B8B"/>
    <w:rsid w:val="002D7BF5"/>
    <w:rsid w:val="002E011E"/>
    <w:rsid w:val="003109BB"/>
    <w:rsid w:val="00313CC9"/>
    <w:rsid w:val="00326D98"/>
    <w:rsid w:val="003278E3"/>
    <w:rsid w:val="003365E5"/>
    <w:rsid w:val="00376417"/>
    <w:rsid w:val="00381C55"/>
    <w:rsid w:val="00397D17"/>
    <w:rsid w:val="003B0FD6"/>
    <w:rsid w:val="003B197E"/>
    <w:rsid w:val="003C2773"/>
    <w:rsid w:val="003C5C39"/>
    <w:rsid w:val="003D224F"/>
    <w:rsid w:val="003D4C57"/>
    <w:rsid w:val="003D70F7"/>
    <w:rsid w:val="003D7EA9"/>
    <w:rsid w:val="003E1051"/>
    <w:rsid w:val="003F3177"/>
    <w:rsid w:val="004435F8"/>
    <w:rsid w:val="00443DD6"/>
    <w:rsid w:val="00466D54"/>
    <w:rsid w:val="0049413A"/>
    <w:rsid w:val="004D7EFE"/>
    <w:rsid w:val="004E235D"/>
    <w:rsid w:val="00521718"/>
    <w:rsid w:val="0052299C"/>
    <w:rsid w:val="00524E05"/>
    <w:rsid w:val="00535BAF"/>
    <w:rsid w:val="005521BF"/>
    <w:rsid w:val="00570BBE"/>
    <w:rsid w:val="00581B3F"/>
    <w:rsid w:val="00581E77"/>
    <w:rsid w:val="00587347"/>
    <w:rsid w:val="0058789C"/>
    <w:rsid w:val="005901BD"/>
    <w:rsid w:val="00597C68"/>
    <w:rsid w:val="005B08F6"/>
    <w:rsid w:val="005E01F8"/>
    <w:rsid w:val="005F32DC"/>
    <w:rsid w:val="00603F34"/>
    <w:rsid w:val="00660DF2"/>
    <w:rsid w:val="00682AD1"/>
    <w:rsid w:val="0068341E"/>
    <w:rsid w:val="00696218"/>
    <w:rsid w:val="006979FF"/>
    <w:rsid w:val="006A62EF"/>
    <w:rsid w:val="006B6DD5"/>
    <w:rsid w:val="006C6C2A"/>
    <w:rsid w:val="006E669C"/>
    <w:rsid w:val="006F08F6"/>
    <w:rsid w:val="00716E0C"/>
    <w:rsid w:val="00740BB1"/>
    <w:rsid w:val="007869B5"/>
    <w:rsid w:val="00793BAB"/>
    <w:rsid w:val="007971A0"/>
    <w:rsid w:val="007C6144"/>
    <w:rsid w:val="007C7C87"/>
    <w:rsid w:val="007F3792"/>
    <w:rsid w:val="00800B04"/>
    <w:rsid w:val="0081077C"/>
    <w:rsid w:val="00822D80"/>
    <w:rsid w:val="0084186A"/>
    <w:rsid w:val="00862378"/>
    <w:rsid w:val="00867383"/>
    <w:rsid w:val="008704E9"/>
    <w:rsid w:val="00882FA7"/>
    <w:rsid w:val="008915CB"/>
    <w:rsid w:val="008A2B05"/>
    <w:rsid w:val="008B7188"/>
    <w:rsid w:val="008D64CA"/>
    <w:rsid w:val="008D79A4"/>
    <w:rsid w:val="008F2E21"/>
    <w:rsid w:val="00915A4A"/>
    <w:rsid w:val="009368C4"/>
    <w:rsid w:val="00960BCA"/>
    <w:rsid w:val="00994F18"/>
    <w:rsid w:val="00996CEB"/>
    <w:rsid w:val="00996FDC"/>
    <w:rsid w:val="009C2D7D"/>
    <w:rsid w:val="009C6B43"/>
    <w:rsid w:val="009D1F49"/>
    <w:rsid w:val="00A4593D"/>
    <w:rsid w:val="00A607BF"/>
    <w:rsid w:val="00A91FCC"/>
    <w:rsid w:val="00AA4C07"/>
    <w:rsid w:val="00AD1678"/>
    <w:rsid w:val="00AD300D"/>
    <w:rsid w:val="00AD5CC2"/>
    <w:rsid w:val="00AE523C"/>
    <w:rsid w:val="00AE7FF4"/>
    <w:rsid w:val="00AF7C66"/>
    <w:rsid w:val="00B24CE9"/>
    <w:rsid w:val="00B440F4"/>
    <w:rsid w:val="00B457A1"/>
    <w:rsid w:val="00B60EE3"/>
    <w:rsid w:val="00B823AC"/>
    <w:rsid w:val="00B82DCB"/>
    <w:rsid w:val="00B83718"/>
    <w:rsid w:val="00B97881"/>
    <w:rsid w:val="00BA0299"/>
    <w:rsid w:val="00BA798B"/>
    <w:rsid w:val="00BB6A8F"/>
    <w:rsid w:val="00BD67A3"/>
    <w:rsid w:val="00BE1483"/>
    <w:rsid w:val="00C046DD"/>
    <w:rsid w:val="00C24AAC"/>
    <w:rsid w:val="00C277FB"/>
    <w:rsid w:val="00C43A65"/>
    <w:rsid w:val="00C54F3C"/>
    <w:rsid w:val="00C56E6A"/>
    <w:rsid w:val="00C71464"/>
    <w:rsid w:val="00C83CD3"/>
    <w:rsid w:val="00C87AEF"/>
    <w:rsid w:val="00C9291D"/>
    <w:rsid w:val="00CB49BC"/>
    <w:rsid w:val="00CC2DD3"/>
    <w:rsid w:val="00CC5348"/>
    <w:rsid w:val="00CF5E85"/>
    <w:rsid w:val="00D024C0"/>
    <w:rsid w:val="00D1578A"/>
    <w:rsid w:val="00D15BDB"/>
    <w:rsid w:val="00D54A2E"/>
    <w:rsid w:val="00D631ED"/>
    <w:rsid w:val="00D760B1"/>
    <w:rsid w:val="00D77A09"/>
    <w:rsid w:val="00D810E8"/>
    <w:rsid w:val="00DD4F0B"/>
    <w:rsid w:val="00DE713B"/>
    <w:rsid w:val="00DF5657"/>
    <w:rsid w:val="00E05E80"/>
    <w:rsid w:val="00E075AF"/>
    <w:rsid w:val="00E23ADC"/>
    <w:rsid w:val="00E3537D"/>
    <w:rsid w:val="00E36F07"/>
    <w:rsid w:val="00E461FE"/>
    <w:rsid w:val="00E53D93"/>
    <w:rsid w:val="00E8533B"/>
    <w:rsid w:val="00EC7E8E"/>
    <w:rsid w:val="00ED5C37"/>
    <w:rsid w:val="00EE2133"/>
    <w:rsid w:val="00EE4E07"/>
    <w:rsid w:val="00F054B6"/>
    <w:rsid w:val="00F055DD"/>
    <w:rsid w:val="00F26265"/>
    <w:rsid w:val="00F31079"/>
    <w:rsid w:val="00F377F3"/>
    <w:rsid w:val="00F46E74"/>
    <w:rsid w:val="00F567F0"/>
    <w:rsid w:val="00F95338"/>
    <w:rsid w:val="00F95DAD"/>
    <w:rsid w:val="00FA20F5"/>
    <w:rsid w:val="00FB2274"/>
    <w:rsid w:val="00FB72DF"/>
    <w:rsid w:val="00FD4492"/>
    <w:rsid w:val="00FF0CA4"/>
    <w:rsid w:val="555B5440"/>
    <w:rsid w:val="5B040E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8E3"/>
    <w:pPr>
      <w:widowControl w:val="0"/>
      <w:jc w:val="both"/>
    </w:pPr>
    <w:rPr>
      <w:rFonts w:ascii="Times New Roman" w:eastAsia="方正仿宋简体"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78E3"/>
    <w:rPr>
      <w:sz w:val="18"/>
      <w:szCs w:val="18"/>
    </w:rPr>
  </w:style>
  <w:style w:type="character" w:customStyle="1" w:styleId="Char">
    <w:name w:val="批注框文本 Char"/>
    <w:basedOn w:val="a0"/>
    <w:link w:val="a3"/>
    <w:uiPriority w:val="99"/>
    <w:semiHidden/>
    <w:rsid w:val="003278E3"/>
    <w:rPr>
      <w:rFonts w:ascii="Times New Roman" w:eastAsia="方正仿宋简体" w:hAnsi="Times New Roman" w:cs="Times New Roman"/>
      <w:sz w:val="18"/>
      <w:szCs w:val="18"/>
    </w:rPr>
  </w:style>
  <w:style w:type="paragraph" w:styleId="a4">
    <w:name w:val="header"/>
    <w:basedOn w:val="a"/>
    <w:link w:val="Char0"/>
    <w:uiPriority w:val="99"/>
    <w:semiHidden/>
    <w:unhideWhenUsed/>
    <w:rsid w:val="00326D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26D98"/>
    <w:rPr>
      <w:rFonts w:ascii="Times New Roman" w:eastAsia="方正仿宋简体" w:hAnsi="Times New Roman" w:cs="Times New Roman"/>
      <w:kern w:val="2"/>
      <w:sz w:val="18"/>
      <w:szCs w:val="18"/>
    </w:rPr>
  </w:style>
  <w:style w:type="paragraph" w:styleId="a5">
    <w:name w:val="footer"/>
    <w:basedOn w:val="a"/>
    <w:link w:val="Char1"/>
    <w:uiPriority w:val="99"/>
    <w:semiHidden/>
    <w:unhideWhenUsed/>
    <w:rsid w:val="00326D9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26D98"/>
    <w:rPr>
      <w:rFonts w:ascii="Times New Roman" w:eastAsia="方正仿宋简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4"/>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121"/>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5780</Words>
  <Characters>32948</Characters>
  <Application>Microsoft Office Word</Application>
  <DocSecurity>0</DocSecurity>
  <Lines>274</Lines>
  <Paragraphs>77</Paragraphs>
  <ScaleCrop>false</ScaleCrop>
  <Company/>
  <LinksUpToDate>false</LinksUpToDate>
  <CharactersWithSpaces>38651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QJ</dc:creator>
  <cp:lastModifiedBy>QJ</cp:lastModifiedBy>
  <cp:revision>3</cp:revision>
  <dcterms:created xsi:type="dcterms:W3CDTF">2021-12-28T02:39:00Z</dcterms:created>
  <dcterms:modified xsi:type="dcterms:W3CDTF">2024-04-15T01:28:00Z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