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560"/>
          <w:tab w:val="left" w:pos="7740"/>
          <w:tab w:val="left" w:pos="8100"/>
        </w:tabs>
        <w:spacing w:line="600" w:lineRule="exact"/>
        <w:rPr>
          <w:rFonts w:hint="eastAsia" w:ascii="Times New Roman" w:hAnsi="Times New Roman" w:eastAsia="黑体"/>
          <w:color w:val="000000"/>
          <w:sz w:val="32"/>
          <w:szCs w:val="32"/>
        </w:rPr>
      </w:pPr>
      <w:r>
        <w:rPr>
          <w:rFonts w:ascii="Times New Roman" w:hAnsi="黑体" w:eastAsia="黑体"/>
          <w:color w:val="000000"/>
          <w:sz w:val="32"/>
          <w:szCs w:val="32"/>
        </w:rPr>
        <w:t>附件</w:t>
      </w:r>
      <w:r>
        <w:rPr>
          <w:rFonts w:ascii="Times New Roman" w:hAnsi="Times New Roman" w:eastAsia="黑体"/>
          <w:color w:val="000000"/>
          <w:sz w:val="32"/>
          <w:szCs w:val="32"/>
        </w:rPr>
        <w:t>2</w:t>
      </w:r>
    </w:p>
    <w:p>
      <w:pPr>
        <w:tabs>
          <w:tab w:val="left" w:pos="7560"/>
          <w:tab w:val="left" w:pos="7740"/>
          <w:tab w:val="left" w:pos="8100"/>
        </w:tabs>
        <w:spacing w:line="600" w:lineRule="exact"/>
        <w:jc w:val="center"/>
        <w:rPr>
          <w:rFonts w:hint="eastAsia" w:ascii="方正黑体_GBK" w:hAnsi="Times New Roman" w:eastAsia="方正黑体_GBK"/>
          <w:color w:val="000000"/>
          <w:sz w:val="44"/>
          <w:szCs w:val="44"/>
        </w:rPr>
      </w:pPr>
      <w:r>
        <w:rPr>
          <w:rFonts w:ascii="Times New Roman" w:hAnsi="Times New Roman" w:eastAsia="方正小标宋_GBK"/>
          <w:color w:val="000000"/>
          <w:kern w:val="0"/>
          <w:sz w:val="44"/>
          <w:szCs w:val="44"/>
          <w:lang w:bidi="ar"/>
        </w:rPr>
        <w:t>曲靖市人民政府决定合并实施的</w:t>
      </w:r>
      <w:r>
        <w:rPr>
          <w:rFonts w:hint="eastAsia" w:ascii="Times New Roman" w:hAnsi="Times New Roman" w:eastAsia="方正小标宋_GBK"/>
          <w:color w:val="000000"/>
          <w:kern w:val="0"/>
          <w:sz w:val="44"/>
          <w:szCs w:val="44"/>
          <w:lang w:bidi="ar"/>
        </w:rPr>
        <w:t>209</w:t>
      </w:r>
      <w:r>
        <w:rPr>
          <w:rFonts w:ascii="Times New Roman" w:hAnsi="Times New Roman" w:eastAsia="方正小标宋_GBK"/>
          <w:color w:val="000000"/>
          <w:kern w:val="0"/>
          <w:sz w:val="44"/>
          <w:szCs w:val="44"/>
          <w:lang w:bidi="ar"/>
        </w:rPr>
        <w:t>项行政权力事项</w:t>
      </w:r>
    </w:p>
    <w:tbl>
      <w:tblPr>
        <w:tblStyle w:val="4"/>
        <w:tblW w:w="1560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909"/>
        <w:gridCol w:w="2378"/>
        <w:gridCol w:w="2291"/>
        <w:gridCol w:w="5542"/>
        <w:gridCol w:w="1494"/>
        <w:gridCol w:w="29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tblHeader/>
        </w:trPr>
        <w:tc>
          <w:tcPr>
            <w:tcW w:w="909" w:type="dxa"/>
            <w:noWrap w:val="0"/>
            <w:vAlign w:val="center"/>
          </w:tcPr>
          <w:p>
            <w:pPr>
              <w:widowControl/>
              <w:spacing w:line="300" w:lineRule="exact"/>
              <w:jc w:val="center"/>
              <w:textAlignment w:val="center"/>
              <w:rPr>
                <w:rFonts w:hint="eastAsia" w:ascii="方正黑体_GBK" w:hAnsi="方正黑体_GBK" w:eastAsia="方正黑体_GBK" w:cs="方正黑体_GBK"/>
                <w:color w:val="000000"/>
                <w:sz w:val="24"/>
              </w:rPr>
            </w:pPr>
            <w:bookmarkStart w:id="0" w:name="OLE_LINK2" w:colFirst="0" w:colLast="5"/>
            <w:r>
              <w:rPr>
                <w:rFonts w:hint="eastAsia" w:ascii="方正黑体_GBK" w:hAnsi="方正黑体_GBK" w:eastAsia="方正黑体_GBK" w:cs="方正黑体_GBK"/>
                <w:color w:val="000000"/>
                <w:kern w:val="0"/>
                <w:sz w:val="24"/>
                <w:lang w:bidi="ar"/>
              </w:rPr>
              <w:t>序号</w:t>
            </w:r>
          </w:p>
        </w:tc>
        <w:tc>
          <w:tcPr>
            <w:tcW w:w="2378" w:type="dxa"/>
            <w:noWrap w:val="0"/>
            <w:vAlign w:val="center"/>
          </w:tcPr>
          <w:p>
            <w:pPr>
              <w:widowControl/>
              <w:spacing w:line="300" w:lineRule="exact"/>
              <w:jc w:val="center"/>
              <w:textAlignment w:val="center"/>
              <w:rPr>
                <w:rFonts w:hint="eastAsia"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lang w:bidi="ar"/>
              </w:rPr>
              <w:t>事项名称</w:t>
            </w:r>
          </w:p>
        </w:tc>
        <w:tc>
          <w:tcPr>
            <w:tcW w:w="2291" w:type="dxa"/>
            <w:noWrap w:val="0"/>
            <w:vAlign w:val="center"/>
          </w:tcPr>
          <w:p>
            <w:pPr>
              <w:widowControl/>
              <w:spacing w:line="300" w:lineRule="exact"/>
              <w:jc w:val="center"/>
              <w:textAlignment w:val="center"/>
              <w:rPr>
                <w:rFonts w:hint="eastAsia" w:ascii="方正黑体_GBK" w:hAnsi="方正黑体_GBK" w:eastAsia="方正黑体_GBK" w:cs="方正黑体_GBK"/>
                <w:color w:val="000000"/>
                <w:kern w:val="0"/>
                <w:sz w:val="24"/>
                <w:lang w:bidi="ar"/>
              </w:rPr>
            </w:pPr>
            <w:r>
              <w:rPr>
                <w:rFonts w:hint="eastAsia" w:ascii="方正黑体_GBK" w:hAnsi="方正黑体_GBK" w:eastAsia="方正黑体_GBK" w:cs="方正黑体_GBK"/>
                <w:color w:val="000000"/>
                <w:kern w:val="0"/>
                <w:sz w:val="24"/>
                <w:lang w:bidi="ar"/>
              </w:rPr>
              <w:t>实施部门及</w:t>
            </w:r>
          </w:p>
          <w:p>
            <w:pPr>
              <w:widowControl/>
              <w:spacing w:line="300" w:lineRule="exact"/>
              <w:jc w:val="center"/>
              <w:textAlignment w:val="center"/>
              <w:rPr>
                <w:rFonts w:hint="eastAsia"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lang w:bidi="ar"/>
              </w:rPr>
              <w:t>行使层级</w:t>
            </w:r>
          </w:p>
        </w:tc>
        <w:tc>
          <w:tcPr>
            <w:tcW w:w="5542" w:type="dxa"/>
            <w:noWrap w:val="0"/>
            <w:vAlign w:val="center"/>
          </w:tcPr>
          <w:p>
            <w:pPr>
              <w:widowControl/>
              <w:spacing w:line="300" w:lineRule="exact"/>
              <w:jc w:val="center"/>
              <w:textAlignment w:val="center"/>
              <w:rPr>
                <w:rFonts w:hint="eastAsia"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lang w:bidi="ar"/>
              </w:rPr>
              <w:t>设定依据</w:t>
            </w:r>
          </w:p>
        </w:tc>
        <w:tc>
          <w:tcPr>
            <w:tcW w:w="1494" w:type="dxa"/>
            <w:noWrap w:val="0"/>
            <w:vAlign w:val="center"/>
          </w:tcPr>
          <w:p>
            <w:pPr>
              <w:widowControl/>
              <w:spacing w:line="300" w:lineRule="exact"/>
              <w:jc w:val="center"/>
              <w:textAlignment w:val="center"/>
              <w:rPr>
                <w:rFonts w:hint="eastAsia"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lang w:bidi="ar"/>
              </w:rPr>
              <w:t>事项类型</w:t>
            </w:r>
          </w:p>
        </w:tc>
        <w:tc>
          <w:tcPr>
            <w:tcW w:w="2995" w:type="dxa"/>
            <w:noWrap w:val="0"/>
            <w:vAlign w:val="center"/>
          </w:tcPr>
          <w:p>
            <w:pPr>
              <w:widowControl/>
              <w:spacing w:line="300" w:lineRule="exact"/>
              <w:jc w:val="center"/>
              <w:textAlignment w:val="center"/>
              <w:rPr>
                <w:rFonts w:hint="eastAsia" w:ascii="方正黑体_GBK" w:hAnsi="方正黑体_GBK" w:eastAsia="方正黑体_GBK" w:cs="方正黑体_GBK"/>
                <w:color w:val="000000"/>
                <w:sz w:val="24"/>
              </w:rPr>
            </w:pPr>
            <w:r>
              <w:rPr>
                <w:rFonts w:hint="eastAsia" w:ascii="方正黑体_GBK" w:hAnsi="方正黑体_GBK" w:eastAsia="方正黑体_GBK" w:cs="方正黑体_GBK"/>
                <w:color w:val="000000"/>
                <w:kern w:val="0"/>
                <w:sz w:val="24"/>
                <w:lang w:bidi="ar"/>
              </w:rPr>
              <w:t>调整方式</w:t>
            </w:r>
          </w:p>
        </w:tc>
      </w:tr>
      <w:bookmarkEnd w:id="0"/>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320"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依法必须招标的基建工程、特许经营项目招标方式和招标范围的核准</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发展改革部门</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42" w:type="dxa"/>
            <w:noWrap w:val="0"/>
            <w:vAlign w:val="center"/>
          </w:tcPr>
          <w:p>
            <w:pPr>
              <w:widowControl/>
              <w:spacing w:line="300" w:lineRule="exact"/>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《中华人民共和国招标投标法实施条例》</w:t>
            </w:r>
          </w:p>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《云南省招标投标条例》</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合并实施，并入“企业、事业单位、社会团体等投资建设的固定资产投资项目核准”，不再单列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184"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汽车投资项目备案</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发展改革部门</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（省、县）</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《汽车产业投资管理规定》（国家发展和改革委员会令第22</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《云南省人民政府关于印发云南省企业投资项目核准和备案实施办法的通知》（云政发〔2017〕41</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其他行政权力</w:t>
            </w:r>
          </w:p>
        </w:tc>
        <w:tc>
          <w:tcPr>
            <w:tcW w:w="2995" w:type="dxa"/>
            <w:vMerge w:val="restart"/>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合并实施，合并为“企业投资项目（含外资）备案”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89"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企业投资项目备案</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发展改革部门</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（县）</w:t>
            </w:r>
          </w:p>
        </w:tc>
        <w:tc>
          <w:tcPr>
            <w:tcW w:w="5542" w:type="dxa"/>
            <w:noWrap w:val="0"/>
            <w:vAlign w:val="center"/>
          </w:tcPr>
          <w:p>
            <w:pPr>
              <w:widowControl/>
              <w:spacing w:line="300" w:lineRule="exact"/>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《企业投资项目核准和备案管理条例》</w:t>
            </w:r>
          </w:p>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《云南省人民政府关于印发云南省企业投资项目核准和备案实施办法的通知》（云政发〔2017〕41</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其他行政权力</w:t>
            </w:r>
          </w:p>
        </w:tc>
        <w:tc>
          <w:tcPr>
            <w:tcW w:w="2995" w:type="dxa"/>
            <w:vMerge w:val="continue"/>
            <w:noWrap w:val="0"/>
            <w:vAlign w:val="center"/>
          </w:tcPr>
          <w:p>
            <w:pPr>
              <w:widowControl/>
              <w:spacing w:line="300" w:lineRule="exact"/>
              <w:rPr>
                <w:rFonts w:ascii="Times New Roman" w:hAnsi="Times New Roman" w:eastAsia="方正仿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537"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外商投资项目备案</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发展改革部门</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（县）</w:t>
            </w:r>
          </w:p>
        </w:tc>
        <w:tc>
          <w:tcPr>
            <w:tcW w:w="5542" w:type="dxa"/>
            <w:noWrap w:val="0"/>
            <w:vAlign w:val="center"/>
          </w:tcPr>
          <w:p>
            <w:pPr>
              <w:widowControl/>
              <w:spacing w:line="300" w:lineRule="exact"/>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《企业投资项目核准和备案管理条例》</w:t>
            </w:r>
          </w:p>
          <w:p>
            <w:pPr>
              <w:widowControl/>
              <w:spacing w:line="300" w:lineRule="exact"/>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《外商投资项目核准和备案管理办法》（国家发展和改革委员会令</w:t>
            </w:r>
            <w:r>
              <w:rPr>
                <w:rFonts w:hint="eastAsia" w:ascii="Times New Roman" w:hAnsi="Times New Roman" w:eastAsia="方正仿宋_GBK"/>
                <w:color w:val="000000"/>
                <w:kern w:val="0"/>
                <w:sz w:val="20"/>
                <w:szCs w:val="20"/>
                <w:lang w:bidi="ar"/>
              </w:rPr>
              <w:t>第</w:t>
            </w:r>
            <w:r>
              <w:rPr>
                <w:rFonts w:ascii="Times New Roman" w:hAnsi="Times New Roman" w:eastAsia="方正仿宋_GBK"/>
                <w:color w:val="000000"/>
                <w:kern w:val="0"/>
                <w:sz w:val="20"/>
                <w:szCs w:val="20"/>
                <w:lang w:bidi="ar"/>
              </w:rPr>
              <w:t>12</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p>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《云南省人民政府关于印发云南省企业投资项目核准和备案实施办法的通知》（云政发〔2017〕41</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其他行政权力</w:t>
            </w:r>
          </w:p>
        </w:tc>
        <w:tc>
          <w:tcPr>
            <w:tcW w:w="2995" w:type="dxa"/>
            <w:vMerge w:val="continue"/>
            <w:noWrap w:val="0"/>
            <w:vAlign w:val="center"/>
          </w:tcPr>
          <w:p>
            <w:pPr>
              <w:widowControl/>
              <w:spacing w:line="300" w:lineRule="exact"/>
              <w:rPr>
                <w:rFonts w:ascii="Times New Roman" w:hAnsi="Times New Roman" w:eastAsia="方正仿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875"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固定资产投资项目节能审查</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工业和信息化部门</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w:t>
            </w:r>
          </w:p>
        </w:tc>
        <w:tc>
          <w:tcPr>
            <w:tcW w:w="5542" w:type="dxa"/>
            <w:noWrap w:val="0"/>
            <w:vAlign w:val="center"/>
          </w:tcPr>
          <w:p>
            <w:pPr>
              <w:widowControl/>
              <w:spacing w:line="300" w:lineRule="exact"/>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《中华人民共和国节约能源法》</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《全国人大财政经济委员会办公室关于节能评估审查是否属于行政许可事项的复函》</w:t>
            </w:r>
          </w:p>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《固定资产投资项目节能审查办法》（国家发展和改革委员会令</w:t>
            </w:r>
            <w:r>
              <w:rPr>
                <w:rFonts w:hint="eastAsia" w:ascii="Times New Roman" w:hAnsi="Times New Roman" w:eastAsia="方正仿宋_GBK"/>
                <w:color w:val="000000"/>
                <w:kern w:val="0"/>
                <w:sz w:val="20"/>
                <w:szCs w:val="20"/>
                <w:lang w:bidi="ar"/>
              </w:rPr>
              <w:t>第</w:t>
            </w:r>
            <w:r>
              <w:rPr>
                <w:rFonts w:ascii="Times New Roman" w:hAnsi="Times New Roman" w:eastAsia="方正仿宋_GBK"/>
                <w:color w:val="000000"/>
                <w:kern w:val="0"/>
                <w:sz w:val="20"/>
                <w:szCs w:val="20"/>
                <w:lang w:bidi="ar"/>
              </w:rPr>
              <w:t>44</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合并实施，并入发展改革部门的</w:t>
            </w:r>
            <w:r>
              <w:rPr>
                <w:rFonts w:hint="eastAsia" w:ascii="Times New Roman" w:hAnsi="Times New Roman" w:eastAsia="方正仿宋_GBK"/>
                <w:color w:val="000000"/>
                <w:kern w:val="0"/>
                <w:sz w:val="20"/>
                <w:szCs w:val="20"/>
                <w:lang w:bidi="ar"/>
              </w:rPr>
              <w:t>“</w:t>
            </w:r>
            <w:r>
              <w:rPr>
                <w:rFonts w:ascii="Times New Roman" w:hAnsi="Times New Roman" w:eastAsia="方正仿宋_GBK"/>
                <w:color w:val="000000"/>
                <w:kern w:val="0"/>
                <w:sz w:val="20"/>
                <w:szCs w:val="20"/>
                <w:lang w:bidi="ar"/>
              </w:rPr>
              <w:t xml:space="preserve"> 固定资产投资项目节能审查</w:t>
            </w:r>
            <w:r>
              <w:rPr>
                <w:rFonts w:hint="eastAsia" w:ascii="Times New Roman" w:hAnsi="Times New Roman" w:eastAsia="方正仿宋_GBK"/>
                <w:color w:val="000000"/>
                <w:kern w:val="0"/>
                <w:sz w:val="20"/>
                <w:szCs w:val="20"/>
                <w:lang w:bidi="ar"/>
              </w:rPr>
              <w:t>”</w:t>
            </w:r>
            <w:r>
              <w:rPr>
                <w:rFonts w:ascii="Times New Roman" w:hAnsi="Times New Roman" w:eastAsia="方正仿宋_GBK"/>
                <w:color w:val="000000"/>
                <w:kern w:val="0"/>
                <w:sz w:val="20"/>
                <w:szCs w:val="20"/>
                <w:lang w:bidi="ar"/>
              </w:rPr>
              <w:t>，工业和信息化部门不再实施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650"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工业和信息化固定资产投资项目备案</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工业和信息化部门</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（县）</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《企业投资项目核准和备案管理条例》</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《云南省人民政府关于印发云南省企业投资项目核准和备案实施办法的通知》（云政发〔2017〕41</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其他行政权力</w:t>
            </w:r>
          </w:p>
        </w:tc>
        <w:tc>
          <w:tcPr>
            <w:tcW w:w="2995"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合并实施，将工业和信息化领域固定资产投资项目备案并入发展改革部门的</w:t>
            </w:r>
            <w:r>
              <w:rPr>
                <w:rFonts w:hint="eastAsia" w:ascii="Times New Roman" w:hAnsi="Times New Roman" w:eastAsia="方正仿宋_GBK"/>
                <w:color w:val="000000"/>
                <w:kern w:val="0"/>
                <w:sz w:val="20"/>
                <w:szCs w:val="20"/>
                <w:lang w:bidi="ar"/>
              </w:rPr>
              <w:t>“</w:t>
            </w:r>
            <w:r>
              <w:rPr>
                <w:rFonts w:ascii="Times New Roman" w:hAnsi="Times New Roman" w:eastAsia="方正仿宋_GBK"/>
                <w:color w:val="000000"/>
                <w:kern w:val="0"/>
                <w:sz w:val="20"/>
                <w:szCs w:val="20"/>
                <w:lang w:bidi="ar"/>
              </w:rPr>
              <w:t>企业投资项目（含外资）备案</w:t>
            </w:r>
            <w:r>
              <w:rPr>
                <w:rFonts w:hint="eastAsia" w:ascii="Times New Roman" w:hAnsi="Times New Roman" w:eastAsia="方正仿宋_GBK"/>
                <w:color w:val="000000"/>
                <w:kern w:val="0"/>
                <w:sz w:val="20"/>
                <w:szCs w:val="20"/>
                <w:lang w:bidi="ar"/>
              </w:rPr>
              <w:t>”</w:t>
            </w:r>
            <w:r>
              <w:rPr>
                <w:rFonts w:ascii="Times New Roman" w:hAnsi="Times New Roman" w:eastAsia="方正仿宋_GBK"/>
                <w:color w:val="000000"/>
                <w:kern w:val="0"/>
                <w:sz w:val="20"/>
                <w:szCs w:val="20"/>
                <w:lang w:bidi="ar"/>
              </w:rPr>
              <w:t>，工业和信息化部门不再实施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8"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学校合并、撤销、搬迁审核（义务教育阶段）</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教育部门</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（县）</w:t>
            </w:r>
          </w:p>
        </w:tc>
        <w:tc>
          <w:tcPr>
            <w:tcW w:w="5542" w:type="dxa"/>
            <w:noWrap w:val="0"/>
            <w:vAlign w:val="center"/>
          </w:tcPr>
          <w:p>
            <w:pPr>
              <w:widowControl/>
              <w:spacing w:line="300" w:lineRule="exact"/>
              <w:textAlignment w:val="center"/>
              <w:rPr>
                <w:rFonts w:ascii="Times New Roman" w:hAnsi="Times New Roman" w:eastAsia="方正仿宋_GBK"/>
                <w:color w:val="000000"/>
                <w:kern w:val="0"/>
                <w:sz w:val="20"/>
                <w:szCs w:val="20"/>
                <w:lang w:bidi="ar"/>
              </w:rPr>
            </w:pPr>
          </w:p>
          <w:p>
            <w:pPr>
              <w:widowControl/>
              <w:spacing w:line="300" w:lineRule="exact"/>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《云南省实施〈中华人民共和国义务教育法〉办法》</w:t>
            </w:r>
          </w:p>
          <w:p>
            <w:pPr>
              <w:widowControl/>
              <w:spacing w:line="300" w:lineRule="exact"/>
              <w:textAlignment w:val="center"/>
              <w:rPr>
                <w:rFonts w:ascii="Times New Roman" w:hAnsi="Times New Roman" w:eastAsia="方正仿宋_GBK"/>
                <w:color w:val="000000"/>
                <w:sz w:val="20"/>
                <w:szCs w:val="20"/>
              </w:rPr>
            </w:pP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vMerge w:val="restart"/>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合并实施，并入</w:t>
            </w:r>
            <w:r>
              <w:rPr>
                <w:rFonts w:hint="eastAsia" w:ascii="Times New Roman" w:hAnsi="Times New Roman" w:eastAsia="方正仿宋_GBK"/>
                <w:color w:val="000000"/>
                <w:kern w:val="0"/>
                <w:sz w:val="20"/>
                <w:szCs w:val="20"/>
                <w:lang w:bidi="ar"/>
              </w:rPr>
              <w:t>“</w:t>
            </w:r>
            <w:r>
              <w:rPr>
                <w:rFonts w:ascii="Times New Roman" w:hAnsi="Times New Roman" w:eastAsia="方正仿宋_GBK"/>
                <w:color w:val="000000"/>
                <w:kern w:val="0"/>
                <w:sz w:val="20"/>
                <w:szCs w:val="20"/>
                <w:lang w:bidi="ar"/>
              </w:rPr>
              <w:t>实施中等及中等以下学历教育、学前教育、自学考试助学及其他文化教育的学校设立、变更和终止审批</w:t>
            </w:r>
            <w:r>
              <w:rPr>
                <w:rFonts w:hint="eastAsia" w:ascii="Times New Roman" w:hAnsi="Times New Roman" w:eastAsia="方正仿宋_GBK"/>
                <w:color w:val="000000"/>
                <w:kern w:val="0"/>
                <w:sz w:val="20"/>
                <w:szCs w:val="20"/>
                <w:lang w:bidi="ar"/>
              </w:rPr>
              <w:t>”</w:t>
            </w:r>
            <w:r>
              <w:rPr>
                <w:rFonts w:ascii="Times New Roman" w:hAnsi="Times New Roman" w:eastAsia="方正仿宋_GBK"/>
                <w:color w:val="000000"/>
                <w:kern w:val="0"/>
                <w:sz w:val="20"/>
                <w:szCs w:val="20"/>
                <w:lang w:bidi="ar"/>
              </w:rPr>
              <w:t>，不再单列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320"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中等职业学校审批（不含技工学校）</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教育部门</w:t>
            </w:r>
          </w:p>
          <w:p>
            <w:pPr>
              <w:widowControl/>
              <w:spacing w:line="300" w:lineRule="exact"/>
              <w:jc w:val="center"/>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kern w:val="0"/>
                <w:sz w:val="20"/>
                <w:szCs w:val="20"/>
                <w:lang w:bidi="ar"/>
              </w:rPr>
              <w:t>（市）</w:t>
            </w:r>
          </w:p>
        </w:tc>
        <w:tc>
          <w:tcPr>
            <w:tcW w:w="5542" w:type="dxa"/>
            <w:noWrap w:val="0"/>
            <w:vAlign w:val="center"/>
          </w:tcPr>
          <w:p>
            <w:pPr>
              <w:widowControl/>
              <w:spacing w:line="300" w:lineRule="exact"/>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《中华人民共和国教育法》</w:t>
            </w:r>
          </w:p>
          <w:p>
            <w:pPr>
              <w:widowControl/>
              <w:spacing w:line="300" w:lineRule="exact"/>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《中华人民共和国职业教育法》</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《云南省职业教育条例》</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《云南省人民政府关于第五轮取消和调整行政审批项目的决定》（云南省人民政府令</w:t>
            </w:r>
            <w:r>
              <w:rPr>
                <w:rFonts w:hint="eastAsia" w:ascii="Times New Roman" w:hAnsi="Times New Roman" w:eastAsia="方正仿宋_GBK"/>
                <w:color w:val="000000"/>
                <w:kern w:val="0"/>
                <w:sz w:val="20"/>
                <w:szCs w:val="20"/>
                <w:lang w:bidi="ar"/>
              </w:rPr>
              <w:t>第</w:t>
            </w:r>
            <w:r>
              <w:rPr>
                <w:rFonts w:ascii="Times New Roman" w:hAnsi="Times New Roman" w:eastAsia="方正仿宋_GBK"/>
                <w:color w:val="000000"/>
                <w:kern w:val="0"/>
                <w:sz w:val="20"/>
                <w:szCs w:val="20"/>
                <w:lang w:bidi="ar"/>
              </w:rPr>
              <w:t>171</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vMerge w:val="continue"/>
            <w:noWrap w:val="0"/>
            <w:vAlign w:val="center"/>
          </w:tcPr>
          <w:p>
            <w:pPr>
              <w:widowControl/>
              <w:spacing w:line="300" w:lineRule="exact"/>
              <w:rPr>
                <w:rFonts w:ascii="Times New Roman" w:hAnsi="Times New Roman" w:eastAsia="方正仿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60"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对教师申诉的处理</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教育部门</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《中华人民共和国教师法》</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其他行政权力</w:t>
            </w:r>
          </w:p>
        </w:tc>
        <w:tc>
          <w:tcPr>
            <w:tcW w:w="2995" w:type="dxa"/>
            <w:vMerge w:val="restart"/>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合并实施，合并为</w:t>
            </w:r>
            <w:r>
              <w:rPr>
                <w:rFonts w:hint="eastAsia" w:ascii="Times New Roman" w:hAnsi="Times New Roman" w:eastAsia="方正仿宋_GBK"/>
                <w:color w:val="000000"/>
                <w:kern w:val="0"/>
                <w:sz w:val="20"/>
                <w:szCs w:val="20"/>
                <w:lang w:bidi="ar"/>
              </w:rPr>
              <w:t>“</w:t>
            </w:r>
            <w:r>
              <w:rPr>
                <w:rFonts w:ascii="Times New Roman" w:hAnsi="Times New Roman" w:eastAsia="方正仿宋_GBK"/>
                <w:color w:val="000000"/>
                <w:kern w:val="0"/>
                <w:sz w:val="20"/>
                <w:szCs w:val="20"/>
                <w:lang w:bidi="ar"/>
              </w:rPr>
              <w:t>对教师、学生申诉的处理</w:t>
            </w:r>
            <w:r>
              <w:rPr>
                <w:rFonts w:hint="eastAsia" w:ascii="Times New Roman" w:hAnsi="Times New Roman" w:eastAsia="方正仿宋_GBK"/>
                <w:color w:val="000000"/>
                <w:kern w:val="0"/>
                <w:sz w:val="20"/>
                <w:szCs w:val="20"/>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60"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对学生申诉的处理</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教育部门</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《中华人民共和国教育法》</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其他行政权力</w:t>
            </w:r>
          </w:p>
        </w:tc>
        <w:tc>
          <w:tcPr>
            <w:tcW w:w="2995" w:type="dxa"/>
            <w:vMerge w:val="continue"/>
            <w:noWrap w:val="0"/>
            <w:vAlign w:val="center"/>
          </w:tcPr>
          <w:p>
            <w:pPr>
              <w:widowControl/>
              <w:spacing w:line="300" w:lineRule="exact"/>
              <w:rPr>
                <w:rFonts w:ascii="Times New Roman" w:hAnsi="Times New Roman" w:eastAsia="方正仿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60"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裁判员技术等级称号授予</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体育部门</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《中华人民共和国体育法》</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《体育竞赛裁判员管理办法》（国家体育总局令</w:t>
            </w:r>
            <w:r>
              <w:rPr>
                <w:rFonts w:hint="eastAsia" w:ascii="Times New Roman" w:hAnsi="Times New Roman" w:eastAsia="方正仿宋_GBK"/>
                <w:color w:val="000000"/>
                <w:kern w:val="0"/>
                <w:sz w:val="20"/>
                <w:szCs w:val="20"/>
                <w:lang w:bidi="ar"/>
              </w:rPr>
              <w:t>第</w:t>
            </w:r>
            <w:r>
              <w:rPr>
                <w:rFonts w:ascii="Times New Roman" w:hAnsi="Times New Roman" w:eastAsia="方正仿宋_GBK"/>
                <w:color w:val="000000"/>
                <w:kern w:val="0"/>
                <w:sz w:val="20"/>
                <w:szCs w:val="20"/>
                <w:lang w:bidi="ar"/>
              </w:rPr>
              <w:t>21</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行政确认</w:t>
            </w:r>
          </w:p>
        </w:tc>
        <w:tc>
          <w:tcPr>
            <w:tcW w:w="2995" w:type="dxa"/>
            <w:vMerge w:val="restart"/>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合并实施，合并为</w:t>
            </w:r>
            <w:r>
              <w:rPr>
                <w:rFonts w:hint="eastAsia" w:ascii="方正仿宋_GBK" w:hAnsi="方正仿宋_GBK" w:eastAsia="方正仿宋_GBK" w:cs="方正仿宋_GBK"/>
                <w:color w:val="000000"/>
                <w:kern w:val="0"/>
                <w:sz w:val="20"/>
                <w:szCs w:val="20"/>
                <w:lang w:bidi="ar"/>
              </w:rPr>
              <w:t>“裁判员、运动员、社会体育指导员等级称号授予”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60"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等级运动员称号授予</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体育部门</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《中华人民共和国体育法》</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《运动员技术等级管理办法》（国家体育总局令</w:t>
            </w:r>
            <w:r>
              <w:rPr>
                <w:rFonts w:hint="eastAsia" w:ascii="Times New Roman" w:hAnsi="Times New Roman" w:eastAsia="方正仿宋_GBK"/>
                <w:color w:val="000000"/>
                <w:kern w:val="0"/>
                <w:sz w:val="20"/>
                <w:szCs w:val="20"/>
                <w:lang w:bidi="ar"/>
              </w:rPr>
              <w:t>第</w:t>
            </w:r>
            <w:r>
              <w:rPr>
                <w:rFonts w:ascii="Times New Roman" w:hAnsi="Times New Roman" w:eastAsia="方正仿宋_GBK"/>
                <w:color w:val="000000"/>
                <w:kern w:val="0"/>
                <w:sz w:val="20"/>
                <w:szCs w:val="20"/>
                <w:lang w:bidi="ar"/>
              </w:rPr>
              <w:t>18</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行政确认</w:t>
            </w:r>
          </w:p>
        </w:tc>
        <w:tc>
          <w:tcPr>
            <w:tcW w:w="2995" w:type="dxa"/>
            <w:vMerge w:val="continue"/>
            <w:noWrap w:val="0"/>
            <w:vAlign w:val="center"/>
          </w:tcPr>
          <w:p>
            <w:pPr>
              <w:widowControl/>
              <w:spacing w:line="300" w:lineRule="exact"/>
              <w:rPr>
                <w:rFonts w:ascii="Times New Roman" w:hAnsi="Times New Roman" w:eastAsia="方正仿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050"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社会体育指导员技术等级称号认定</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体育部门</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《全民健身条例》</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《社会体育指导员管理办法》（国家体育总局令</w:t>
            </w:r>
            <w:r>
              <w:rPr>
                <w:rFonts w:hint="eastAsia" w:ascii="Times New Roman" w:hAnsi="Times New Roman" w:eastAsia="方正仿宋_GBK"/>
                <w:color w:val="000000"/>
                <w:kern w:val="0"/>
                <w:sz w:val="20"/>
                <w:szCs w:val="20"/>
                <w:lang w:bidi="ar"/>
              </w:rPr>
              <w:t>第</w:t>
            </w:r>
            <w:r>
              <w:rPr>
                <w:rFonts w:ascii="Times New Roman" w:hAnsi="Times New Roman" w:eastAsia="方正仿宋_GBK"/>
                <w:color w:val="000000"/>
                <w:kern w:val="0"/>
                <w:sz w:val="20"/>
                <w:szCs w:val="20"/>
                <w:lang w:bidi="ar"/>
              </w:rPr>
              <w:t>16</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行政确认</w:t>
            </w:r>
          </w:p>
        </w:tc>
        <w:tc>
          <w:tcPr>
            <w:tcW w:w="2995" w:type="dxa"/>
            <w:vMerge w:val="continue"/>
            <w:noWrap w:val="0"/>
            <w:vAlign w:val="center"/>
          </w:tcPr>
          <w:p>
            <w:pPr>
              <w:widowControl/>
              <w:spacing w:line="300" w:lineRule="exact"/>
              <w:rPr>
                <w:rFonts w:ascii="Times New Roman" w:hAnsi="Times New Roman" w:eastAsia="方正仿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60"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筹备设立宗教活动场所审批</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民族宗教部门</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《宗教事务条例》</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vMerge w:val="restart"/>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合并实施</w:t>
            </w:r>
            <w:r>
              <w:rPr>
                <w:rFonts w:hint="eastAsia" w:ascii="方正仿宋_GBK" w:hAnsi="方正仿宋_GBK" w:eastAsia="方正仿宋_GBK" w:cs="方正仿宋_GBK"/>
                <w:color w:val="000000"/>
                <w:kern w:val="0"/>
                <w:sz w:val="20"/>
                <w:szCs w:val="20"/>
                <w:lang w:bidi="ar"/>
              </w:rPr>
              <w:t>，合并为“设立宗教活动场所审批”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60"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宗教活动场所登记审批</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民族宗教部门</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（县）</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《宗教事务条例》</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vMerge w:val="continue"/>
            <w:noWrap w:val="0"/>
            <w:vAlign w:val="center"/>
          </w:tcPr>
          <w:p>
            <w:pPr>
              <w:widowControl/>
              <w:spacing w:line="300" w:lineRule="exact"/>
              <w:rPr>
                <w:rFonts w:ascii="Times New Roman" w:hAnsi="Times New Roman" w:eastAsia="方正仿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60"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设立宗教临时活动地点审批</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民族宗教部门</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（县）</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《宗教事务条例》</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合并实施，</w:t>
            </w:r>
            <w:r>
              <w:rPr>
                <w:rFonts w:hint="eastAsia" w:ascii="Times New Roman" w:hAnsi="Times New Roman" w:eastAsia="方正仿宋_GBK"/>
                <w:color w:val="000000"/>
                <w:kern w:val="0"/>
                <w:sz w:val="20"/>
                <w:szCs w:val="20"/>
                <w:lang w:bidi="ar"/>
              </w:rPr>
              <w:t>与省级负责实施的“</w:t>
            </w:r>
            <w:r>
              <w:rPr>
                <w:rFonts w:ascii="Times New Roman" w:hAnsi="Times New Roman" w:eastAsia="方正仿宋_GBK"/>
                <w:color w:val="000000"/>
                <w:kern w:val="0"/>
                <w:sz w:val="20"/>
                <w:szCs w:val="20"/>
                <w:lang w:bidi="ar"/>
              </w:rPr>
              <w:t>在华外国人集体进行宗教活动临时地点审批</w:t>
            </w:r>
            <w:r>
              <w:rPr>
                <w:rFonts w:hint="eastAsia" w:ascii="Times New Roman" w:hAnsi="Times New Roman" w:eastAsia="方正仿宋_GBK"/>
                <w:color w:val="000000"/>
                <w:kern w:val="0"/>
                <w:sz w:val="20"/>
                <w:szCs w:val="20"/>
                <w:lang w:bidi="ar"/>
              </w:rPr>
              <w:t>”</w:t>
            </w:r>
            <w:r>
              <w:rPr>
                <w:rFonts w:ascii="Times New Roman" w:hAnsi="Times New Roman" w:eastAsia="方正仿宋_GBK"/>
                <w:color w:val="000000"/>
                <w:kern w:val="0"/>
                <w:sz w:val="20"/>
                <w:szCs w:val="20"/>
                <w:lang w:bidi="ar"/>
              </w:rPr>
              <w:t>合并为</w:t>
            </w:r>
            <w:r>
              <w:rPr>
                <w:rFonts w:hint="eastAsia" w:ascii="方正仿宋_GBK" w:hAnsi="方正仿宋_GBK" w:eastAsia="方正仿宋_GBK" w:cs="方正仿宋_GBK"/>
                <w:color w:val="000000"/>
                <w:kern w:val="0"/>
                <w:sz w:val="20"/>
                <w:szCs w:val="20"/>
                <w:lang w:bidi="ar"/>
              </w:rPr>
              <w:t>“临时宗教活动地点审批”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650"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宗教活动场所主要教职备案</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民族宗教部门</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（省、县）</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《宗教事务条例》</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《宗教活动场所主要教职任职备案办法》（国家宗教事务局令</w:t>
            </w:r>
            <w:r>
              <w:rPr>
                <w:rFonts w:hint="eastAsia" w:ascii="Times New Roman" w:hAnsi="Times New Roman" w:eastAsia="方正仿宋_GBK"/>
                <w:color w:val="000000"/>
                <w:kern w:val="0"/>
                <w:sz w:val="20"/>
                <w:szCs w:val="20"/>
                <w:lang w:bidi="ar"/>
              </w:rPr>
              <w:t>第</w:t>
            </w:r>
            <w:r>
              <w:rPr>
                <w:rFonts w:ascii="Times New Roman" w:hAnsi="Times New Roman" w:eastAsia="方正仿宋_GBK"/>
                <w:color w:val="000000"/>
                <w:kern w:val="0"/>
                <w:sz w:val="20"/>
                <w:szCs w:val="20"/>
                <w:lang w:bidi="ar"/>
              </w:rPr>
              <w:t>4</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《国家宗教事务局关于宗教活动场所主要教职任职备案有关问题的意见》（国宗函〔2014〕27</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其他行政权力</w:t>
            </w:r>
          </w:p>
        </w:tc>
        <w:tc>
          <w:tcPr>
            <w:tcW w:w="2995" w:type="dxa"/>
            <w:vMerge w:val="restart"/>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合并实施，合并为“宗教活动场所管理组织成员、教职人员备案”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092"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宗教教职人员备案</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民族宗教部门</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《宗教事务条例》</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《宗教教职人员备案办法》（国家宗教事务局令</w:t>
            </w:r>
            <w:r>
              <w:rPr>
                <w:rFonts w:hint="eastAsia" w:ascii="Times New Roman" w:hAnsi="Times New Roman" w:eastAsia="方正仿宋_GBK"/>
                <w:color w:val="000000"/>
                <w:kern w:val="0"/>
                <w:sz w:val="20"/>
                <w:szCs w:val="20"/>
                <w:lang w:bidi="ar"/>
              </w:rPr>
              <w:t>第</w:t>
            </w:r>
            <w:r>
              <w:rPr>
                <w:rFonts w:ascii="Times New Roman" w:hAnsi="Times New Roman" w:eastAsia="方正仿宋_GBK"/>
                <w:color w:val="000000"/>
                <w:kern w:val="0"/>
                <w:sz w:val="20"/>
                <w:szCs w:val="20"/>
                <w:lang w:bidi="ar"/>
              </w:rPr>
              <w:t>3</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其他行政权力</w:t>
            </w:r>
          </w:p>
        </w:tc>
        <w:tc>
          <w:tcPr>
            <w:tcW w:w="2995" w:type="dxa"/>
            <w:vMerge w:val="continue"/>
            <w:noWrap w:val="0"/>
            <w:vAlign w:val="center"/>
          </w:tcPr>
          <w:p>
            <w:pPr>
              <w:widowControl/>
              <w:spacing w:line="300" w:lineRule="exact"/>
              <w:rPr>
                <w:rFonts w:ascii="Times New Roman" w:hAnsi="Times New Roman" w:eastAsia="方正仿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09" w:hRule="atLeast"/>
        </w:trPr>
        <w:tc>
          <w:tcPr>
            <w:tcW w:w="909" w:type="dxa"/>
            <w:noWrap w:val="0"/>
            <w:vAlign w:val="center"/>
          </w:tcPr>
          <w:p>
            <w:pPr>
              <w:widowControl/>
              <w:numPr>
                <w:ilvl w:val="0"/>
                <w:numId w:val="1"/>
              </w:numPr>
              <w:spacing w:line="300" w:lineRule="exact"/>
              <w:jc w:val="center"/>
              <w:textAlignment w:val="center"/>
              <w:rPr>
                <w:rFonts w:hint="eastAsia"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宗教活动场所管理组织成员备案</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民族宗教部门</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（县）</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《宗教事务条例》</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其他行政权力</w:t>
            </w:r>
          </w:p>
        </w:tc>
        <w:tc>
          <w:tcPr>
            <w:tcW w:w="2995" w:type="dxa"/>
            <w:vMerge w:val="continue"/>
            <w:noWrap w:val="0"/>
            <w:vAlign w:val="center"/>
          </w:tcPr>
          <w:p>
            <w:pPr>
              <w:widowControl/>
              <w:spacing w:line="300" w:lineRule="exact"/>
              <w:rPr>
                <w:rFonts w:ascii="Times New Roman" w:hAnsi="Times New Roman" w:eastAsia="方正仿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38"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保安服务公司设立许可</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公安机关</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《保安服务管理条例》</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vMerge w:val="restart"/>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合并实施，合并为“保安服务许可”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021"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保安服务公司的法定代表人变更审核</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公安机关</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《保安服务管理条例》</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《公安机关实施保安服务管理条例办法》（公安部令</w:t>
            </w:r>
            <w:r>
              <w:rPr>
                <w:rFonts w:hint="eastAsia" w:ascii="Times New Roman" w:hAnsi="Times New Roman" w:eastAsia="方正仿宋_GBK"/>
                <w:color w:val="000000"/>
                <w:kern w:val="0"/>
                <w:sz w:val="20"/>
                <w:szCs w:val="20"/>
                <w:lang w:bidi="ar"/>
              </w:rPr>
              <w:t>第</w:t>
            </w:r>
            <w:r>
              <w:rPr>
                <w:rFonts w:ascii="Times New Roman" w:hAnsi="Times New Roman" w:eastAsia="方正仿宋_GBK"/>
                <w:color w:val="000000"/>
                <w:kern w:val="0"/>
                <w:sz w:val="20"/>
                <w:szCs w:val="20"/>
                <w:lang w:bidi="ar"/>
              </w:rPr>
              <w:t>112号）</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vMerge w:val="continue"/>
            <w:noWrap w:val="0"/>
            <w:vAlign w:val="center"/>
          </w:tcPr>
          <w:p>
            <w:pPr>
              <w:widowControl/>
              <w:spacing w:line="300" w:lineRule="exact"/>
              <w:rPr>
                <w:rFonts w:ascii="Times New Roman" w:hAnsi="Times New Roman" w:eastAsia="方正仿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60"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外国人停留证件签发</w:t>
            </w:r>
          </w:p>
        </w:tc>
        <w:tc>
          <w:tcPr>
            <w:tcW w:w="2291" w:type="dxa"/>
            <w:noWrap w:val="0"/>
            <w:vAlign w:val="center"/>
          </w:tcPr>
          <w:p>
            <w:pPr>
              <w:widowControl/>
              <w:spacing w:line="28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公安机关</w:t>
            </w:r>
          </w:p>
          <w:p>
            <w:pPr>
              <w:widowControl/>
              <w:spacing w:line="28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《中华人民共和国出境入境管理法》</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vMerge w:val="restart"/>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合并实施，合并为“外国人停留、居留证件签发及签证延期、换发、补发审批”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93"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外国人居留证件签发</w:t>
            </w:r>
          </w:p>
        </w:tc>
        <w:tc>
          <w:tcPr>
            <w:tcW w:w="2291" w:type="dxa"/>
            <w:noWrap w:val="0"/>
            <w:vAlign w:val="center"/>
          </w:tcPr>
          <w:p>
            <w:pPr>
              <w:widowControl/>
              <w:spacing w:line="28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公安机关</w:t>
            </w:r>
          </w:p>
          <w:p>
            <w:pPr>
              <w:widowControl/>
              <w:spacing w:line="28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《中华人民共和国出境入境管理法》</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vMerge w:val="continue"/>
            <w:noWrap w:val="0"/>
            <w:vAlign w:val="center"/>
          </w:tcPr>
          <w:p>
            <w:pPr>
              <w:widowControl/>
              <w:spacing w:line="300" w:lineRule="exact"/>
              <w:rPr>
                <w:rFonts w:ascii="Times New Roman" w:hAnsi="Times New Roman" w:eastAsia="方正仿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39"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外国人签证延期、换发、补发审批</w:t>
            </w:r>
          </w:p>
        </w:tc>
        <w:tc>
          <w:tcPr>
            <w:tcW w:w="2291" w:type="dxa"/>
            <w:noWrap w:val="0"/>
            <w:vAlign w:val="center"/>
          </w:tcPr>
          <w:p>
            <w:pPr>
              <w:widowControl/>
              <w:spacing w:line="28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公安机关</w:t>
            </w:r>
          </w:p>
          <w:p>
            <w:pPr>
              <w:widowControl/>
              <w:spacing w:line="28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《中华人民共和国出境入境管理法》</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vMerge w:val="continue"/>
            <w:noWrap w:val="0"/>
            <w:vAlign w:val="center"/>
          </w:tcPr>
          <w:p>
            <w:pPr>
              <w:widowControl/>
              <w:spacing w:line="300" w:lineRule="exact"/>
              <w:rPr>
                <w:rFonts w:ascii="Times New Roman" w:hAnsi="Times New Roman" w:eastAsia="方正仿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49"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民用枪支、弹药配购许可</w:t>
            </w:r>
          </w:p>
        </w:tc>
        <w:tc>
          <w:tcPr>
            <w:tcW w:w="2291" w:type="dxa"/>
            <w:noWrap w:val="0"/>
            <w:vAlign w:val="center"/>
          </w:tcPr>
          <w:p>
            <w:pPr>
              <w:widowControl/>
              <w:spacing w:line="28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公安机关</w:t>
            </w:r>
          </w:p>
          <w:p>
            <w:pPr>
              <w:widowControl/>
              <w:spacing w:line="28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《中华人民共和国枪支管理法》</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vMerge w:val="restart"/>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合并实施，合并为“民用枪支（弹药）配置许可”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94"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民用枪支持枪许可</w:t>
            </w:r>
          </w:p>
        </w:tc>
        <w:tc>
          <w:tcPr>
            <w:tcW w:w="2291" w:type="dxa"/>
            <w:noWrap w:val="0"/>
            <w:vAlign w:val="center"/>
          </w:tcPr>
          <w:p>
            <w:pPr>
              <w:widowControl/>
              <w:spacing w:line="28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公安机关</w:t>
            </w:r>
          </w:p>
          <w:p>
            <w:pPr>
              <w:widowControl/>
              <w:spacing w:line="28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《中华人民共和国枪支管理法》</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vMerge w:val="continue"/>
            <w:noWrap w:val="0"/>
            <w:vAlign w:val="center"/>
          </w:tcPr>
          <w:p>
            <w:pPr>
              <w:widowControl/>
              <w:spacing w:line="300" w:lineRule="exact"/>
              <w:rPr>
                <w:rFonts w:ascii="Times New Roman" w:hAnsi="Times New Roman" w:eastAsia="方正仿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60"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对举报交通事故后逃逸违法行为的奖励</w:t>
            </w:r>
          </w:p>
        </w:tc>
        <w:tc>
          <w:tcPr>
            <w:tcW w:w="2291" w:type="dxa"/>
            <w:noWrap w:val="0"/>
            <w:vAlign w:val="center"/>
          </w:tcPr>
          <w:p>
            <w:pPr>
              <w:widowControl/>
              <w:spacing w:line="28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公安机关</w:t>
            </w:r>
          </w:p>
          <w:p>
            <w:pPr>
              <w:widowControl/>
              <w:spacing w:line="28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《中华人民共和国道路交通安全法》</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《道路交通事故处理程序规定》（公安部令</w:t>
            </w:r>
            <w:r>
              <w:rPr>
                <w:rFonts w:hint="eastAsia" w:ascii="Times New Roman" w:hAnsi="Times New Roman" w:eastAsia="方正仿宋_GBK"/>
                <w:color w:val="000000"/>
                <w:kern w:val="0"/>
                <w:sz w:val="20"/>
                <w:szCs w:val="20"/>
                <w:lang w:bidi="ar"/>
              </w:rPr>
              <w:t>第</w:t>
            </w:r>
            <w:r>
              <w:rPr>
                <w:rFonts w:ascii="Times New Roman" w:hAnsi="Times New Roman" w:eastAsia="方正仿宋_GBK"/>
                <w:color w:val="000000"/>
                <w:kern w:val="0"/>
                <w:sz w:val="20"/>
                <w:szCs w:val="20"/>
                <w:lang w:bidi="ar"/>
              </w:rPr>
              <w:t>146</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行政奖励</w:t>
            </w:r>
          </w:p>
        </w:tc>
        <w:tc>
          <w:tcPr>
            <w:tcW w:w="2995" w:type="dxa"/>
            <w:vMerge w:val="restart"/>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合并实施，合并为“对举报或者协助查处违法犯罪行为的奖励”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60"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交通事故侦破协助奖</w:t>
            </w:r>
          </w:p>
        </w:tc>
        <w:tc>
          <w:tcPr>
            <w:tcW w:w="2291" w:type="dxa"/>
            <w:noWrap w:val="0"/>
            <w:vAlign w:val="center"/>
          </w:tcPr>
          <w:p>
            <w:pPr>
              <w:widowControl/>
              <w:spacing w:line="28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公安机关</w:t>
            </w:r>
          </w:p>
          <w:p>
            <w:pPr>
              <w:widowControl/>
              <w:spacing w:line="28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《中华人民共和国道路交通安全法》</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《道路交通事故处理程序规定》（公安部令</w:t>
            </w:r>
            <w:r>
              <w:rPr>
                <w:rFonts w:hint="eastAsia" w:ascii="Times New Roman" w:hAnsi="Times New Roman" w:eastAsia="方正仿宋_GBK"/>
                <w:color w:val="000000"/>
                <w:kern w:val="0"/>
                <w:sz w:val="20"/>
                <w:szCs w:val="20"/>
                <w:lang w:bidi="ar"/>
              </w:rPr>
              <w:t>第</w:t>
            </w:r>
            <w:r>
              <w:rPr>
                <w:rFonts w:ascii="Times New Roman" w:hAnsi="Times New Roman" w:eastAsia="方正仿宋_GBK"/>
                <w:color w:val="000000"/>
                <w:kern w:val="0"/>
                <w:sz w:val="20"/>
                <w:szCs w:val="20"/>
                <w:lang w:bidi="ar"/>
              </w:rPr>
              <w:t>146</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行政奖励</w:t>
            </w:r>
          </w:p>
        </w:tc>
        <w:tc>
          <w:tcPr>
            <w:tcW w:w="2995" w:type="dxa"/>
            <w:vMerge w:val="continue"/>
            <w:noWrap w:val="0"/>
            <w:vAlign w:val="center"/>
          </w:tcPr>
          <w:p>
            <w:pPr>
              <w:widowControl/>
              <w:spacing w:line="300" w:lineRule="exact"/>
              <w:rPr>
                <w:rFonts w:ascii="Times New Roman" w:hAnsi="Times New Roman" w:eastAsia="方正仿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60" w:hRule="atLeast"/>
        </w:trPr>
        <w:tc>
          <w:tcPr>
            <w:tcW w:w="909" w:type="dxa"/>
            <w:noWrap w:val="0"/>
            <w:vAlign w:val="center"/>
          </w:tcPr>
          <w:p>
            <w:pPr>
              <w:widowControl/>
              <w:numPr>
                <w:ilvl w:val="0"/>
                <w:numId w:val="1"/>
              </w:numPr>
              <w:spacing w:line="300" w:lineRule="exact"/>
              <w:jc w:val="center"/>
              <w:textAlignment w:val="center"/>
              <w:rPr>
                <w:rFonts w:hint="eastAsia"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对举报违反民用爆炸物品安全管理规定行为的人员的奖励</w:t>
            </w:r>
          </w:p>
        </w:tc>
        <w:tc>
          <w:tcPr>
            <w:tcW w:w="2291" w:type="dxa"/>
            <w:noWrap w:val="0"/>
            <w:vAlign w:val="center"/>
          </w:tcPr>
          <w:p>
            <w:pPr>
              <w:widowControl/>
              <w:spacing w:line="28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公安机关</w:t>
            </w:r>
          </w:p>
          <w:p>
            <w:pPr>
              <w:widowControl/>
              <w:spacing w:line="28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《民用爆炸物品安全管理条例》</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行政奖励</w:t>
            </w:r>
          </w:p>
        </w:tc>
        <w:tc>
          <w:tcPr>
            <w:tcW w:w="2995" w:type="dxa"/>
            <w:vMerge w:val="continue"/>
            <w:noWrap w:val="0"/>
            <w:vAlign w:val="center"/>
          </w:tcPr>
          <w:p>
            <w:pPr>
              <w:widowControl/>
              <w:spacing w:line="300" w:lineRule="exact"/>
              <w:rPr>
                <w:rFonts w:ascii="Times New Roman" w:hAnsi="Times New Roman" w:eastAsia="方正仿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00"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26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对废旧金属收购者协助公安机关查获违法犯罪分子的奖励</w:t>
            </w:r>
          </w:p>
        </w:tc>
        <w:tc>
          <w:tcPr>
            <w:tcW w:w="2291" w:type="dxa"/>
            <w:noWrap w:val="0"/>
            <w:vAlign w:val="center"/>
          </w:tcPr>
          <w:p>
            <w:pPr>
              <w:widowControl/>
              <w:spacing w:line="28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公安机关</w:t>
            </w:r>
          </w:p>
          <w:p>
            <w:pPr>
              <w:widowControl/>
              <w:spacing w:line="28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《废旧金属收购业治安管理办法》（公安部令</w:t>
            </w:r>
            <w:r>
              <w:rPr>
                <w:rFonts w:hint="eastAsia" w:ascii="Times New Roman" w:hAnsi="Times New Roman" w:eastAsia="方正仿宋_GBK"/>
                <w:color w:val="000000"/>
                <w:kern w:val="0"/>
                <w:sz w:val="20"/>
                <w:szCs w:val="20"/>
                <w:lang w:bidi="ar"/>
              </w:rPr>
              <w:t>第</w:t>
            </w:r>
            <w:r>
              <w:rPr>
                <w:rFonts w:ascii="Times New Roman" w:hAnsi="Times New Roman" w:eastAsia="方正仿宋_GBK"/>
                <w:color w:val="000000"/>
                <w:kern w:val="0"/>
                <w:sz w:val="20"/>
                <w:szCs w:val="20"/>
                <w:lang w:bidi="ar"/>
              </w:rPr>
              <w:t>16</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行政奖励</w:t>
            </w:r>
          </w:p>
        </w:tc>
        <w:tc>
          <w:tcPr>
            <w:tcW w:w="2995" w:type="dxa"/>
            <w:vMerge w:val="continue"/>
            <w:noWrap w:val="0"/>
            <w:vAlign w:val="center"/>
          </w:tcPr>
          <w:p>
            <w:pPr>
              <w:widowControl/>
              <w:spacing w:line="300" w:lineRule="exact"/>
              <w:rPr>
                <w:rFonts w:ascii="Times New Roman" w:hAnsi="Times New Roman" w:eastAsia="方正仿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60"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26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对检举违反枪支管理犯罪活动有功的人员的奖励</w:t>
            </w:r>
          </w:p>
        </w:tc>
        <w:tc>
          <w:tcPr>
            <w:tcW w:w="2291" w:type="dxa"/>
            <w:noWrap w:val="0"/>
            <w:vAlign w:val="center"/>
          </w:tcPr>
          <w:p>
            <w:pPr>
              <w:widowControl/>
              <w:spacing w:line="28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公安机关</w:t>
            </w:r>
          </w:p>
          <w:p>
            <w:pPr>
              <w:widowControl/>
              <w:spacing w:line="28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《中华人民共和国枪支管理法》</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行政奖励</w:t>
            </w:r>
          </w:p>
        </w:tc>
        <w:tc>
          <w:tcPr>
            <w:tcW w:w="2995" w:type="dxa"/>
            <w:vMerge w:val="continue"/>
            <w:noWrap w:val="0"/>
            <w:vAlign w:val="center"/>
          </w:tcPr>
          <w:p>
            <w:pPr>
              <w:widowControl/>
              <w:spacing w:line="300" w:lineRule="exact"/>
              <w:rPr>
                <w:rFonts w:ascii="Times New Roman" w:hAnsi="Times New Roman" w:eastAsia="方正仿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60"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26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对举报毒品、涉及易制毒化学品违法犯罪行为的奖励</w:t>
            </w:r>
          </w:p>
        </w:tc>
        <w:tc>
          <w:tcPr>
            <w:tcW w:w="2291" w:type="dxa"/>
            <w:noWrap w:val="0"/>
            <w:vAlign w:val="center"/>
          </w:tcPr>
          <w:p>
            <w:pPr>
              <w:widowControl/>
              <w:spacing w:line="28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公安机关</w:t>
            </w:r>
          </w:p>
          <w:p>
            <w:pPr>
              <w:widowControl/>
              <w:spacing w:line="28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《中华人民共和国禁毒法》</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《易制毒化学品管理条例》</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行政奖励</w:t>
            </w:r>
          </w:p>
        </w:tc>
        <w:tc>
          <w:tcPr>
            <w:tcW w:w="2995" w:type="dxa"/>
            <w:vMerge w:val="continue"/>
            <w:noWrap w:val="0"/>
            <w:vAlign w:val="center"/>
          </w:tcPr>
          <w:p>
            <w:pPr>
              <w:widowControl/>
              <w:spacing w:line="300" w:lineRule="exact"/>
              <w:rPr>
                <w:rFonts w:ascii="Times New Roman" w:hAnsi="Times New Roman" w:eastAsia="方正仿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90"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26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对举报恐怖活动或者协助防范、制止恐怖活动有突出贡献的单位和个人的奖励</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公安机关</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《中华人民共和国反恐怖主义法》</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行政奖励</w:t>
            </w:r>
          </w:p>
        </w:tc>
        <w:tc>
          <w:tcPr>
            <w:tcW w:w="2995" w:type="dxa"/>
            <w:vMerge w:val="continue"/>
            <w:noWrap w:val="0"/>
            <w:vAlign w:val="center"/>
          </w:tcPr>
          <w:p>
            <w:pPr>
              <w:widowControl/>
              <w:spacing w:line="300" w:lineRule="exact"/>
              <w:rPr>
                <w:rFonts w:ascii="Times New Roman" w:hAnsi="Times New Roman" w:eastAsia="方正仿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69"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补领、换领机动车号牌、行驶证</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公安机关</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市、县</w:t>
            </w:r>
            <w:r>
              <w:rPr>
                <w:rFonts w:ascii="Times New Roman" w:hAnsi="Times New Roman" w:eastAsia="方正仿宋_GBK"/>
                <w:color w:val="000000"/>
                <w:kern w:val="0"/>
                <w:sz w:val="20"/>
                <w:szCs w:val="20"/>
                <w:lang w:bidi="ar"/>
              </w:rPr>
              <w:t>）</w:t>
            </w:r>
          </w:p>
        </w:tc>
        <w:tc>
          <w:tcPr>
            <w:tcW w:w="5542" w:type="dxa"/>
            <w:noWrap w:val="0"/>
            <w:vAlign w:val="center"/>
          </w:tcPr>
          <w:p>
            <w:pPr>
              <w:widowControl/>
              <w:spacing w:line="28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《中华人民共和国道路交通安全法》</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《机动车登记规定》（公安部令第102</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发布，公安部令第124</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修正）</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vMerge w:val="restart"/>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合并实施，并入“机动车登记”，不再单列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79"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机动车打刻原发动机号码、车辆识别代号变更备案登记</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公安机关</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市、县</w:t>
            </w:r>
            <w:r>
              <w:rPr>
                <w:rFonts w:ascii="Times New Roman" w:hAnsi="Times New Roman" w:eastAsia="方正仿宋_GBK"/>
                <w:color w:val="000000"/>
                <w:kern w:val="0"/>
                <w:sz w:val="20"/>
                <w:szCs w:val="20"/>
                <w:lang w:bidi="ar"/>
              </w:rPr>
              <w:t>）</w:t>
            </w:r>
          </w:p>
        </w:tc>
        <w:tc>
          <w:tcPr>
            <w:tcW w:w="5542" w:type="dxa"/>
            <w:noWrap w:val="0"/>
            <w:vAlign w:val="center"/>
          </w:tcPr>
          <w:p>
            <w:pPr>
              <w:widowControl/>
              <w:spacing w:line="28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《中华人民共和国道路交通安全法》</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《机动车登记规定》（公安部令第102</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发布，公安部令第124</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修正）</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vMerge w:val="continue"/>
            <w:noWrap w:val="0"/>
            <w:vAlign w:val="center"/>
          </w:tcPr>
          <w:p>
            <w:pPr>
              <w:widowControl/>
              <w:spacing w:line="300" w:lineRule="exact"/>
              <w:rPr>
                <w:rFonts w:ascii="Times New Roman" w:hAnsi="Times New Roman" w:eastAsia="方正仿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机动车所有人的身份证明名称或者号码变更备案登记</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公安机关</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市、县</w:t>
            </w:r>
            <w:r>
              <w:rPr>
                <w:rFonts w:ascii="Times New Roman" w:hAnsi="Times New Roman" w:eastAsia="方正仿宋_GBK"/>
                <w:color w:val="000000"/>
                <w:kern w:val="0"/>
                <w:sz w:val="20"/>
                <w:szCs w:val="20"/>
                <w:lang w:bidi="ar"/>
              </w:rPr>
              <w:t>）</w:t>
            </w:r>
          </w:p>
        </w:tc>
        <w:tc>
          <w:tcPr>
            <w:tcW w:w="5542" w:type="dxa"/>
            <w:noWrap w:val="0"/>
            <w:vAlign w:val="center"/>
          </w:tcPr>
          <w:p>
            <w:pPr>
              <w:widowControl/>
              <w:spacing w:line="28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《中华人民共和国道路交通安全法》</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《机动车登记规定》（公安部令第102</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发布，公安部令第124</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修正）</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vMerge w:val="continue"/>
            <w:noWrap w:val="0"/>
            <w:vAlign w:val="center"/>
          </w:tcPr>
          <w:p>
            <w:pPr>
              <w:widowControl/>
              <w:spacing w:line="300" w:lineRule="exact"/>
              <w:rPr>
                <w:rFonts w:ascii="Times New Roman" w:hAnsi="Times New Roman" w:eastAsia="方正仿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68"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机动车所有人联系方式变更备案登记</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公安机关</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市、县</w:t>
            </w:r>
            <w:r>
              <w:rPr>
                <w:rFonts w:ascii="Times New Roman" w:hAnsi="Times New Roman" w:eastAsia="方正仿宋_GBK"/>
                <w:color w:val="000000"/>
                <w:kern w:val="0"/>
                <w:sz w:val="20"/>
                <w:szCs w:val="20"/>
                <w:lang w:bidi="ar"/>
              </w:rPr>
              <w:t>）</w:t>
            </w:r>
          </w:p>
        </w:tc>
        <w:tc>
          <w:tcPr>
            <w:tcW w:w="5542" w:type="dxa"/>
            <w:noWrap w:val="0"/>
            <w:vAlign w:val="center"/>
          </w:tcPr>
          <w:p>
            <w:pPr>
              <w:widowControl/>
              <w:spacing w:line="28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《中华人民共和国道路交通安全法》</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《机动车登记规定》（公安部令第102</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发布，公安部令第124</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修正）</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vMerge w:val="continue"/>
            <w:noWrap w:val="0"/>
            <w:vAlign w:val="center"/>
          </w:tcPr>
          <w:p>
            <w:pPr>
              <w:widowControl/>
              <w:spacing w:line="300" w:lineRule="exact"/>
              <w:rPr>
                <w:rFonts w:ascii="Times New Roman" w:hAnsi="Times New Roman" w:eastAsia="方正仿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122"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机动车所有人住所在车辆管理所管辖区域内迁移、机动车所有人姓名（单位名称）变化的变更备案登记</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公安机关</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市、县</w:t>
            </w:r>
            <w:r>
              <w:rPr>
                <w:rFonts w:ascii="Times New Roman" w:hAnsi="Times New Roman" w:eastAsia="方正仿宋_GBK"/>
                <w:color w:val="000000"/>
                <w:kern w:val="0"/>
                <w:sz w:val="20"/>
                <w:szCs w:val="20"/>
                <w:lang w:bidi="ar"/>
              </w:rPr>
              <w:t>）</w:t>
            </w:r>
          </w:p>
        </w:tc>
        <w:tc>
          <w:tcPr>
            <w:tcW w:w="5542" w:type="dxa"/>
            <w:noWrap w:val="0"/>
            <w:vAlign w:val="center"/>
          </w:tcPr>
          <w:p>
            <w:pPr>
              <w:widowControl/>
              <w:spacing w:line="28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《中华人民共和国道路交通安全法》</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《机动车登记规定》（公安部令第102</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发布，公安部令第124</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修正）</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vMerge w:val="continue"/>
            <w:noWrap w:val="0"/>
            <w:vAlign w:val="center"/>
          </w:tcPr>
          <w:p>
            <w:pPr>
              <w:widowControl/>
              <w:spacing w:line="300" w:lineRule="exact"/>
              <w:rPr>
                <w:rFonts w:ascii="Times New Roman" w:hAnsi="Times New Roman" w:eastAsia="方正仿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55" w:hRule="atLeast"/>
        </w:trPr>
        <w:tc>
          <w:tcPr>
            <w:tcW w:w="909" w:type="dxa"/>
            <w:noWrap w:val="0"/>
            <w:vAlign w:val="center"/>
          </w:tcPr>
          <w:p>
            <w:pPr>
              <w:widowControl/>
              <w:numPr>
                <w:ilvl w:val="0"/>
                <w:numId w:val="1"/>
              </w:numPr>
              <w:spacing w:line="300" w:lineRule="exact"/>
              <w:jc w:val="center"/>
              <w:textAlignment w:val="center"/>
              <w:rPr>
                <w:rFonts w:hint="eastAsia"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机动车质押备案或者解除质押备案登记</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公安机关</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市、县</w:t>
            </w:r>
            <w:r>
              <w:rPr>
                <w:rFonts w:ascii="Times New Roman" w:hAnsi="Times New Roman" w:eastAsia="方正仿宋_GBK"/>
                <w:color w:val="000000"/>
                <w:kern w:val="0"/>
                <w:sz w:val="20"/>
                <w:szCs w:val="20"/>
                <w:lang w:bidi="ar"/>
              </w:rPr>
              <w:t>）</w:t>
            </w:r>
          </w:p>
        </w:tc>
        <w:tc>
          <w:tcPr>
            <w:tcW w:w="5542" w:type="dxa"/>
            <w:noWrap w:val="0"/>
            <w:vAlign w:val="center"/>
          </w:tcPr>
          <w:p>
            <w:pPr>
              <w:widowControl/>
              <w:spacing w:line="28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《中华人民共和国道路交通安全法》</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《机动车登记规定》（公安部令第102</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发布，公安部令第124</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修正）</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vMerge w:val="continue"/>
            <w:noWrap w:val="0"/>
            <w:vAlign w:val="center"/>
          </w:tcPr>
          <w:p>
            <w:pPr>
              <w:widowControl/>
              <w:spacing w:line="300" w:lineRule="exact"/>
              <w:rPr>
                <w:rFonts w:ascii="Times New Roman" w:hAnsi="Times New Roman" w:eastAsia="方正仿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1"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申领和补领、换领机动车登记证书</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公安机关</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市、县</w:t>
            </w:r>
            <w:r>
              <w:rPr>
                <w:rFonts w:ascii="Times New Roman" w:hAnsi="Times New Roman" w:eastAsia="方正仿宋_GBK"/>
                <w:color w:val="000000"/>
                <w:kern w:val="0"/>
                <w:sz w:val="20"/>
                <w:szCs w:val="20"/>
                <w:lang w:bidi="ar"/>
              </w:rPr>
              <w:t>）</w:t>
            </w:r>
          </w:p>
        </w:tc>
        <w:tc>
          <w:tcPr>
            <w:tcW w:w="5542" w:type="dxa"/>
            <w:noWrap w:val="0"/>
            <w:vAlign w:val="center"/>
          </w:tcPr>
          <w:p>
            <w:pPr>
              <w:widowControl/>
              <w:spacing w:line="28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《中华人民共和国道路交通安全法》</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《机动车登记规定》（公安部令第102</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发布，公安部令第124</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修正）</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vMerge w:val="continue"/>
            <w:noWrap w:val="0"/>
            <w:vAlign w:val="center"/>
          </w:tcPr>
          <w:p>
            <w:pPr>
              <w:widowControl/>
              <w:spacing w:line="300" w:lineRule="exact"/>
              <w:rPr>
                <w:rFonts w:ascii="Times New Roman" w:hAnsi="Times New Roman" w:eastAsia="方正仿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57"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校车标牌核发</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公安机关</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市、县</w:t>
            </w:r>
            <w:r>
              <w:rPr>
                <w:rFonts w:ascii="Times New Roman" w:hAnsi="Times New Roman" w:eastAsia="方正仿宋_GBK"/>
                <w:color w:val="000000"/>
                <w:kern w:val="0"/>
                <w:sz w:val="20"/>
                <w:szCs w:val="20"/>
                <w:lang w:bidi="ar"/>
              </w:rPr>
              <w:t>）</w:t>
            </w:r>
          </w:p>
        </w:tc>
        <w:tc>
          <w:tcPr>
            <w:tcW w:w="5542" w:type="dxa"/>
            <w:noWrap w:val="0"/>
            <w:vAlign w:val="center"/>
          </w:tcPr>
          <w:p>
            <w:pPr>
              <w:widowControl/>
              <w:spacing w:line="28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《校车安全管理条例》</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《机动车登记规定》（公安部令第102</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发布，公安部令第124</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修正）</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vMerge w:val="continue"/>
            <w:noWrap w:val="0"/>
            <w:vAlign w:val="center"/>
          </w:tcPr>
          <w:p>
            <w:pPr>
              <w:widowControl/>
              <w:spacing w:line="300" w:lineRule="exact"/>
              <w:rPr>
                <w:rFonts w:ascii="Times New Roman" w:hAnsi="Times New Roman" w:eastAsia="方正仿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36"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收回校车标牌</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公安机关</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市、县</w:t>
            </w:r>
            <w:r>
              <w:rPr>
                <w:rFonts w:ascii="Times New Roman" w:hAnsi="Times New Roman" w:eastAsia="方正仿宋_GBK"/>
                <w:color w:val="000000"/>
                <w:kern w:val="0"/>
                <w:sz w:val="20"/>
                <w:szCs w:val="20"/>
                <w:lang w:bidi="ar"/>
              </w:rPr>
              <w:t>）</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《校车安全管理条例》</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《机动车登记规定》（公安部令第102</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发布，公安部令第124</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修正）</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vMerge w:val="continue"/>
            <w:noWrap w:val="0"/>
            <w:vAlign w:val="center"/>
          </w:tcPr>
          <w:p>
            <w:pPr>
              <w:widowControl/>
              <w:spacing w:line="300" w:lineRule="exact"/>
              <w:rPr>
                <w:rFonts w:ascii="Times New Roman" w:hAnsi="Times New Roman" w:eastAsia="方正仿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45"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民用爆炸物品购买许可</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公安机关</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（县）</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《民用爆炸物品安全管理条例》</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vMerge w:val="restart"/>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合并实施，合并为“民用爆炸物品购买、运输许可”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45"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民用爆炸物品运输许可</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公安机关</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（县）</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《民用爆炸物品安全管理条例》</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vMerge w:val="continue"/>
            <w:noWrap w:val="0"/>
            <w:vAlign w:val="center"/>
          </w:tcPr>
          <w:p>
            <w:pPr>
              <w:widowControl/>
              <w:spacing w:line="300" w:lineRule="exact"/>
              <w:rPr>
                <w:rFonts w:ascii="Times New Roman" w:hAnsi="Times New Roman" w:eastAsia="方正仿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60"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典当业特种行业许可证核发</w:t>
            </w:r>
          </w:p>
        </w:tc>
        <w:tc>
          <w:tcPr>
            <w:tcW w:w="2291" w:type="dxa"/>
            <w:noWrap w:val="0"/>
            <w:vAlign w:val="center"/>
          </w:tcPr>
          <w:p>
            <w:pPr>
              <w:widowControl/>
              <w:spacing w:line="28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公安机关</w:t>
            </w:r>
          </w:p>
          <w:p>
            <w:pPr>
              <w:widowControl/>
              <w:spacing w:line="28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市、县</w:t>
            </w:r>
            <w:r>
              <w:rPr>
                <w:rFonts w:ascii="Times New Roman" w:hAnsi="Times New Roman" w:eastAsia="方正仿宋_GBK"/>
                <w:color w:val="000000"/>
                <w:kern w:val="0"/>
                <w:sz w:val="20"/>
                <w:szCs w:val="20"/>
                <w:lang w:bidi="ar"/>
              </w:rPr>
              <w:t>）</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《国务院对确需保留的行政审批项目设定行政许可的决定》</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《典当管理办法》（商务部 公安部</w:t>
            </w:r>
            <w:r>
              <w:rPr>
                <w:rFonts w:hint="eastAsia" w:ascii="Times New Roman" w:hAnsi="Times New Roman" w:eastAsia="方正仿宋_GBK"/>
                <w:color w:val="000000"/>
                <w:kern w:val="0"/>
                <w:sz w:val="20"/>
                <w:szCs w:val="20"/>
                <w:lang w:bidi="ar"/>
              </w:rPr>
              <w:t>令</w:t>
            </w:r>
            <w:r>
              <w:rPr>
                <w:rFonts w:ascii="Times New Roman" w:hAnsi="Times New Roman" w:eastAsia="方正仿宋_GBK"/>
                <w:color w:val="000000"/>
                <w:kern w:val="0"/>
                <w:sz w:val="20"/>
                <w:szCs w:val="20"/>
                <w:lang w:bidi="ar"/>
              </w:rPr>
              <w:t>2005</w:t>
            </w:r>
            <w:r>
              <w:rPr>
                <w:rFonts w:hint="eastAsia" w:ascii="Times New Roman" w:hAnsi="Times New Roman" w:eastAsia="方正仿宋_GBK"/>
                <w:color w:val="000000"/>
                <w:kern w:val="0"/>
                <w:sz w:val="20"/>
                <w:szCs w:val="20"/>
                <w:lang w:bidi="ar"/>
              </w:rPr>
              <w:t>年第</w:t>
            </w:r>
            <w:r>
              <w:rPr>
                <w:rFonts w:ascii="Times New Roman" w:hAnsi="Times New Roman" w:eastAsia="方正仿宋_GBK"/>
                <w:color w:val="000000"/>
                <w:kern w:val="0"/>
                <w:sz w:val="20"/>
                <w:szCs w:val="20"/>
                <w:lang w:bidi="ar"/>
              </w:rPr>
              <w:t>8</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vMerge w:val="restart"/>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合并实施，合并为“特种行业许可证核发”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公章刻制业特种行业许可证核发</w:t>
            </w:r>
          </w:p>
        </w:tc>
        <w:tc>
          <w:tcPr>
            <w:tcW w:w="2291" w:type="dxa"/>
            <w:noWrap w:val="0"/>
            <w:vAlign w:val="center"/>
          </w:tcPr>
          <w:p>
            <w:pPr>
              <w:widowControl/>
              <w:spacing w:line="28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公安机关</w:t>
            </w:r>
          </w:p>
          <w:p>
            <w:pPr>
              <w:widowControl/>
              <w:spacing w:line="28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市、县</w:t>
            </w:r>
            <w:r>
              <w:rPr>
                <w:rFonts w:ascii="Times New Roman" w:hAnsi="Times New Roman" w:eastAsia="方正仿宋_GBK"/>
                <w:color w:val="000000"/>
                <w:kern w:val="0"/>
                <w:sz w:val="20"/>
                <w:szCs w:val="20"/>
                <w:lang w:bidi="ar"/>
              </w:rPr>
              <w:t>）</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《国务院对确需保留的行政审批项目设定行政许可的决定》</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《印铸刻字业暂行管理规则》（公安部 1951</w:t>
            </w:r>
            <w:r>
              <w:rPr>
                <w:rFonts w:hint="eastAsia" w:ascii="Times New Roman" w:hAnsi="Times New Roman" w:eastAsia="方正仿宋_GBK"/>
                <w:color w:val="000000"/>
                <w:kern w:val="0"/>
                <w:sz w:val="20"/>
                <w:szCs w:val="20"/>
                <w:lang w:bidi="ar"/>
              </w:rPr>
              <w:t>年</w:t>
            </w:r>
            <w:r>
              <w:rPr>
                <w:rFonts w:ascii="Times New Roman" w:hAnsi="Times New Roman" w:eastAsia="方正仿宋_GBK"/>
                <w:color w:val="000000"/>
                <w:kern w:val="0"/>
                <w:sz w:val="20"/>
                <w:szCs w:val="20"/>
                <w:lang w:bidi="ar"/>
              </w:rPr>
              <w:t>发布）</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《云南省人民政府关于简政放权取消和调整部分省级行政审批项目的决定》（云政发〔2013〕44</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vMerge w:val="continue"/>
            <w:noWrap w:val="0"/>
            <w:vAlign w:val="center"/>
          </w:tcPr>
          <w:p>
            <w:pPr>
              <w:widowControl/>
              <w:spacing w:line="300" w:lineRule="exact"/>
              <w:rPr>
                <w:rFonts w:ascii="Times New Roman" w:hAnsi="Times New Roman" w:eastAsia="方正仿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60"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旅馆业特种行业许可证核发</w:t>
            </w:r>
          </w:p>
        </w:tc>
        <w:tc>
          <w:tcPr>
            <w:tcW w:w="2291" w:type="dxa"/>
            <w:noWrap w:val="0"/>
            <w:vAlign w:val="center"/>
          </w:tcPr>
          <w:p>
            <w:pPr>
              <w:widowControl/>
              <w:spacing w:line="28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公安机关</w:t>
            </w:r>
          </w:p>
          <w:p>
            <w:pPr>
              <w:widowControl/>
              <w:spacing w:line="28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（县）</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《旅馆业治安管理办法》</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《云南省旅馆业治安管理实施细则》</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vMerge w:val="continue"/>
            <w:noWrap w:val="0"/>
            <w:vAlign w:val="center"/>
          </w:tcPr>
          <w:p>
            <w:pPr>
              <w:widowControl/>
              <w:spacing w:line="300" w:lineRule="exact"/>
              <w:rPr>
                <w:rFonts w:ascii="Times New Roman" w:hAnsi="Times New Roman" w:eastAsia="方正仿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45"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对新出生婴儿办理出生登记</w:t>
            </w:r>
          </w:p>
        </w:tc>
        <w:tc>
          <w:tcPr>
            <w:tcW w:w="2291" w:type="dxa"/>
            <w:noWrap w:val="0"/>
            <w:vAlign w:val="center"/>
          </w:tcPr>
          <w:p>
            <w:pPr>
              <w:widowControl/>
              <w:spacing w:line="28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公安机关</w:t>
            </w:r>
          </w:p>
          <w:p>
            <w:pPr>
              <w:widowControl/>
              <w:spacing w:line="28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（县）</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《中华人民共和国户口登记条例》</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行政确认</w:t>
            </w:r>
          </w:p>
        </w:tc>
        <w:tc>
          <w:tcPr>
            <w:tcW w:w="2995" w:type="dxa"/>
            <w:vMerge w:val="restart"/>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合并实施，合并为“户口登记”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45" w:hRule="atLeast"/>
        </w:trPr>
        <w:tc>
          <w:tcPr>
            <w:tcW w:w="909" w:type="dxa"/>
            <w:noWrap w:val="0"/>
            <w:vAlign w:val="center"/>
          </w:tcPr>
          <w:p>
            <w:pPr>
              <w:widowControl/>
              <w:numPr>
                <w:ilvl w:val="0"/>
                <w:numId w:val="1"/>
              </w:numPr>
              <w:spacing w:line="300" w:lineRule="exact"/>
              <w:jc w:val="center"/>
              <w:textAlignment w:val="center"/>
              <w:rPr>
                <w:rFonts w:hint="eastAsia"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户口登记、注销、迁移</w:t>
            </w:r>
          </w:p>
        </w:tc>
        <w:tc>
          <w:tcPr>
            <w:tcW w:w="2291" w:type="dxa"/>
            <w:noWrap w:val="0"/>
            <w:vAlign w:val="center"/>
          </w:tcPr>
          <w:p>
            <w:pPr>
              <w:widowControl/>
              <w:spacing w:line="28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公安机关</w:t>
            </w:r>
          </w:p>
          <w:p>
            <w:pPr>
              <w:widowControl/>
              <w:spacing w:line="28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（县）</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《中华人民共和国户口登记条例》</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行政确认</w:t>
            </w:r>
          </w:p>
        </w:tc>
        <w:tc>
          <w:tcPr>
            <w:tcW w:w="2995" w:type="dxa"/>
            <w:vMerge w:val="continue"/>
            <w:noWrap w:val="0"/>
            <w:vAlign w:val="center"/>
          </w:tcPr>
          <w:p>
            <w:pPr>
              <w:widowControl/>
              <w:spacing w:line="300" w:lineRule="exact"/>
              <w:rPr>
                <w:rFonts w:ascii="Times New Roman" w:hAnsi="Times New Roman" w:eastAsia="方正仿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73"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户口迁移审批</w:t>
            </w:r>
          </w:p>
        </w:tc>
        <w:tc>
          <w:tcPr>
            <w:tcW w:w="2291" w:type="dxa"/>
            <w:noWrap w:val="0"/>
            <w:vAlign w:val="center"/>
          </w:tcPr>
          <w:p>
            <w:pPr>
              <w:widowControl/>
              <w:spacing w:line="28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公安机关</w:t>
            </w:r>
          </w:p>
          <w:p>
            <w:pPr>
              <w:widowControl/>
              <w:spacing w:line="28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市、县</w:t>
            </w:r>
            <w:r>
              <w:rPr>
                <w:rFonts w:ascii="Times New Roman" w:hAnsi="Times New Roman" w:eastAsia="方正仿宋_GBK"/>
                <w:color w:val="000000"/>
                <w:kern w:val="0"/>
                <w:sz w:val="20"/>
                <w:szCs w:val="20"/>
                <w:lang w:bidi="ar"/>
              </w:rPr>
              <w:t>）</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《中华人民共和国户口登记条例》</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《云南省人民政府关于调整一批行政许可事项的决定》（云政发〔2019〕10</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行政确认</w:t>
            </w:r>
          </w:p>
        </w:tc>
        <w:tc>
          <w:tcPr>
            <w:tcW w:w="2995" w:type="dxa"/>
            <w:vMerge w:val="continue"/>
            <w:noWrap w:val="0"/>
            <w:vAlign w:val="center"/>
          </w:tcPr>
          <w:p>
            <w:pPr>
              <w:widowControl/>
              <w:spacing w:line="300" w:lineRule="exact"/>
              <w:rPr>
                <w:rFonts w:ascii="Times New Roman" w:hAnsi="Times New Roman" w:eastAsia="方正仿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71"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死亡、宣告死亡、宣告失踪人员办理户口注销</w:t>
            </w:r>
          </w:p>
        </w:tc>
        <w:tc>
          <w:tcPr>
            <w:tcW w:w="2291" w:type="dxa"/>
            <w:noWrap w:val="0"/>
            <w:vAlign w:val="center"/>
          </w:tcPr>
          <w:p>
            <w:pPr>
              <w:widowControl/>
              <w:spacing w:line="28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公安机关</w:t>
            </w:r>
          </w:p>
          <w:p>
            <w:pPr>
              <w:widowControl/>
              <w:spacing w:line="28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（县）</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《中华人民共和国户口登记条例》</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行政确认</w:t>
            </w:r>
          </w:p>
        </w:tc>
        <w:tc>
          <w:tcPr>
            <w:tcW w:w="2995" w:type="dxa"/>
            <w:vMerge w:val="continue"/>
            <w:noWrap w:val="0"/>
            <w:vAlign w:val="center"/>
          </w:tcPr>
          <w:p>
            <w:pPr>
              <w:widowControl/>
              <w:spacing w:line="300" w:lineRule="exact"/>
              <w:rPr>
                <w:rFonts w:ascii="Times New Roman" w:hAnsi="Times New Roman" w:eastAsia="方正仿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42"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补领、换领机动车检验合格标志</w:t>
            </w:r>
          </w:p>
        </w:tc>
        <w:tc>
          <w:tcPr>
            <w:tcW w:w="2291" w:type="dxa"/>
            <w:noWrap w:val="0"/>
            <w:vAlign w:val="center"/>
          </w:tcPr>
          <w:p>
            <w:pPr>
              <w:widowControl/>
              <w:spacing w:line="28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公安机关</w:t>
            </w:r>
          </w:p>
          <w:p>
            <w:pPr>
              <w:widowControl/>
              <w:spacing w:line="28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市、县</w:t>
            </w:r>
            <w:r>
              <w:rPr>
                <w:rFonts w:ascii="Times New Roman" w:hAnsi="Times New Roman" w:eastAsia="方正仿宋_GBK"/>
                <w:color w:val="000000"/>
                <w:kern w:val="0"/>
                <w:sz w:val="20"/>
                <w:szCs w:val="20"/>
                <w:lang w:bidi="ar"/>
              </w:rPr>
              <w:t>）</w:t>
            </w:r>
          </w:p>
        </w:tc>
        <w:tc>
          <w:tcPr>
            <w:tcW w:w="5542" w:type="dxa"/>
            <w:noWrap w:val="0"/>
            <w:vAlign w:val="center"/>
          </w:tcPr>
          <w:p>
            <w:pPr>
              <w:widowControl/>
              <w:spacing w:line="28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《机动车登记规定》（公安部令</w:t>
            </w:r>
            <w:r>
              <w:rPr>
                <w:rFonts w:hint="eastAsia" w:ascii="Times New Roman" w:hAnsi="Times New Roman" w:eastAsia="方正仿宋_GBK"/>
                <w:color w:val="000000"/>
                <w:kern w:val="0"/>
                <w:sz w:val="20"/>
                <w:szCs w:val="20"/>
                <w:lang w:bidi="ar"/>
              </w:rPr>
              <w:t>第</w:t>
            </w:r>
            <w:r>
              <w:rPr>
                <w:rFonts w:ascii="Times New Roman" w:hAnsi="Times New Roman" w:eastAsia="方正仿宋_GBK"/>
                <w:color w:val="000000"/>
                <w:kern w:val="0"/>
                <w:sz w:val="20"/>
                <w:szCs w:val="20"/>
                <w:lang w:bidi="ar"/>
              </w:rPr>
              <w:t>102</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发布，公安部令</w:t>
            </w:r>
            <w:r>
              <w:rPr>
                <w:rFonts w:hint="eastAsia" w:ascii="Times New Roman" w:hAnsi="Times New Roman" w:eastAsia="方正仿宋_GBK"/>
                <w:color w:val="000000"/>
                <w:kern w:val="0"/>
                <w:sz w:val="20"/>
                <w:szCs w:val="20"/>
                <w:lang w:bidi="ar"/>
              </w:rPr>
              <w:t>第</w:t>
            </w:r>
            <w:r>
              <w:rPr>
                <w:rFonts w:ascii="Times New Roman" w:hAnsi="Times New Roman" w:eastAsia="方正仿宋_GBK"/>
                <w:color w:val="000000"/>
                <w:kern w:val="0"/>
                <w:sz w:val="20"/>
                <w:szCs w:val="20"/>
                <w:lang w:bidi="ar"/>
              </w:rPr>
              <w:t>124</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修正）</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其他行政权力</w:t>
            </w:r>
          </w:p>
        </w:tc>
        <w:tc>
          <w:tcPr>
            <w:tcW w:w="2995"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合并实施，并入“机动车检验合格标志核发”，不再单列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61"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电动自行车号牌、行驶证补领、换领</w:t>
            </w:r>
          </w:p>
        </w:tc>
        <w:tc>
          <w:tcPr>
            <w:tcW w:w="2291" w:type="dxa"/>
            <w:noWrap w:val="0"/>
            <w:vAlign w:val="center"/>
          </w:tcPr>
          <w:p>
            <w:pPr>
              <w:widowControl/>
              <w:spacing w:line="28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公安机关</w:t>
            </w:r>
          </w:p>
          <w:p>
            <w:pPr>
              <w:widowControl/>
              <w:spacing w:line="28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市、县</w:t>
            </w:r>
            <w:r>
              <w:rPr>
                <w:rFonts w:ascii="Times New Roman" w:hAnsi="Times New Roman" w:eastAsia="方正仿宋_GBK"/>
                <w:color w:val="000000"/>
                <w:kern w:val="0"/>
                <w:sz w:val="20"/>
                <w:szCs w:val="20"/>
                <w:lang w:bidi="ar"/>
              </w:rPr>
              <w:t>）</w:t>
            </w:r>
          </w:p>
        </w:tc>
        <w:tc>
          <w:tcPr>
            <w:tcW w:w="5542" w:type="dxa"/>
            <w:noWrap w:val="0"/>
            <w:vAlign w:val="center"/>
          </w:tcPr>
          <w:p>
            <w:pPr>
              <w:widowControl/>
              <w:spacing w:line="28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《中华人民共和国道路交通安全法》</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《云南省电动自行车管理规定》（云南省人民政府令</w:t>
            </w:r>
            <w:r>
              <w:rPr>
                <w:rFonts w:hint="eastAsia" w:ascii="Times New Roman" w:hAnsi="Times New Roman" w:eastAsia="方正仿宋_GBK"/>
                <w:color w:val="000000"/>
                <w:kern w:val="0"/>
                <w:sz w:val="20"/>
                <w:szCs w:val="20"/>
                <w:lang w:bidi="ar"/>
              </w:rPr>
              <w:t>第</w:t>
            </w:r>
            <w:r>
              <w:rPr>
                <w:rFonts w:ascii="Times New Roman" w:hAnsi="Times New Roman" w:eastAsia="方正仿宋_GBK"/>
                <w:color w:val="000000"/>
                <w:kern w:val="0"/>
                <w:sz w:val="20"/>
                <w:szCs w:val="20"/>
                <w:lang w:bidi="ar"/>
              </w:rPr>
              <w:t>182</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其他行政权力</w:t>
            </w:r>
          </w:p>
        </w:tc>
        <w:tc>
          <w:tcPr>
            <w:tcW w:w="2995"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合并实施，并入“非机动车登记”，不再单列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26"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地名核准</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民政部门</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《民政部关于颁发〈地名管理条例实施细则〉的通知》（民行发〔1996〕17</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行政确认</w:t>
            </w:r>
          </w:p>
        </w:tc>
        <w:tc>
          <w:tcPr>
            <w:tcW w:w="2995"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合并实施，并入“地名命名、更名审批”，不再单列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268"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28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居住在中国内地的中国公民在内地收养登记、解除收养关系登记</w:t>
            </w:r>
          </w:p>
        </w:tc>
        <w:tc>
          <w:tcPr>
            <w:tcW w:w="2291" w:type="dxa"/>
            <w:noWrap w:val="0"/>
            <w:vAlign w:val="center"/>
          </w:tcPr>
          <w:p>
            <w:pPr>
              <w:widowControl/>
              <w:spacing w:line="28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民政部门</w:t>
            </w:r>
          </w:p>
          <w:p>
            <w:pPr>
              <w:widowControl/>
              <w:spacing w:line="28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（县）</w:t>
            </w:r>
          </w:p>
        </w:tc>
        <w:tc>
          <w:tcPr>
            <w:tcW w:w="5542" w:type="dxa"/>
            <w:noWrap w:val="0"/>
            <w:vAlign w:val="center"/>
          </w:tcPr>
          <w:p>
            <w:pPr>
              <w:widowControl/>
              <w:spacing w:line="28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《中华人民共和国收养法》</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《中国公民收养子女登记办法》</w:t>
            </w:r>
          </w:p>
        </w:tc>
        <w:tc>
          <w:tcPr>
            <w:tcW w:w="1494" w:type="dxa"/>
            <w:noWrap w:val="0"/>
            <w:vAlign w:val="center"/>
          </w:tcPr>
          <w:p>
            <w:pPr>
              <w:widowControl/>
              <w:spacing w:line="28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行政确认</w:t>
            </w:r>
          </w:p>
        </w:tc>
        <w:tc>
          <w:tcPr>
            <w:tcW w:w="2995" w:type="dxa"/>
            <w:vMerge w:val="restart"/>
            <w:noWrap w:val="0"/>
            <w:vAlign w:val="center"/>
          </w:tcPr>
          <w:p>
            <w:pPr>
              <w:widowControl/>
              <w:spacing w:line="28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合并实施，</w:t>
            </w:r>
            <w:r>
              <w:rPr>
                <w:rFonts w:hint="eastAsia" w:ascii="Times New Roman" w:hAnsi="Times New Roman" w:eastAsia="方正仿宋_GBK"/>
                <w:color w:val="000000"/>
                <w:kern w:val="0"/>
                <w:sz w:val="20"/>
                <w:szCs w:val="20"/>
                <w:lang w:bidi="ar"/>
              </w:rPr>
              <w:t>与省级负责实施的“涉外收养登记”</w:t>
            </w:r>
            <w:r>
              <w:rPr>
                <w:rFonts w:ascii="Times New Roman" w:hAnsi="Times New Roman" w:eastAsia="方正仿宋_GBK"/>
                <w:color w:val="000000"/>
                <w:kern w:val="0"/>
                <w:sz w:val="20"/>
                <w:szCs w:val="20"/>
                <w:lang w:bidi="ar"/>
              </w:rPr>
              <w:t>合并为“收养登记”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655"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28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华侨以及居住在香港、澳门、台湾地区的中国公民在内地收养登记、解除收养关系登记</w:t>
            </w:r>
          </w:p>
        </w:tc>
        <w:tc>
          <w:tcPr>
            <w:tcW w:w="2291" w:type="dxa"/>
            <w:noWrap w:val="0"/>
            <w:vAlign w:val="center"/>
          </w:tcPr>
          <w:p>
            <w:pPr>
              <w:widowControl/>
              <w:spacing w:line="28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民政部门</w:t>
            </w:r>
          </w:p>
          <w:p>
            <w:pPr>
              <w:widowControl/>
              <w:spacing w:line="280" w:lineRule="exact"/>
              <w:jc w:val="center"/>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kern w:val="0"/>
                <w:sz w:val="20"/>
                <w:szCs w:val="20"/>
                <w:lang w:bidi="ar"/>
              </w:rPr>
              <w:t>（市）</w:t>
            </w:r>
          </w:p>
        </w:tc>
        <w:tc>
          <w:tcPr>
            <w:tcW w:w="5542" w:type="dxa"/>
            <w:noWrap w:val="0"/>
            <w:vAlign w:val="center"/>
          </w:tcPr>
          <w:p>
            <w:pPr>
              <w:widowControl/>
              <w:spacing w:line="28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《华侨以及居住在香港、澳门、台湾地区的中国公民办理收养登记的管辖以及所需要出具的证件和证明材料的规定》（民政部令</w:t>
            </w:r>
            <w:r>
              <w:rPr>
                <w:rFonts w:hint="eastAsia" w:ascii="Times New Roman" w:hAnsi="Times New Roman" w:eastAsia="方正仿宋_GBK"/>
                <w:color w:val="000000"/>
                <w:kern w:val="0"/>
                <w:sz w:val="20"/>
                <w:szCs w:val="20"/>
                <w:lang w:bidi="ar"/>
              </w:rPr>
              <w:t>第</w:t>
            </w:r>
            <w:r>
              <w:rPr>
                <w:rFonts w:ascii="Times New Roman" w:hAnsi="Times New Roman" w:eastAsia="方正仿宋_GBK"/>
                <w:color w:val="000000"/>
                <w:kern w:val="0"/>
                <w:sz w:val="20"/>
                <w:szCs w:val="20"/>
                <w:lang w:bidi="ar"/>
              </w:rPr>
              <w:t>16</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p>
        </w:tc>
        <w:tc>
          <w:tcPr>
            <w:tcW w:w="1494" w:type="dxa"/>
            <w:noWrap w:val="0"/>
            <w:vAlign w:val="center"/>
          </w:tcPr>
          <w:p>
            <w:pPr>
              <w:widowControl/>
              <w:spacing w:line="28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行政确认</w:t>
            </w:r>
          </w:p>
        </w:tc>
        <w:tc>
          <w:tcPr>
            <w:tcW w:w="2995" w:type="dxa"/>
            <w:vMerge w:val="continue"/>
            <w:noWrap w:val="0"/>
            <w:vAlign w:val="center"/>
          </w:tcPr>
          <w:p>
            <w:pPr>
              <w:widowControl/>
              <w:spacing w:line="280" w:lineRule="exact"/>
              <w:rPr>
                <w:rFonts w:ascii="Times New Roman" w:hAnsi="Times New Roman" w:eastAsia="方正仿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18"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28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撤销中国公民收养登记</w:t>
            </w:r>
          </w:p>
        </w:tc>
        <w:tc>
          <w:tcPr>
            <w:tcW w:w="2291" w:type="dxa"/>
            <w:noWrap w:val="0"/>
            <w:vAlign w:val="center"/>
          </w:tcPr>
          <w:p>
            <w:pPr>
              <w:widowControl/>
              <w:spacing w:line="28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民政部门</w:t>
            </w:r>
          </w:p>
          <w:p>
            <w:pPr>
              <w:widowControl/>
              <w:spacing w:line="28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市、县</w:t>
            </w:r>
            <w:r>
              <w:rPr>
                <w:rFonts w:ascii="Times New Roman" w:hAnsi="Times New Roman" w:eastAsia="方正仿宋_GBK"/>
                <w:color w:val="000000"/>
                <w:kern w:val="0"/>
                <w:sz w:val="20"/>
                <w:szCs w:val="20"/>
                <w:lang w:bidi="ar"/>
              </w:rPr>
              <w:t>）</w:t>
            </w:r>
          </w:p>
        </w:tc>
        <w:tc>
          <w:tcPr>
            <w:tcW w:w="5542" w:type="dxa"/>
            <w:noWrap w:val="0"/>
            <w:vAlign w:val="center"/>
          </w:tcPr>
          <w:p>
            <w:pPr>
              <w:widowControl/>
              <w:spacing w:line="28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《中国公民收养子女登记办法》</w:t>
            </w:r>
          </w:p>
        </w:tc>
        <w:tc>
          <w:tcPr>
            <w:tcW w:w="1494" w:type="dxa"/>
            <w:noWrap w:val="0"/>
            <w:vAlign w:val="center"/>
          </w:tcPr>
          <w:p>
            <w:pPr>
              <w:widowControl/>
              <w:spacing w:line="28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行政确认</w:t>
            </w:r>
          </w:p>
        </w:tc>
        <w:tc>
          <w:tcPr>
            <w:tcW w:w="2995" w:type="dxa"/>
            <w:vMerge w:val="continue"/>
            <w:noWrap w:val="0"/>
            <w:vAlign w:val="center"/>
          </w:tcPr>
          <w:p>
            <w:pPr>
              <w:widowControl/>
              <w:spacing w:line="280" w:lineRule="exact"/>
              <w:rPr>
                <w:rFonts w:ascii="Times New Roman" w:hAnsi="Times New Roman" w:eastAsia="方正仿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326" w:hRule="atLeast"/>
        </w:trPr>
        <w:tc>
          <w:tcPr>
            <w:tcW w:w="909" w:type="dxa"/>
            <w:noWrap w:val="0"/>
            <w:vAlign w:val="center"/>
          </w:tcPr>
          <w:p>
            <w:pPr>
              <w:widowControl/>
              <w:numPr>
                <w:ilvl w:val="0"/>
                <w:numId w:val="1"/>
              </w:numPr>
              <w:spacing w:line="300" w:lineRule="exact"/>
              <w:jc w:val="center"/>
              <w:textAlignment w:val="center"/>
              <w:rPr>
                <w:rFonts w:hint="eastAsia" w:ascii="Times New Roman" w:hAnsi="Times New Roman"/>
                <w:color w:val="000000"/>
                <w:szCs w:val="21"/>
              </w:rPr>
            </w:pPr>
          </w:p>
        </w:tc>
        <w:tc>
          <w:tcPr>
            <w:tcW w:w="2378" w:type="dxa"/>
            <w:noWrap w:val="0"/>
            <w:vAlign w:val="center"/>
          </w:tcPr>
          <w:p>
            <w:pPr>
              <w:widowControl/>
              <w:spacing w:line="28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孤儿基本生活保障金给付</w:t>
            </w:r>
          </w:p>
        </w:tc>
        <w:tc>
          <w:tcPr>
            <w:tcW w:w="2291" w:type="dxa"/>
            <w:noWrap w:val="0"/>
            <w:vAlign w:val="center"/>
          </w:tcPr>
          <w:p>
            <w:pPr>
              <w:widowControl/>
              <w:spacing w:line="28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民政部门</w:t>
            </w:r>
          </w:p>
          <w:p>
            <w:pPr>
              <w:widowControl/>
              <w:spacing w:line="28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（县、乡）</w:t>
            </w:r>
          </w:p>
        </w:tc>
        <w:tc>
          <w:tcPr>
            <w:tcW w:w="5542" w:type="dxa"/>
            <w:noWrap w:val="0"/>
            <w:vAlign w:val="center"/>
          </w:tcPr>
          <w:p>
            <w:pPr>
              <w:widowControl/>
              <w:spacing w:line="28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《国务院办公厅关于加强孤儿保障工作的意见》（国办发〔2010〕54</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《民政部 财政部关于发放孤儿基本生活费的通知》（民发〔2010〕161</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p>
        </w:tc>
        <w:tc>
          <w:tcPr>
            <w:tcW w:w="1494" w:type="dxa"/>
            <w:noWrap w:val="0"/>
            <w:vAlign w:val="center"/>
          </w:tcPr>
          <w:p>
            <w:pPr>
              <w:widowControl/>
              <w:spacing w:line="28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行政给付</w:t>
            </w:r>
          </w:p>
        </w:tc>
        <w:tc>
          <w:tcPr>
            <w:tcW w:w="2995" w:type="dxa"/>
            <w:vMerge w:val="restart"/>
            <w:noWrap w:val="0"/>
            <w:vAlign w:val="center"/>
          </w:tcPr>
          <w:p>
            <w:pPr>
              <w:widowControl/>
              <w:spacing w:line="28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合并实施，合并为“孤儿、事实无人抚养儿童、艾滋病病毒感染儿童基本生活保障金给付”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282" w:hRule="atLeast"/>
        </w:trPr>
        <w:tc>
          <w:tcPr>
            <w:tcW w:w="909" w:type="dxa"/>
            <w:noWrap w:val="0"/>
            <w:vAlign w:val="center"/>
          </w:tcPr>
          <w:p>
            <w:pPr>
              <w:widowControl/>
              <w:numPr>
                <w:ilvl w:val="0"/>
                <w:numId w:val="1"/>
              </w:numPr>
              <w:spacing w:line="300" w:lineRule="exact"/>
              <w:jc w:val="center"/>
              <w:textAlignment w:val="center"/>
              <w:rPr>
                <w:rFonts w:hint="eastAsia"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困境儿童（事实无人抚养儿童、艾滋病病毒感染儿童）基本生活保障金给付</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民政部门</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（县、乡）</w:t>
            </w:r>
          </w:p>
        </w:tc>
        <w:tc>
          <w:tcPr>
            <w:tcW w:w="5542" w:type="dxa"/>
            <w:noWrap w:val="0"/>
            <w:vAlign w:val="center"/>
          </w:tcPr>
          <w:p>
            <w:pPr>
              <w:widowControl/>
              <w:spacing w:line="300" w:lineRule="exact"/>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《民政部 财政部关于发放艾滋病病毒感染儿童基本生活费的通知》（民发〔2012〕179</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 xml:space="preserve">《民政部 最高人民法院 最高人民检察院 国家发展改革委 </w:t>
            </w:r>
            <w:r>
              <w:rPr>
                <w:rFonts w:hint="eastAsia" w:ascii="Times New Roman" w:hAnsi="Times New Roman" w:eastAsia="方正仿宋_GBK"/>
                <w:color w:val="000000"/>
                <w:kern w:val="0"/>
                <w:sz w:val="20"/>
                <w:szCs w:val="20"/>
                <w:lang w:bidi="ar"/>
              </w:rPr>
              <w:t xml:space="preserve">  </w:t>
            </w:r>
            <w:r>
              <w:rPr>
                <w:rFonts w:ascii="Times New Roman" w:hAnsi="Times New Roman" w:eastAsia="方正仿宋_GBK"/>
                <w:color w:val="000000"/>
                <w:kern w:val="0"/>
                <w:sz w:val="20"/>
                <w:szCs w:val="20"/>
                <w:lang w:bidi="ar"/>
              </w:rPr>
              <w:t>教育部</w:t>
            </w:r>
            <w:r>
              <w:rPr>
                <w:rFonts w:hint="eastAsia" w:ascii="Times New Roman" w:hAnsi="Times New Roman" w:eastAsia="方正仿宋_GBK"/>
                <w:color w:val="000000"/>
                <w:kern w:val="0"/>
                <w:sz w:val="20"/>
                <w:szCs w:val="20"/>
                <w:lang w:bidi="ar"/>
              </w:rPr>
              <w:t xml:space="preserve"> </w:t>
            </w:r>
            <w:r>
              <w:rPr>
                <w:rFonts w:ascii="Times New Roman" w:hAnsi="Times New Roman" w:eastAsia="方正仿宋_GBK"/>
                <w:color w:val="000000"/>
                <w:kern w:val="0"/>
                <w:sz w:val="20"/>
                <w:szCs w:val="20"/>
                <w:lang w:bidi="ar"/>
              </w:rPr>
              <w:t>公安部 司法部 财政部 国家医疗保障局 共青团中央 全国妇联 中国残联关于进一步加强事实无人抚养儿童保障工作的实施意见》（民发〔2019〕62</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行政给付</w:t>
            </w:r>
          </w:p>
        </w:tc>
        <w:tc>
          <w:tcPr>
            <w:tcW w:w="2995" w:type="dxa"/>
            <w:vMerge w:val="continue"/>
            <w:noWrap w:val="0"/>
            <w:vAlign w:val="center"/>
          </w:tcPr>
          <w:p>
            <w:pPr>
              <w:widowControl/>
              <w:spacing w:line="300" w:lineRule="exact"/>
              <w:rPr>
                <w:rFonts w:ascii="Times New Roman" w:hAnsi="Times New Roman" w:eastAsia="方正仿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191"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内地居民婚姻登记</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民政部门</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（县、乡）</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《婚姻登记条例》</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《民政部关于印发〈婚姻登记工作规范〉的通知》（民发〔2015〕230</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行政确认</w:t>
            </w:r>
          </w:p>
        </w:tc>
        <w:tc>
          <w:tcPr>
            <w:tcW w:w="2995" w:type="dxa"/>
            <w:vMerge w:val="restart"/>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合并实施，合并为“婚姻登记”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219"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涉外、涉港澳台、涉华侨婚姻登记</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民政部门</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市、县</w:t>
            </w:r>
            <w:r>
              <w:rPr>
                <w:rFonts w:ascii="Times New Roman" w:hAnsi="Times New Roman" w:eastAsia="方正仿宋_GBK"/>
                <w:color w:val="000000"/>
                <w:kern w:val="0"/>
                <w:sz w:val="20"/>
                <w:szCs w:val="20"/>
                <w:lang w:bidi="ar"/>
              </w:rPr>
              <w:t>）</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《婚姻登记条例》</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《中国边民与毗邻国边民婚姻登记办法》（民政部令</w:t>
            </w:r>
            <w:r>
              <w:rPr>
                <w:rFonts w:hint="eastAsia" w:ascii="Times New Roman" w:hAnsi="Times New Roman" w:eastAsia="方正仿宋_GBK"/>
                <w:color w:val="000000"/>
                <w:kern w:val="0"/>
                <w:sz w:val="20"/>
                <w:szCs w:val="20"/>
                <w:lang w:bidi="ar"/>
              </w:rPr>
              <w:t>第</w:t>
            </w:r>
            <w:r>
              <w:rPr>
                <w:rFonts w:ascii="Times New Roman" w:hAnsi="Times New Roman" w:eastAsia="方正仿宋_GBK"/>
                <w:color w:val="000000"/>
                <w:kern w:val="0"/>
                <w:sz w:val="20"/>
                <w:szCs w:val="20"/>
                <w:lang w:bidi="ar"/>
              </w:rPr>
              <w:t>45</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行政确认</w:t>
            </w:r>
          </w:p>
        </w:tc>
        <w:tc>
          <w:tcPr>
            <w:tcW w:w="2995" w:type="dxa"/>
            <w:vMerge w:val="continue"/>
            <w:noWrap w:val="0"/>
            <w:vAlign w:val="center"/>
          </w:tcPr>
          <w:p>
            <w:pPr>
              <w:widowControl/>
              <w:spacing w:line="300" w:lineRule="exact"/>
              <w:rPr>
                <w:rFonts w:ascii="Times New Roman" w:hAnsi="Times New Roman" w:eastAsia="方正仿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243"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撤销婚姻登记</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民政部门</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市、县</w:t>
            </w:r>
            <w:r>
              <w:rPr>
                <w:rFonts w:ascii="Times New Roman" w:hAnsi="Times New Roman" w:eastAsia="方正仿宋_GBK"/>
                <w:color w:val="000000"/>
                <w:kern w:val="0"/>
                <w:sz w:val="20"/>
                <w:szCs w:val="20"/>
                <w:lang w:bidi="ar"/>
              </w:rPr>
              <w:t>、乡）</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《中华人民共和国婚姻法》</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《中国边民与毗邻国边民婚姻登记办法》（民政部令</w:t>
            </w:r>
            <w:r>
              <w:rPr>
                <w:rFonts w:hint="eastAsia" w:ascii="Times New Roman" w:hAnsi="Times New Roman" w:eastAsia="方正仿宋_GBK"/>
                <w:color w:val="000000"/>
                <w:kern w:val="0"/>
                <w:sz w:val="20"/>
                <w:szCs w:val="20"/>
                <w:lang w:bidi="ar"/>
              </w:rPr>
              <w:t>第</w:t>
            </w:r>
            <w:r>
              <w:rPr>
                <w:rFonts w:ascii="Times New Roman" w:hAnsi="Times New Roman" w:eastAsia="方正仿宋_GBK"/>
                <w:color w:val="000000"/>
                <w:kern w:val="0"/>
                <w:sz w:val="20"/>
                <w:szCs w:val="20"/>
                <w:lang w:bidi="ar"/>
              </w:rPr>
              <w:t>45</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行政确认</w:t>
            </w:r>
          </w:p>
        </w:tc>
        <w:tc>
          <w:tcPr>
            <w:tcW w:w="2995" w:type="dxa"/>
            <w:vMerge w:val="continue"/>
            <w:noWrap w:val="0"/>
            <w:vAlign w:val="center"/>
          </w:tcPr>
          <w:p>
            <w:pPr>
              <w:widowControl/>
              <w:spacing w:line="300" w:lineRule="exact"/>
              <w:rPr>
                <w:rFonts w:ascii="Times New Roman" w:hAnsi="Times New Roman" w:eastAsia="方正仿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27"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律师执业、变更、注销许可</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司法行政部门</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《中华人民共和国律师法》</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vMerge w:val="restart"/>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合并实施，合并为“律师执业许可”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736"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香港、澳门永久性居民中的中国居民申请在内地从事律师职业核准</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司法行政部门</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《国务院对确需保留的行政审批项目设定行政许可的决定》</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《取得内地法律职业资格的香港特别行政区和澳门特别行政区居民在内地从事律师职业管理办法》（司法部令第81</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发布，司法部令</w:t>
            </w:r>
            <w:r>
              <w:rPr>
                <w:rFonts w:hint="eastAsia" w:ascii="Times New Roman" w:hAnsi="Times New Roman" w:eastAsia="方正仿宋_GBK"/>
                <w:color w:val="000000"/>
                <w:kern w:val="0"/>
                <w:sz w:val="20"/>
                <w:szCs w:val="20"/>
                <w:lang w:bidi="ar"/>
              </w:rPr>
              <w:t>第</w:t>
            </w:r>
            <w:r>
              <w:rPr>
                <w:rFonts w:ascii="Times New Roman" w:hAnsi="Times New Roman" w:eastAsia="方正仿宋_GBK"/>
                <w:color w:val="000000"/>
                <w:kern w:val="0"/>
                <w:sz w:val="20"/>
                <w:szCs w:val="20"/>
                <w:lang w:bidi="ar"/>
              </w:rPr>
              <w:t>99</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第一次修正，司法部令</w:t>
            </w:r>
            <w:r>
              <w:rPr>
                <w:rFonts w:hint="eastAsia" w:ascii="Times New Roman" w:hAnsi="Times New Roman" w:eastAsia="方正仿宋_GBK"/>
                <w:color w:val="000000"/>
                <w:kern w:val="0"/>
                <w:sz w:val="20"/>
                <w:szCs w:val="20"/>
                <w:lang w:bidi="ar"/>
              </w:rPr>
              <w:t>第</w:t>
            </w:r>
            <w:r>
              <w:rPr>
                <w:rFonts w:ascii="Times New Roman" w:hAnsi="Times New Roman" w:eastAsia="方正仿宋_GBK"/>
                <w:color w:val="000000"/>
                <w:kern w:val="0"/>
                <w:sz w:val="20"/>
                <w:szCs w:val="20"/>
                <w:lang w:bidi="ar"/>
              </w:rPr>
              <w:t>105号第二次修正，司法部令</w:t>
            </w:r>
            <w:r>
              <w:rPr>
                <w:rFonts w:hint="eastAsia" w:ascii="Times New Roman" w:hAnsi="Times New Roman" w:eastAsia="方正仿宋_GBK"/>
                <w:color w:val="000000"/>
                <w:kern w:val="0"/>
                <w:sz w:val="20"/>
                <w:szCs w:val="20"/>
                <w:lang w:bidi="ar"/>
              </w:rPr>
              <w:t>第</w:t>
            </w:r>
            <w:r>
              <w:rPr>
                <w:rFonts w:ascii="Times New Roman" w:hAnsi="Times New Roman" w:eastAsia="方正仿宋_GBK"/>
                <w:color w:val="000000"/>
                <w:kern w:val="0"/>
                <w:sz w:val="20"/>
                <w:szCs w:val="20"/>
                <w:lang w:bidi="ar"/>
              </w:rPr>
              <w:t>117</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第三次修正，司法部令</w:t>
            </w:r>
            <w:r>
              <w:rPr>
                <w:rFonts w:hint="eastAsia" w:ascii="Times New Roman" w:hAnsi="Times New Roman" w:eastAsia="方正仿宋_GBK"/>
                <w:color w:val="000000"/>
                <w:kern w:val="0"/>
                <w:sz w:val="20"/>
                <w:szCs w:val="20"/>
                <w:lang w:bidi="ar"/>
              </w:rPr>
              <w:t>第</w:t>
            </w:r>
            <w:r>
              <w:rPr>
                <w:rFonts w:ascii="Times New Roman" w:hAnsi="Times New Roman" w:eastAsia="方正仿宋_GBK"/>
                <w:color w:val="000000"/>
                <w:kern w:val="0"/>
                <w:sz w:val="20"/>
                <w:szCs w:val="20"/>
                <w:lang w:bidi="ar"/>
              </w:rPr>
              <w:t>128</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第四次修正）</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vMerge w:val="continue"/>
            <w:noWrap w:val="0"/>
            <w:vAlign w:val="center"/>
          </w:tcPr>
          <w:p>
            <w:pPr>
              <w:widowControl/>
              <w:spacing w:line="300" w:lineRule="exact"/>
              <w:rPr>
                <w:rFonts w:ascii="Times New Roman" w:hAnsi="Times New Roman" w:eastAsia="方正仿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562"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台湾居民申请在大陆从事律师职业许可</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司法行政部门</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《中华人民共和国律师法》</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《取得国家法律职业资格的台湾居民在大陆从事律师职业管理办法》（司法部令</w:t>
            </w:r>
            <w:r>
              <w:rPr>
                <w:rFonts w:hint="eastAsia" w:ascii="Times New Roman" w:hAnsi="Times New Roman" w:eastAsia="方正仿宋_GBK"/>
                <w:color w:val="000000"/>
                <w:kern w:val="0"/>
                <w:sz w:val="20"/>
                <w:szCs w:val="20"/>
                <w:lang w:bidi="ar"/>
              </w:rPr>
              <w:t>第</w:t>
            </w:r>
            <w:r>
              <w:rPr>
                <w:rFonts w:ascii="Times New Roman" w:hAnsi="Times New Roman" w:eastAsia="方正仿宋_GBK"/>
                <w:color w:val="000000"/>
                <w:kern w:val="0"/>
                <w:sz w:val="20"/>
                <w:szCs w:val="20"/>
                <w:lang w:bidi="ar"/>
              </w:rPr>
              <w:t>115</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发布，司法部令</w:t>
            </w:r>
            <w:r>
              <w:rPr>
                <w:rFonts w:hint="eastAsia" w:ascii="Times New Roman" w:hAnsi="Times New Roman" w:eastAsia="方正仿宋_GBK"/>
                <w:color w:val="000000"/>
                <w:kern w:val="0"/>
                <w:sz w:val="20"/>
                <w:szCs w:val="20"/>
                <w:lang w:bidi="ar"/>
              </w:rPr>
              <w:t>第</w:t>
            </w:r>
            <w:r>
              <w:rPr>
                <w:rFonts w:ascii="Times New Roman" w:hAnsi="Times New Roman" w:eastAsia="方正仿宋_GBK"/>
                <w:color w:val="000000"/>
                <w:kern w:val="0"/>
                <w:sz w:val="20"/>
                <w:szCs w:val="20"/>
                <w:lang w:bidi="ar"/>
              </w:rPr>
              <w:t>136号修正）</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vMerge w:val="continue"/>
            <w:noWrap w:val="0"/>
            <w:vAlign w:val="center"/>
          </w:tcPr>
          <w:p>
            <w:pPr>
              <w:widowControl/>
              <w:spacing w:line="300" w:lineRule="exact"/>
              <w:rPr>
                <w:rFonts w:ascii="Times New Roman" w:hAnsi="Times New Roman" w:eastAsia="方正仿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154" w:hRule="atLeast"/>
        </w:trPr>
        <w:tc>
          <w:tcPr>
            <w:tcW w:w="909" w:type="dxa"/>
            <w:noWrap w:val="0"/>
            <w:vAlign w:val="center"/>
          </w:tcPr>
          <w:p>
            <w:pPr>
              <w:widowControl/>
              <w:numPr>
                <w:ilvl w:val="0"/>
                <w:numId w:val="1"/>
              </w:numPr>
              <w:spacing w:line="300" w:lineRule="exact"/>
              <w:jc w:val="center"/>
              <w:textAlignment w:val="center"/>
              <w:rPr>
                <w:rFonts w:hint="eastAsia"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人力资源服务许可</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人力资源社会保障部门（县）</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《中华人民共和国就业促进法》</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《人力资源市场暂行条例》</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《云南省人民政府关于取消和下放一批行政审批项目的决定》（云政发〔2013〕120</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vMerge w:val="restart"/>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合并实施，合并为“人力资源服务（含外资机构）许可”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430" w:hRule="atLeast"/>
        </w:trPr>
        <w:tc>
          <w:tcPr>
            <w:tcW w:w="909" w:type="dxa"/>
            <w:noWrap w:val="0"/>
            <w:vAlign w:val="center"/>
          </w:tcPr>
          <w:p>
            <w:pPr>
              <w:widowControl/>
              <w:numPr>
                <w:ilvl w:val="0"/>
                <w:numId w:val="1"/>
              </w:numPr>
              <w:spacing w:line="300" w:lineRule="exact"/>
              <w:jc w:val="center"/>
              <w:textAlignment w:val="center"/>
              <w:rPr>
                <w:rFonts w:hint="eastAsia"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设立中外合资（合作）职业介绍机构审批</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人力资源社会保障部门（</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《国务院对确需保留的行政审批项目设定行政许可的决定》</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《外商投资职业介绍机构设立管理暂行规定》（劳动和社会保障部 国家工商行政管理总局令</w:t>
            </w:r>
            <w:r>
              <w:rPr>
                <w:rFonts w:hint="eastAsia" w:ascii="Times New Roman" w:hAnsi="Times New Roman" w:eastAsia="方正仿宋_GBK"/>
                <w:color w:val="000000"/>
                <w:kern w:val="0"/>
                <w:sz w:val="20"/>
                <w:szCs w:val="20"/>
                <w:lang w:bidi="ar"/>
              </w:rPr>
              <w:t>第</w:t>
            </w:r>
            <w:r>
              <w:rPr>
                <w:rFonts w:ascii="Times New Roman" w:hAnsi="Times New Roman" w:eastAsia="方正仿宋_GBK"/>
                <w:color w:val="000000"/>
                <w:kern w:val="0"/>
                <w:sz w:val="20"/>
                <w:szCs w:val="20"/>
                <w:lang w:bidi="ar"/>
              </w:rPr>
              <w:t>14</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发布，人力资源和社会保障部令</w:t>
            </w:r>
            <w:r>
              <w:rPr>
                <w:rFonts w:hint="eastAsia" w:ascii="Times New Roman" w:hAnsi="Times New Roman" w:eastAsia="方正仿宋_GBK"/>
                <w:color w:val="000000"/>
                <w:kern w:val="0"/>
                <w:sz w:val="20"/>
                <w:szCs w:val="20"/>
                <w:lang w:bidi="ar"/>
              </w:rPr>
              <w:t>第</w:t>
            </w:r>
            <w:r>
              <w:rPr>
                <w:rFonts w:ascii="Times New Roman" w:hAnsi="Times New Roman" w:eastAsia="方正仿宋_GBK"/>
                <w:color w:val="000000"/>
                <w:kern w:val="0"/>
                <w:sz w:val="20"/>
                <w:szCs w:val="20"/>
                <w:lang w:bidi="ar"/>
              </w:rPr>
              <w:t>24</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第一次修正，人力资源和社会保障部令</w:t>
            </w:r>
            <w:r>
              <w:rPr>
                <w:rFonts w:hint="eastAsia" w:ascii="Times New Roman" w:hAnsi="Times New Roman" w:eastAsia="方正仿宋_GBK"/>
                <w:color w:val="000000"/>
                <w:kern w:val="0"/>
                <w:sz w:val="20"/>
                <w:szCs w:val="20"/>
                <w:lang w:bidi="ar"/>
              </w:rPr>
              <w:t>第</w:t>
            </w:r>
            <w:r>
              <w:rPr>
                <w:rFonts w:ascii="Times New Roman" w:hAnsi="Times New Roman" w:eastAsia="方正仿宋_GBK"/>
                <w:color w:val="000000"/>
                <w:kern w:val="0"/>
                <w:sz w:val="20"/>
                <w:szCs w:val="20"/>
                <w:lang w:bidi="ar"/>
              </w:rPr>
              <w:t>43</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第二次修正）</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vMerge w:val="continue"/>
            <w:noWrap w:val="0"/>
            <w:vAlign w:val="center"/>
          </w:tcPr>
          <w:p>
            <w:pPr>
              <w:widowControl/>
              <w:spacing w:line="300" w:lineRule="exact"/>
              <w:rPr>
                <w:rFonts w:ascii="Times New Roman" w:hAnsi="Times New Roman" w:eastAsia="方正仿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657" w:hRule="atLeast"/>
        </w:trPr>
        <w:tc>
          <w:tcPr>
            <w:tcW w:w="909" w:type="dxa"/>
            <w:noWrap w:val="0"/>
            <w:vAlign w:val="center"/>
          </w:tcPr>
          <w:p>
            <w:pPr>
              <w:widowControl/>
              <w:numPr>
                <w:ilvl w:val="0"/>
                <w:numId w:val="1"/>
              </w:numPr>
              <w:spacing w:line="260" w:lineRule="exact"/>
              <w:jc w:val="center"/>
              <w:textAlignment w:val="center"/>
              <w:rPr>
                <w:rFonts w:hint="eastAsia" w:ascii="Times New Roman" w:hAnsi="Times New Roman"/>
                <w:color w:val="000000"/>
                <w:szCs w:val="21"/>
              </w:rPr>
            </w:pPr>
          </w:p>
        </w:tc>
        <w:tc>
          <w:tcPr>
            <w:tcW w:w="2378" w:type="dxa"/>
            <w:noWrap w:val="0"/>
            <w:vAlign w:val="center"/>
          </w:tcPr>
          <w:p>
            <w:pPr>
              <w:widowControl/>
              <w:spacing w:line="26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建设项目用地预审</w:t>
            </w:r>
          </w:p>
        </w:tc>
        <w:tc>
          <w:tcPr>
            <w:tcW w:w="2291" w:type="dxa"/>
            <w:noWrap w:val="0"/>
            <w:vAlign w:val="center"/>
          </w:tcPr>
          <w:p>
            <w:pPr>
              <w:widowControl/>
              <w:spacing w:line="26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自然资源部门</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《中华人民共和国土地管理法》</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《中华人民共和国土地管理法实施条例》</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《国务院关于深化改革严格土地管理的决定》（ 国发〔2004〕28</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《建设项目用地预审管理办法》（国土资源部令</w:t>
            </w:r>
            <w:r>
              <w:rPr>
                <w:rFonts w:hint="eastAsia" w:ascii="Times New Roman" w:hAnsi="Times New Roman" w:eastAsia="方正仿宋_GBK"/>
                <w:color w:val="000000"/>
                <w:kern w:val="0"/>
                <w:sz w:val="20"/>
                <w:szCs w:val="20"/>
                <w:lang w:bidi="ar"/>
              </w:rPr>
              <w:t>第</w:t>
            </w:r>
            <w:r>
              <w:rPr>
                <w:rFonts w:ascii="Times New Roman" w:hAnsi="Times New Roman" w:eastAsia="方正仿宋_GBK"/>
                <w:color w:val="000000"/>
                <w:kern w:val="0"/>
                <w:sz w:val="20"/>
                <w:szCs w:val="20"/>
                <w:lang w:bidi="ar"/>
              </w:rPr>
              <w:t>42</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发布，国土资源部令</w:t>
            </w:r>
            <w:r>
              <w:rPr>
                <w:rFonts w:hint="eastAsia" w:ascii="Times New Roman" w:hAnsi="Times New Roman" w:eastAsia="方正仿宋_GBK"/>
                <w:color w:val="000000"/>
                <w:kern w:val="0"/>
                <w:sz w:val="20"/>
                <w:szCs w:val="20"/>
                <w:lang w:bidi="ar"/>
              </w:rPr>
              <w:t>第</w:t>
            </w:r>
            <w:r>
              <w:rPr>
                <w:rFonts w:ascii="Times New Roman" w:hAnsi="Times New Roman" w:eastAsia="方正仿宋_GBK"/>
                <w:color w:val="000000"/>
                <w:kern w:val="0"/>
                <w:sz w:val="20"/>
                <w:szCs w:val="20"/>
                <w:lang w:bidi="ar"/>
              </w:rPr>
              <w:t>68</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修正）</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《自然资源部关于以“多规合一”为基础推进规划用地“多审合一、多证合一”改革的通知》（自然资规〔2019〕2</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p>
        </w:tc>
        <w:tc>
          <w:tcPr>
            <w:tcW w:w="1494" w:type="dxa"/>
            <w:noWrap w:val="0"/>
            <w:vAlign w:val="center"/>
          </w:tcPr>
          <w:p>
            <w:pPr>
              <w:widowControl/>
              <w:spacing w:line="26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vMerge w:val="restart"/>
            <w:noWrap w:val="0"/>
            <w:vAlign w:val="center"/>
          </w:tcPr>
          <w:p>
            <w:pPr>
              <w:widowControl/>
              <w:spacing w:line="26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合并实施，合并为“建设项目用地预审与选址意见书核发”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71" w:hRule="atLeast"/>
        </w:trPr>
        <w:tc>
          <w:tcPr>
            <w:tcW w:w="909" w:type="dxa"/>
            <w:noWrap w:val="0"/>
            <w:vAlign w:val="center"/>
          </w:tcPr>
          <w:p>
            <w:pPr>
              <w:widowControl/>
              <w:numPr>
                <w:ilvl w:val="0"/>
                <w:numId w:val="1"/>
              </w:numPr>
              <w:spacing w:line="260" w:lineRule="exact"/>
              <w:jc w:val="center"/>
              <w:textAlignment w:val="center"/>
              <w:rPr>
                <w:rFonts w:hint="eastAsia" w:ascii="Times New Roman" w:hAnsi="Times New Roman"/>
                <w:color w:val="000000"/>
                <w:szCs w:val="21"/>
              </w:rPr>
            </w:pPr>
          </w:p>
        </w:tc>
        <w:tc>
          <w:tcPr>
            <w:tcW w:w="2378" w:type="dxa"/>
            <w:noWrap w:val="0"/>
            <w:vAlign w:val="center"/>
          </w:tcPr>
          <w:p>
            <w:pPr>
              <w:widowControl/>
              <w:spacing w:line="26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建设项目选址意见书核发</w:t>
            </w:r>
          </w:p>
        </w:tc>
        <w:tc>
          <w:tcPr>
            <w:tcW w:w="2291" w:type="dxa"/>
            <w:noWrap w:val="0"/>
            <w:vAlign w:val="center"/>
          </w:tcPr>
          <w:p>
            <w:pPr>
              <w:widowControl/>
              <w:spacing w:line="26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自然资源部门</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《中华人民共和国城乡规划法》</w:t>
            </w:r>
          </w:p>
        </w:tc>
        <w:tc>
          <w:tcPr>
            <w:tcW w:w="1494" w:type="dxa"/>
            <w:noWrap w:val="0"/>
            <w:vAlign w:val="center"/>
          </w:tcPr>
          <w:p>
            <w:pPr>
              <w:widowControl/>
              <w:spacing w:line="26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vMerge w:val="continue"/>
            <w:noWrap w:val="0"/>
            <w:vAlign w:val="center"/>
          </w:tcPr>
          <w:p>
            <w:pPr>
              <w:widowControl/>
              <w:spacing w:line="260" w:lineRule="exact"/>
              <w:rPr>
                <w:rFonts w:ascii="Times New Roman" w:hAnsi="Times New Roman" w:eastAsia="方正仿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364" w:hRule="atLeast"/>
        </w:trPr>
        <w:tc>
          <w:tcPr>
            <w:tcW w:w="909" w:type="dxa"/>
            <w:noWrap w:val="0"/>
            <w:vAlign w:val="center"/>
          </w:tcPr>
          <w:p>
            <w:pPr>
              <w:widowControl/>
              <w:numPr>
                <w:ilvl w:val="0"/>
                <w:numId w:val="1"/>
              </w:numPr>
              <w:spacing w:line="260" w:lineRule="exact"/>
              <w:jc w:val="center"/>
              <w:textAlignment w:val="center"/>
              <w:rPr>
                <w:rFonts w:hint="eastAsia" w:ascii="Times New Roman" w:hAnsi="Times New Roman"/>
                <w:color w:val="000000"/>
                <w:szCs w:val="21"/>
              </w:rPr>
            </w:pPr>
          </w:p>
        </w:tc>
        <w:tc>
          <w:tcPr>
            <w:tcW w:w="2378" w:type="dxa"/>
            <w:noWrap w:val="0"/>
            <w:vAlign w:val="center"/>
          </w:tcPr>
          <w:p>
            <w:pPr>
              <w:widowControl/>
              <w:spacing w:line="260" w:lineRule="exact"/>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采矿权转让审批</w:t>
            </w:r>
          </w:p>
        </w:tc>
        <w:tc>
          <w:tcPr>
            <w:tcW w:w="2291" w:type="dxa"/>
            <w:noWrap w:val="0"/>
            <w:vAlign w:val="center"/>
          </w:tcPr>
          <w:p>
            <w:pPr>
              <w:widowControl/>
              <w:spacing w:line="26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自然资源部门</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42" w:type="dxa"/>
            <w:noWrap w:val="0"/>
            <w:vAlign w:val="center"/>
          </w:tcPr>
          <w:p>
            <w:pPr>
              <w:widowControl/>
              <w:spacing w:line="300" w:lineRule="exact"/>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《中华人民共和国矿产资源法》</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《探矿权采矿权转让管理办法》</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《国务院关于第六批取消和调整行政审批项目的决定》（国发〔2012〕52</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《云南省人民政府关于调整一批行政许可事项的决定》（云政发〔2017〕86</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p>
        </w:tc>
        <w:tc>
          <w:tcPr>
            <w:tcW w:w="1494" w:type="dxa"/>
            <w:noWrap w:val="0"/>
            <w:vAlign w:val="center"/>
          </w:tcPr>
          <w:p>
            <w:pPr>
              <w:widowControl/>
              <w:spacing w:line="26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行政许可</w:t>
            </w:r>
          </w:p>
        </w:tc>
        <w:tc>
          <w:tcPr>
            <w:tcW w:w="2995" w:type="dxa"/>
            <w:noWrap w:val="0"/>
            <w:vAlign w:val="center"/>
          </w:tcPr>
          <w:p>
            <w:pPr>
              <w:widowControl/>
              <w:spacing w:line="260" w:lineRule="exact"/>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合并实施，并入“开采矿产资源审批” 的子项“ 采矿权变更登记”，不再单列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456" w:hRule="atLeast"/>
        </w:trPr>
        <w:tc>
          <w:tcPr>
            <w:tcW w:w="909" w:type="dxa"/>
            <w:noWrap w:val="0"/>
            <w:vAlign w:val="center"/>
          </w:tcPr>
          <w:p>
            <w:pPr>
              <w:widowControl/>
              <w:numPr>
                <w:ilvl w:val="0"/>
                <w:numId w:val="1"/>
              </w:numPr>
              <w:spacing w:line="260" w:lineRule="exact"/>
              <w:jc w:val="center"/>
              <w:textAlignment w:val="center"/>
              <w:rPr>
                <w:rFonts w:hint="eastAsia" w:ascii="Times New Roman" w:hAnsi="Times New Roman"/>
                <w:color w:val="000000"/>
                <w:szCs w:val="21"/>
              </w:rPr>
            </w:pPr>
          </w:p>
        </w:tc>
        <w:tc>
          <w:tcPr>
            <w:tcW w:w="2378" w:type="dxa"/>
            <w:noWrap w:val="0"/>
            <w:vAlign w:val="center"/>
          </w:tcPr>
          <w:p>
            <w:pPr>
              <w:widowControl/>
              <w:spacing w:line="26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具体建设项目用地审批</w:t>
            </w:r>
          </w:p>
        </w:tc>
        <w:tc>
          <w:tcPr>
            <w:tcW w:w="2291" w:type="dxa"/>
            <w:noWrap w:val="0"/>
            <w:vAlign w:val="center"/>
          </w:tcPr>
          <w:p>
            <w:pPr>
              <w:widowControl/>
              <w:spacing w:line="26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自然资源部门</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市、县</w:t>
            </w:r>
            <w:r>
              <w:rPr>
                <w:rFonts w:ascii="Times New Roman" w:hAnsi="Times New Roman" w:eastAsia="方正仿宋_GBK"/>
                <w:color w:val="000000"/>
                <w:kern w:val="0"/>
                <w:sz w:val="20"/>
                <w:szCs w:val="20"/>
                <w:lang w:bidi="ar"/>
              </w:rPr>
              <w:t>）</w:t>
            </w:r>
          </w:p>
        </w:tc>
        <w:tc>
          <w:tcPr>
            <w:tcW w:w="5542" w:type="dxa"/>
            <w:noWrap w:val="0"/>
            <w:vAlign w:val="center"/>
          </w:tcPr>
          <w:p>
            <w:pPr>
              <w:widowControl/>
              <w:spacing w:line="26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《中华人民共和国土地管理法》</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《云南省土地管理条例》</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《云南省人民政府关于下放具体建设项目用地审批权的通知》（云政发〔2012〕156</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p>
        </w:tc>
        <w:tc>
          <w:tcPr>
            <w:tcW w:w="1494" w:type="dxa"/>
            <w:noWrap w:val="0"/>
            <w:vAlign w:val="center"/>
          </w:tcPr>
          <w:p>
            <w:pPr>
              <w:widowControl/>
              <w:spacing w:line="26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vMerge w:val="restart"/>
            <w:noWrap w:val="0"/>
            <w:vAlign w:val="center"/>
          </w:tcPr>
          <w:p>
            <w:pPr>
              <w:widowControl/>
              <w:spacing w:line="26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合并实施，合并为“建设用地规划许可证核发”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190" w:hRule="atLeast"/>
        </w:trPr>
        <w:tc>
          <w:tcPr>
            <w:tcW w:w="909" w:type="dxa"/>
            <w:noWrap w:val="0"/>
            <w:vAlign w:val="center"/>
          </w:tcPr>
          <w:p>
            <w:pPr>
              <w:widowControl/>
              <w:numPr>
                <w:ilvl w:val="0"/>
                <w:numId w:val="1"/>
              </w:numPr>
              <w:spacing w:line="260" w:lineRule="exact"/>
              <w:jc w:val="center"/>
              <w:textAlignment w:val="center"/>
              <w:rPr>
                <w:rFonts w:hint="eastAsia" w:ascii="Times New Roman" w:hAnsi="Times New Roman"/>
                <w:color w:val="000000"/>
                <w:szCs w:val="21"/>
              </w:rPr>
            </w:pPr>
          </w:p>
        </w:tc>
        <w:tc>
          <w:tcPr>
            <w:tcW w:w="2378" w:type="dxa"/>
            <w:noWrap w:val="0"/>
            <w:vAlign w:val="center"/>
          </w:tcPr>
          <w:p>
            <w:pPr>
              <w:widowControl/>
              <w:spacing w:line="26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土地使用权续期审批</w:t>
            </w:r>
          </w:p>
        </w:tc>
        <w:tc>
          <w:tcPr>
            <w:tcW w:w="2291" w:type="dxa"/>
            <w:noWrap w:val="0"/>
            <w:vAlign w:val="center"/>
          </w:tcPr>
          <w:p>
            <w:pPr>
              <w:widowControl/>
              <w:spacing w:line="26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自然资源部门</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市、县</w:t>
            </w:r>
            <w:r>
              <w:rPr>
                <w:rFonts w:ascii="Times New Roman" w:hAnsi="Times New Roman" w:eastAsia="方正仿宋_GBK"/>
                <w:color w:val="000000"/>
                <w:kern w:val="0"/>
                <w:sz w:val="20"/>
                <w:szCs w:val="20"/>
                <w:lang w:bidi="ar"/>
              </w:rPr>
              <w:t>）</w:t>
            </w:r>
          </w:p>
        </w:tc>
        <w:tc>
          <w:tcPr>
            <w:tcW w:w="5542" w:type="dxa"/>
            <w:noWrap w:val="0"/>
            <w:vAlign w:val="center"/>
          </w:tcPr>
          <w:p>
            <w:pPr>
              <w:widowControl/>
              <w:spacing w:line="26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《中华人民共和国城镇国有土地使用权出让和转让暂行条例》</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《云南省人民政府关于发布〈云南省城镇国有土地使用权出让和转让实施办法〉的通知》（云政发〔1993〕56</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p>
        </w:tc>
        <w:tc>
          <w:tcPr>
            <w:tcW w:w="1494" w:type="dxa"/>
            <w:noWrap w:val="0"/>
            <w:vAlign w:val="center"/>
          </w:tcPr>
          <w:p>
            <w:pPr>
              <w:widowControl/>
              <w:spacing w:line="26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vMerge w:val="continue"/>
            <w:noWrap w:val="0"/>
            <w:vAlign w:val="center"/>
          </w:tcPr>
          <w:p>
            <w:pPr>
              <w:widowControl/>
              <w:spacing w:line="260" w:lineRule="exact"/>
              <w:rPr>
                <w:rFonts w:ascii="Times New Roman" w:hAnsi="Times New Roman" w:eastAsia="方正仿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89" w:hRule="atLeast"/>
        </w:trPr>
        <w:tc>
          <w:tcPr>
            <w:tcW w:w="909" w:type="dxa"/>
            <w:noWrap w:val="0"/>
            <w:vAlign w:val="center"/>
          </w:tcPr>
          <w:p>
            <w:pPr>
              <w:widowControl/>
              <w:numPr>
                <w:ilvl w:val="0"/>
                <w:numId w:val="1"/>
              </w:numPr>
              <w:spacing w:line="260" w:lineRule="exact"/>
              <w:jc w:val="center"/>
              <w:textAlignment w:val="center"/>
              <w:rPr>
                <w:rFonts w:hint="eastAsia" w:ascii="Times New Roman" w:hAnsi="Times New Roman"/>
                <w:color w:val="000000"/>
                <w:szCs w:val="21"/>
              </w:rPr>
            </w:pPr>
          </w:p>
        </w:tc>
        <w:tc>
          <w:tcPr>
            <w:tcW w:w="2378" w:type="dxa"/>
            <w:noWrap w:val="0"/>
            <w:vAlign w:val="center"/>
          </w:tcPr>
          <w:p>
            <w:pPr>
              <w:widowControl/>
              <w:spacing w:line="26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建设用地（含临时用地）规划许可证核发</w:t>
            </w:r>
          </w:p>
        </w:tc>
        <w:tc>
          <w:tcPr>
            <w:tcW w:w="2291" w:type="dxa"/>
            <w:noWrap w:val="0"/>
            <w:vAlign w:val="center"/>
          </w:tcPr>
          <w:p>
            <w:pPr>
              <w:widowControl/>
              <w:spacing w:line="26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自然资源部门</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市、县</w:t>
            </w:r>
            <w:r>
              <w:rPr>
                <w:rFonts w:ascii="Times New Roman" w:hAnsi="Times New Roman" w:eastAsia="方正仿宋_GBK"/>
                <w:color w:val="000000"/>
                <w:kern w:val="0"/>
                <w:sz w:val="20"/>
                <w:szCs w:val="20"/>
                <w:lang w:bidi="ar"/>
              </w:rPr>
              <w:t>）</w:t>
            </w:r>
          </w:p>
        </w:tc>
        <w:tc>
          <w:tcPr>
            <w:tcW w:w="5542" w:type="dxa"/>
            <w:noWrap w:val="0"/>
            <w:vAlign w:val="center"/>
          </w:tcPr>
          <w:p>
            <w:pPr>
              <w:widowControl/>
              <w:spacing w:line="26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《中华人民共和国城乡规划法》</w:t>
            </w:r>
          </w:p>
        </w:tc>
        <w:tc>
          <w:tcPr>
            <w:tcW w:w="1494" w:type="dxa"/>
            <w:noWrap w:val="0"/>
            <w:vAlign w:val="center"/>
          </w:tcPr>
          <w:p>
            <w:pPr>
              <w:widowControl/>
              <w:spacing w:line="26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vMerge w:val="continue"/>
            <w:noWrap w:val="0"/>
            <w:vAlign w:val="center"/>
          </w:tcPr>
          <w:p>
            <w:pPr>
              <w:widowControl/>
              <w:spacing w:line="260" w:lineRule="exact"/>
              <w:rPr>
                <w:rFonts w:ascii="Times New Roman" w:hAnsi="Times New Roman" w:eastAsia="方正仿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74" w:hRule="atLeast"/>
        </w:trPr>
        <w:tc>
          <w:tcPr>
            <w:tcW w:w="909" w:type="dxa"/>
            <w:noWrap w:val="0"/>
            <w:vAlign w:val="center"/>
          </w:tcPr>
          <w:p>
            <w:pPr>
              <w:widowControl/>
              <w:numPr>
                <w:ilvl w:val="0"/>
                <w:numId w:val="1"/>
              </w:numPr>
              <w:spacing w:line="260" w:lineRule="exact"/>
              <w:jc w:val="center"/>
              <w:textAlignment w:val="center"/>
              <w:rPr>
                <w:rFonts w:hint="eastAsia" w:ascii="Times New Roman" w:hAnsi="Times New Roman"/>
                <w:color w:val="000000"/>
                <w:szCs w:val="21"/>
              </w:rPr>
            </w:pPr>
          </w:p>
        </w:tc>
        <w:tc>
          <w:tcPr>
            <w:tcW w:w="2378" w:type="dxa"/>
            <w:noWrap w:val="0"/>
            <w:vAlign w:val="center"/>
          </w:tcPr>
          <w:p>
            <w:pPr>
              <w:widowControl/>
              <w:spacing w:line="26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乡（镇）村公共设施、公益事业使用集体建设用地审批</w:t>
            </w:r>
          </w:p>
        </w:tc>
        <w:tc>
          <w:tcPr>
            <w:tcW w:w="2291" w:type="dxa"/>
            <w:noWrap w:val="0"/>
            <w:vAlign w:val="center"/>
          </w:tcPr>
          <w:p>
            <w:pPr>
              <w:widowControl/>
              <w:spacing w:line="26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自然资源部门</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市、县</w:t>
            </w:r>
            <w:r>
              <w:rPr>
                <w:rFonts w:ascii="Times New Roman" w:hAnsi="Times New Roman" w:eastAsia="方正仿宋_GBK"/>
                <w:color w:val="000000"/>
                <w:kern w:val="0"/>
                <w:sz w:val="20"/>
                <w:szCs w:val="20"/>
                <w:lang w:bidi="ar"/>
              </w:rPr>
              <w:t>）</w:t>
            </w:r>
          </w:p>
        </w:tc>
        <w:tc>
          <w:tcPr>
            <w:tcW w:w="5542" w:type="dxa"/>
            <w:noWrap w:val="0"/>
            <w:vAlign w:val="center"/>
          </w:tcPr>
          <w:p>
            <w:pPr>
              <w:widowControl/>
              <w:spacing w:line="26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《中华人民共和国土地管理法》</w:t>
            </w:r>
          </w:p>
        </w:tc>
        <w:tc>
          <w:tcPr>
            <w:tcW w:w="1494" w:type="dxa"/>
            <w:noWrap w:val="0"/>
            <w:vAlign w:val="center"/>
          </w:tcPr>
          <w:p>
            <w:pPr>
              <w:widowControl/>
              <w:spacing w:line="26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vMerge w:val="restart"/>
            <w:noWrap w:val="0"/>
            <w:vAlign w:val="center"/>
          </w:tcPr>
          <w:p>
            <w:pPr>
              <w:widowControl/>
              <w:spacing w:line="26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合并实施，合并为“乡（镇）村公共设施、公益事业或兴办企业使用集体建设用地审批”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16" w:hRule="atLeast"/>
        </w:trPr>
        <w:tc>
          <w:tcPr>
            <w:tcW w:w="909" w:type="dxa"/>
            <w:noWrap w:val="0"/>
            <w:vAlign w:val="center"/>
          </w:tcPr>
          <w:p>
            <w:pPr>
              <w:widowControl/>
              <w:numPr>
                <w:ilvl w:val="0"/>
                <w:numId w:val="1"/>
              </w:numPr>
              <w:spacing w:line="260" w:lineRule="exact"/>
              <w:jc w:val="center"/>
              <w:textAlignment w:val="center"/>
              <w:rPr>
                <w:rFonts w:hint="eastAsia" w:ascii="Times New Roman" w:hAnsi="Times New Roman"/>
                <w:color w:val="000000"/>
                <w:szCs w:val="21"/>
              </w:rPr>
            </w:pPr>
          </w:p>
        </w:tc>
        <w:tc>
          <w:tcPr>
            <w:tcW w:w="2378" w:type="dxa"/>
            <w:noWrap w:val="0"/>
            <w:vAlign w:val="center"/>
          </w:tcPr>
          <w:p>
            <w:pPr>
              <w:widowControl/>
              <w:spacing w:line="26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乡（镇）村企业使用集体建设用地审批</w:t>
            </w:r>
          </w:p>
        </w:tc>
        <w:tc>
          <w:tcPr>
            <w:tcW w:w="2291" w:type="dxa"/>
            <w:noWrap w:val="0"/>
            <w:vAlign w:val="center"/>
          </w:tcPr>
          <w:p>
            <w:pPr>
              <w:widowControl/>
              <w:spacing w:line="26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自然资源部门</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市、县</w:t>
            </w:r>
            <w:r>
              <w:rPr>
                <w:rFonts w:ascii="Times New Roman" w:hAnsi="Times New Roman" w:eastAsia="方正仿宋_GBK"/>
                <w:color w:val="000000"/>
                <w:kern w:val="0"/>
                <w:sz w:val="20"/>
                <w:szCs w:val="20"/>
                <w:lang w:bidi="ar"/>
              </w:rPr>
              <w:t>）</w:t>
            </w:r>
          </w:p>
        </w:tc>
        <w:tc>
          <w:tcPr>
            <w:tcW w:w="5542" w:type="dxa"/>
            <w:noWrap w:val="0"/>
            <w:vAlign w:val="center"/>
          </w:tcPr>
          <w:p>
            <w:pPr>
              <w:widowControl/>
              <w:spacing w:line="26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《中华人民共和国土地管理法》</w:t>
            </w:r>
          </w:p>
        </w:tc>
        <w:tc>
          <w:tcPr>
            <w:tcW w:w="1494" w:type="dxa"/>
            <w:noWrap w:val="0"/>
            <w:vAlign w:val="center"/>
          </w:tcPr>
          <w:p>
            <w:pPr>
              <w:widowControl/>
              <w:spacing w:line="26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vMerge w:val="continue"/>
            <w:noWrap w:val="0"/>
            <w:vAlign w:val="center"/>
          </w:tcPr>
          <w:p>
            <w:pPr>
              <w:widowControl/>
              <w:spacing w:line="260" w:lineRule="exact"/>
              <w:rPr>
                <w:rFonts w:ascii="Times New Roman" w:hAnsi="Times New Roman" w:eastAsia="方正仿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40" w:hRule="atLeast"/>
        </w:trPr>
        <w:tc>
          <w:tcPr>
            <w:tcW w:w="909" w:type="dxa"/>
            <w:noWrap w:val="0"/>
            <w:vAlign w:val="center"/>
          </w:tcPr>
          <w:p>
            <w:pPr>
              <w:widowControl/>
              <w:numPr>
                <w:ilvl w:val="0"/>
                <w:numId w:val="1"/>
              </w:numPr>
              <w:spacing w:line="260" w:lineRule="exact"/>
              <w:jc w:val="center"/>
              <w:textAlignment w:val="center"/>
              <w:rPr>
                <w:rFonts w:ascii="Times New Roman" w:hAnsi="Times New Roman"/>
                <w:color w:val="000000"/>
                <w:szCs w:val="21"/>
              </w:rPr>
            </w:pPr>
          </w:p>
        </w:tc>
        <w:tc>
          <w:tcPr>
            <w:tcW w:w="2378" w:type="dxa"/>
            <w:noWrap w:val="0"/>
            <w:vAlign w:val="center"/>
          </w:tcPr>
          <w:p>
            <w:pPr>
              <w:widowControl/>
              <w:spacing w:line="26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危险废物经营许可</w:t>
            </w:r>
          </w:p>
        </w:tc>
        <w:tc>
          <w:tcPr>
            <w:tcW w:w="2291" w:type="dxa"/>
            <w:noWrap w:val="0"/>
            <w:vAlign w:val="center"/>
          </w:tcPr>
          <w:p>
            <w:pPr>
              <w:widowControl/>
              <w:spacing w:line="26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生态环境部门</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w:t>
            </w:r>
          </w:p>
        </w:tc>
        <w:tc>
          <w:tcPr>
            <w:tcW w:w="5542" w:type="dxa"/>
            <w:noWrap w:val="0"/>
            <w:vAlign w:val="center"/>
          </w:tcPr>
          <w:p>
            <w:pPr>
              <w:widowControl/>
              <w:spacing w:line="26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《中华人民共和国固体废物污染环境防治法》</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《危险废物经营许可证管理办法》</w:t>
            </w:r>
          </w:p>
        </w:tc>
        <w:tc>
          <w:tcPr>
            <w:tcW w:w="1494" w:type="dxa"/>
            <w:noWrap w:val="0"/>
            <w:vAlign w:val="center"/>
          </w:tcPr>
          <w:p>
            <w:pPr>
              <w:widowControl/>
              <w:spacing w:line="26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vMerge w:val="restart"/>
            <w:noWrap w:val="0"/>
            <w:vAlign w:val="center"/>
          </w:tcPr>
          <w:p>
            <w:pPr>
              <w:widowControl/>
              <w:spacing w:line="26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合并实施，合并为“危险废物经营许可、贮存延期审批”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96" w:hRule="atLeast"/>
        </w:trPr>
        <w:tc>
          <w:tcPr>
            <w:tcW w:w="909" w:type="dxa"/>
            <w:noWrap w:val="0"/>
            <w:vAlign w:val="center"/>
          </w:tcPr>
          <w:p>
            <w:pPr>
              <w:widowControl/>
              <w:numPr>
                <w:ilvl w:val="0"/>
                <w:numId w:val="1"/>
              </w:numPr>
              <w:spacing w:line="260" w:lineRule="exact"/>
              <w:jc w:val="center"/>
              <w:textAlignment w:val="center"/>
              <w:rPr>
                <w:rFonts w:ascii="Times New Roman" w:hAnsi="Times New Roman"/>
                <w:color w:val="000000"/>
                <w:szCs w:val="21"/>
              </w:rPr>
            </w:pPr>
          </w:p>
        </w:tc>
        <w:tc>
          <w:tcPr>
            <w:tcW w:w="2378" w:type="dxa"/>
            <w:noWrap w:val="0"/>
            <w:vAlign w:val="center"/>
          </w:tcPr>
          <w:p>
            <w:pPr>
              <w:widowControl/>
              <w:spacing w:line="26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贮存危险废物超过一年的批准</w:t>
            </w:r>
          </w:p>
        </w:tc>
        <w:tc>
          <w:tcPr>
            <w:tcW w:w="2291" w:type="dxa"/>
            <w:noWrap w:val="0"/>
            <w:vAlign w:val="center"/>
          </w:tcPr>
          <w:p>
            <w:pPr>
              <w:widowControl/>
              <w:spacing w:line="26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生态环境部门</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w:t>
            </w:r>
          </w:p>
        </w:tc>
        <w:tc>
          <w:tcPr>
            <w:tcW w:w="5542" w:type="dxa"/>
            <w:noWrap w:val="0"/>
            <w:vAlign w:val="center"/>
          </w:tcPr>
          <w:p>
            <w:pPr>
              <w:widowControl/>
              <w:spacing w:line="26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《中华人民共和国固体废物污染环境防治法》</w:t>
            </w:r>
          </w:p>
        </w:tc>
        <w:tc>
          <w:tcPr>
            <w:tcW w:w="1494" w:type="dxa"/>
            <w:noWrap w:val="0"/>
            <w:vAlign w:val="center"/>
          </w:tcPr>
          <w:p>
            <w:pPr>
              <w:widowControl/>
              <w:spacing w:line="26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vMerge w:val="continue"/>
            <w:noWrap w:val="0"/>
            <w:vAlign w:val="center"/>
          </w:tcPr>
          <w:p>
            <w:pPr>
              <w:widowControl/>
              <w:spacing w:line="260" w:lineRule="exact"/>
              <w:rPr>
                <w:rFonts w:ascii="Times New Roman" w:hAnsi="Times New Roman" w:eastAsia="方正仿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195" w:hRule="atLeast"/>
        </w:trPr>
        <w:tc>
          <w:tcPr>
            <w:tcW w:w="909" w:type="dxa"/>
            <w:noWrap w:val="0"/>
            <w:vAlign w:val="center"/>
          </w:tcPr>
          <w:p>
            <w:pPr>
              <w:widowControl/>
              <w:numPr>
                <w:ilvl w:val="0"/>
                <w:numId w:val="1"/>
              </w:numPr>
              <w:spacing w:line="260" w:lineRule="exact"/>
              <w:jc w:val="center"/>
              <w:textAlignment w:val="center"/>
              <w:rPr>
                <w:rFonts w:hint="eastAsia" w:ascii="Times New Roman" w:hAnsi="Times New Roman"/>
                <w:color w:val="000000"/>
                <w:szCs w:val="21"/>
              </w:rPr>
            </w:pPr>
          </w:p>
        </w:tc>
        <w:tc>
          <w:tcPr>
            <w:tcW w:w="2378" w:type="dxa"/>
            <w:noWrap w:val="0"/>
            <w:vAlign w:val="center"/>
          </w:tcPr>
          <w:p>
            <w:pPr>
              <w:widowControl/>
              <w:spacing w:line="26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建筑工程（除超限高层建筑工程）抗震设防审查</w:t>
            </w:r>
          </w:p>
        </w:tc>
        <w:tc>
          <w:tcPr>
            <w:tcW w:w="2291" w:type="dxa"/>
            <w:noWrap w:val="0"/>
            <w:vAlign w:val="center"/>
          </w:tcPr>
          <w:p>
            <w:pPr>
              <w:widowControl/>
              <w:spacing w:line="26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住房城乡建设部门</w:t>
            </w:r>
          </w:p>
          <w:p>
            <w:pPr>
              <w:widowControl/>
              <w:spacing w:line="260" w:lineRule="exact"/>
              <w:jc w:val="center"/>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kern w:val="0"/>
                <w:sz w:val="20"/>
                <w:szCs w:val="20"/>
                <w:lang w:bidi="ar"/>
              </w:rPr>
              <w:t>（市）</w:t>
            </w:r>
          </w:p>
        </w:tc>
        <w:tc>
          <w:tcPr>
            <w:tcW w:w="5542" w:type="dxa"/>
            <w:noWrap w:val="0"/>
            <w:vAlign w:val="center"/>
          </w:tcPr>
          <w:p>
            <w:pPr>
              <w:widowControl/>
              <w:spacing w:line="26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《云南省建设工程抗震设防管理条例》</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《云南省人民政府关于调整一批行政许可事项的决定》（云政发〔2017〕86</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p>
        </w:tc>
        <w:tc>
          <w:tcPr>
            <w:tcW w:w="1494" w:type="dxa"/>
            <w:noWrap w:val="0"/>
            <w:vAlign w:val="center"/>
          </w:tcPr>
          <w:p>
            <w:pPr>
              <w:widowControl/>
              <w:spacing w:line="26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noWrap w:val="0"/>
            <w:vAlign w:val="center"/>
          </w:tcPr>
          <w:p>
            <w:pPr>
              <w:widowControl/>
              <w:spacing w:line="260" w:lineRule="exact"/>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合并实施，</w:t>
            </w:r>
            <w:r>
              <w:rPr>
                <w:rFonts w:hint="eastAsia" w:ascii="Times New Roman" w:hAnsi="Times New Roman" w:eastAsia="方正仿宋_GBK"/>
                <w:color w:val="000000"/>
                <w:kern w:val="0"/>
                <w:sz w:val="20"/>
                <w:szCs w:val="20"/>
                <w:lang w:bidi="ar"/>
              </w:rPr>
              <w:t>与省级负责实施的“</w:t>
            </w:r>
            <w:r>
              <w:rPr>
                <w:rFonts w:ascii="Times New Roman" w:hAnsi="Times New Roman" w:eastAsia="方正仿宋_GBK"/>
                <w:color w:val="000000"/>
                <w:kern w:val="0"/>
                <w:sz w:val="20"/>
                <w:szCs w:val="20"/>
                <w:lang w:bidi="ar"/>
              </w:rPr>
              <w:t>超限高层建筑工程抗震设防审批</w:t>
            </w:r>
            <w:r>
              <w:rPr>
                <w:rFonts w:hint="eastAsia" w:ascii="Times New Roman" w:hAnsi="Times New Roman" w:eastAsia="方正仿宋_GBK"/>
                <w:color w:val="000000"/>
                <w:kern w:val="0"/>
                <w:sz w:val="20"/>
                <w:szCs w:val="20"/>
                <w:lang w:bidi="ar"/>
              </w:rPr>
              <w:t>”</w:t>
            </w:r>
            <w:r>
              <w:rPr>
                <w:rFonts w:ascii="Times New Roman" w:hAnsi="Times New Roman" w:eastAsia="方正仿宋_GBK"/>
                <w:color w:val="000000"/>
                <w:kern w:val="0"/>
                <w:sz w:val="20"/>
                <w:szCs w:val="20"/>
                <w:lang w:bidi="ar"/>
              </w:rPr>
              <w:t>合并为“建筑工程抗震设防审批”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35" w:hRule="atLeast"/>
        </w:trPr>
        <w:tc>
          <w:tcPr>
            <w:tcW w:w="909" w:type="dxa"/>
            <w:noWrap w:val="0"/>
            <w:vAlign w:val="center"/>
          </w:tcPr>
          <w:p>
            <w:pPr>
              <w:widowControl/>
              <w:numPr>
                <w:ilvl w:val="0"/>
                <w:numId w:val="1"/>
              </w:numPr>
              <w:spacing w:line="260" w:lineRule="exact"/>
              <w:jc w:val="center"/>
              <w:textAlignment w:val="center"/>
              <w:rPr>
                <w:rFonts w:hint="eastAsia" w:ascii="Times New Roman" w:hAnsi="Times New Roman"/>
                <w:color w:val="000000"/>
                <w:szCs w:val="21"/>
              </w:rPr>
            </w:pPr>
          </w:p>
        </w:tc>
        <w:tc>
          <w:tcPr>
            <w:tcW w:w="2378" w:type="dxa"/>
            <w:noWrap w:val="0"/>
            <w:vAlign w:val="center"/>
          </w:tcPr>
          <w:p>
            <w:pPr>
              <w:widowControl/>
              <w:spacing w:line="26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房屋建筑和市政基础设施工程竣工验收备案</w:t>
            </w:r>
          </w:p>
        </w:tc>
        <w:tc>
          <w:tcPr>
            <w:tcW w:w="2291" w:type="dxa"/>
            <w:noWrap w:val="0"/>
            <w:vAlign w:val="center"/>
          </w:tcPr>
          <w:p>
            <w:pPr>
              <w:widowControl/>
              <w:spacing w:line="26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住房城乡建设部门</w:t>
            </w:r>
          </w:p>
          <w:p>
            <w:pPr>
              <w:widowControl/>
              <w:spacing w:line="26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42" w:type="dxa"/>
            <w:noWrap w:val="0"/>
            <w:vAlign w:val="center"/>
          </w:tcPr>
          <w:p>
            <w:pPr>
              <w:widowControl/>
              <w:spacing w:line="26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《建设工程质量管理条例》</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《房屋建筑和市政基础设施工程竣工验收备案管理办法》（住房和城乡建设部令</w:t>
            </w:r>
            <w:r>
              <w:rPr>
                <w:rFonts w:hint="eastAsia" w:ascii="Times New Roman" w:hAnsi="Times New Roman" w:eastAsia="方正仿宋_GBK"/>
                <w:color w:val="000000"/>
                <w:kern w:val="0"/>
                <w:sz w:val="20"/>
                <w:szCs w:val="20"/>
                <w:lang w:bidi="ar"/>
              </w:rPr>
              <w:t>第</w:t>
            </w:r>
            <w:r>
              <w:rPr>
                <w:rFonts w:ascii="Times New Roman" w:hAnsi="Times New Roman" w:eastAsia="方正仿宋_GBK"/>
                <w:color w:val="000000"/>
                <w:kern w:val="0"/>
                <w:sz w:val="20"/>
                <w:szCs w:val="20"/>
                <w:lang w:bidi="ar"/>
              </w:rPr>
              <w:t>2</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p>
        </w:tc>
        <w:tc>
          <w:tcPr>
            <w:tcW w:w="1494" w:type="dxa"/>
            <w:noWrap w:val="0"/>
            <w:vAlign w:val="center"/>
          </w:tcPr>
          <w:p>
            <w:pPr>
              <w:widowControl/>
              <w:spacing w:line="26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其他行政权力</w:t>
            </w:r>
          </w:p>
        </w:tc>
        <w:tc>
          <w:tcPr>
            <w:tcW w:w="2995" w:type="dxa"/>
            <w:vMerge w:val="restart"/>
            <w:noWrap w:val="0"/>
            <w:vAlign w:val="center"/>
          </w:tcPr>
          <w:p>
            <w:pPr>
              <w:widowControl/>
              <w:spacing w:line="26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合并实施，合并为“建设工程竣工验收备案”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727" w:hRule="atLeast"/>
        </w:trPr>
        <w:tc>
          <w:tcPr>
            <w:tcW w:w="909" w:type="dxa"/>
            <w:noWrap w:val="0"/>
            <w:vAlign w:val="center"/>
          </w:tcPr>
          <w:p>
            <w:pPr>
              <w:widowControl/>
              <w:numPr>
                <w:ilvl w:val="0"/>
                <w:numId w:val="1"/>
              </w:numPr>
              <w:spacing w:line="300" w:lineRule="exact"/>
              <w:jc w:val="center"/>
              <w:textAlignment w:val="center"/>
              <w:rPr>
                <w:rFonts w:hint="eastAsia"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竣工档案验收</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住房城乡建设部门</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市、县</w:t>
            </w:r>
            <w:r>
              <w:rPr>
                <w:rFonts w:ascii="Times New Roman" w:hAnsi="Times New Roman" w:eastAsia="方正仿宋_GBK"/>
                <w:color w:val="000000"/>
                <w:kern w:val="0"/>
                <w:sz w:val="20"/>
                <w:szCs w:val="20"/>
                <w:lang w:bidi="ar"/>
              </w:rPr>
              <w:t>）</w:t>
            </w:r>
          </w:p>
        </w:tc>
        <w:tc>
          <w:tcPr>
            <w:tcW w:w="5542" w:type="dxa"/>
            <w:noWrap w:val="0"/>
            <w:vAlign w:val="center"/>
          </w:tcPr>
          <w:p>
            <w:pPr>
              <w:widowControl/>
              <w:spacing w:line="300" w:lineRule="exact"/>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《城市建设档案管理规定》（建设部令</w:t>
            </w:r>
            <w:r>
              <w:rPr>
                <w:rFonts w:hint="eastAsia" w:ascii="Times New Roman" w:hAnsi="Times New Roman" w:eastAsia="方正仿宋_GBK"/>
                <w:color w:val="000000"/>
                <w:kern w:val="0"/>
                <w:sz w:val="20"/>
                <w:szCs w:val="20"/>
                <w:lang w:bidi="ar"/>
              </w:rPr>
              <w:t>第</w:t>
            </w:r>
            <w:r>
              <w:rPr>
                <w:rFonts w:ascii="Times New Roman" w:hAnsi="Times New Roman" w:eastAsia="方正仿宋_GBK"/>
                <w:color w:val="000000"/>
                <w:kern w:val="0"/>
                <w:sz w:val="20"/>
                <w:szCs w:val="20"/>
                <w:lang w:bidi="ar"/>
              </w:rPr>
              <w:t>61</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发布，建设部令</w:t>
            </w:r>
            <w:r>
              <w:rPr>
                <w:rFonts w:hint="eastAsia" w:ascii="Times New Roman" w:hAnsi="Times New Roman" w:eastAsia="方正仿宋_GBK"/>
                <w:color w:val="000000"/>
                <w:kern w:val="0"/>
                <w:sz w:val="20"/>
                <w:szCs w:val="20"/>
                <w:lang w:bidi="ar"/>
              </w:rPr>
              <w:t>第</w:t>
            </w:r>
            <w:r>
              <w:rPr>
                <w:rFonts w:ascii="Times New Roman" w:hAnsi="Times New Roman" w:eastAsia="方正仿宋_GBK"/>
                <w:color w:val="000000"/>
                <w:kern w:val="0"/>
                <w:sz w:val="20"/>
                <w:szCs w:val="20"/>
                <w:lang w:bidi="ar"/>
              </w:rPr>
              <w:t>90</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第一次修正，住房和城乡建设部令</w:t>
            </w:r>
            <w:r>
              <w:rPr>
                <w:rFonts w:hint="eastAsia" w:ascii="Times New Roman" w:hAnsi="Times New Roman" w:eastAsia="方正仿宋_GBK"/>
                <w:color w:val="000000"/>
                <w:kern w:val="0"/>
                <w:sz w:val="20"/>
                <w:szCs w:val="20"/>
                <w:lang w:bidi="ar"/>
              </w:rPr>
              <w:t>第</w:t>
            </w:r>
            <w:r>
              <w:rPr>
                <w:rFonts w:ascii="Times New Roman" w:hAnsi="Times New Roman" w:eastAsia="方正仿宋_GBK"/>
                <w:color w:val="000000"/>
                <w:kern w:val="0"/>
                <w:sz w:val="20"/>
                <w:szCs w:val="20"/>
                <w:lang w:bidi="ar"/>
              </w:rPr>
              <w:t>9</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第二次修正，住房和城乡建设部令</w:t>
            </w:r>
            <w:r>
              <w:rPr>
                <w:rFonts w:hint="eastAsia" w:ascii="Times New Roman" w:hAnsi="Times New Roman" w:eastAsia="方正仿宋_GBK"/>
                <w:color w:val="000000"/>
                <w:kern w:val="0"/>
                <w:sz w:val="20"/>
                <w:szCs w:val="20"/>
                <w:lang w:bidi="ar"/>
              </w:rPr>
              <w:t>第</w:t>
            </w:r>
            <w:r>
              <w:rPr>
                <w:rFonts w:ascii="Times New Roman" w:hAnsi="Times New Roman" w:eastAsia="方正仿宋_GBK"/>
                <w:color w:val="000000"/>
                <w:kern w:val="0"/>
                <w:sz w:val="20"/>
                <w:szCs w:val="20"/>
                <w:lang w:bidi="ar"/>
              </w:rPr>
              <w:t>47</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第三次修正）</w:t>
            </w:r>
          </w:p>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《城市地下管线工程档案管理办法》（建设部令第136</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发布，住房和城乡建设部令</w:t>
            </w:r>
            <w:r>
              <w:rPr>
                <w:rFonts w:hint="eastAsia" w:ascii="Times New Roman" w:hAnsi="Times New Roman" w:eastAsia="方正仿宋_GBK"/>
                <w:color w:val="000000"/>
                <w:kern w:val="0"/>
                <w:sz w:val="20"/>
                <w:szCs w:val="20"/>
                <w:lang w:bidi="ar"/>
              </w:rPr>
              <w:t>第</w:t>
            </w:r>
            <w:r>
              <w:rPr>
                <w:rFonts w:ascii="Times New Roman" w:hAnsi="Times New Roman" w:eastAsia="方正仿宋_GBK"/>
                <w:color w:val="000000"/>
                <w:kern w:val="0"/>
                <w:sz w:val="20"/>
                <w:szCs w:val="20"/>
                <w:lang w:bidi="ar"/>
              </w:rPr>
              <w:t>9</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第一次修正，住房和城乡建设部令</w:t>
            </w:r>
            <w:r>
              <w:rPr>
                <w:rFonts w:hint="eastAsia" w:ascii="Times New Roman" w:hAnsi="Times New Roman" w:eastAsia="方正仿宋_GBK"/>
                <w:color w:val="000000"/>
                <w:kern w:val="0"/>
                <w:sz w:val="20"/>
                <w:szCs w:val="20"/>
                <w:lang w:bidi="ar"/>
              </w:rPr>
              <w:t>第</w:t>
            </w:r>
            <w:r>
              <w:rPr>
                <w:rFonts w:ascii="Times New Roman" w:hAnsi="Times New Roman" w:eastAsia="方正仿宋_GBK"/>
                <w:color w:val="000000"/>
                <w:kern w:val="0"/>
                <w:sz w:val="20"/>
                <w:szCs w:val="20"/>
                <w:lang w:bidi="ar"/>
              </w:rPr>
              <w:t>47</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第二次修正）</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其他行政权力</w:t>
            </w:r>
          </w:p>
        </w:tc>
        <w:tc>
          <w:tcPr>
            <w:tcW w:w="2995" w:type="dxa"/>
            <w:vMerge w:val="continue"/>
            <w:noWrap w:val="0"/>
            <w:vAlign w:val="center"/>
          </w:tcPr>
          <w:p>
            <w:pPr>
              <w:widowControl/>
              <w:spacing w:line="300" w:lineRule="exact"/>
              <w:rPr>
                <w:rFonts w:ascii="Times New Roman" w:hAnsi="Times New Roman" w:eastAsia="方正仿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66"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房屋建筑和市政工程招标文件备案</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住房城乡建设部门</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《房屋建筑和市政基础设施工程施工招标投标管理办法》（建设部令</w:t>
            </w:r>
            <w:r>
              <w:rPr>
                <w:rFonts w:hint="eastAsia" w:ascii="Times New Roman" w:hAnsi="Times New Roman" w:eastAsia="方正仿宋_GBK"/>
                <w:color w:val="000000"/>
                <w:kern w:val="0"/>
                <w:sz w:val="20"/>
                <w:szCs w:val="20"/>
                <w:lang w:bidi="ar"/>
              </w:rPr>
              <w:t>第</w:t>
            </w:r>
            <w:r>
              <w:rPr>
                <w:rFonts w:ascii="Times New Roman" w:hAnsi="Times New Roman" w:eastAsia="方正仿宋_GBK"/>
                <w:color w:val="000000"/>
                <w:kern w:val="0"/>
                <w:sz w:val="20"/>
                <w:szCs w:val="20"/>
                <w:lang w:bidi="ar"/>
              </w:rPr>
              <w:t>89</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发布，住房和城乡建设部令</w:t>
            </w:r>
            <w:r>
              <w:rPr>
                <w:rFonts w:hint="eastAsia" w:ascii="Times New Roman" w:hAnsi="Times New Roman" w:eastAsia="方正仿宋_GBK"/>
                <w:color w:val="000000"/>
                <w:kern w:val="0"/>
                <w:sz w:val="20"/>
                <w:szCs w:val="20"/>
                <w:lang w:bidi="ar"/>
              </w:rPr>
              <w:t>第</w:t>
            </w:r>
            <w:r>
              <w:rPr>
                <w:rFonts w:ascii="Times New Roman" w:hAnsi="Times New Roman" w:eastAsia="方正仿宋_GBK"/>
                <w:color w:val="000000"/>
                <w:kern w:val="0"/>
                <w:sz w:val="20"/>
                <w:szCs w:val="20"/>
                <w:lang w:bidi="ar"/>
              </w:rPr>
              <w:t>43</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修正）</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其他行政权力</w:t>
            </w:r>
          </w:p>
        </w:tc>
        <w:tc>
          <w:tcPr>
            <w:tcW w:w="2995" w:type="dxa"/>
            <w:vMerge w:val="restart"/>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合并实施，合并为“房屋建筑和市政工程招标投标备案”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001"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房屋建筑和市政工程招标投标情况书面报告备案</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住房城乡建设部门</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《中华人民共和国招标投标法》</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《房屋建筑和市政基础设施工程施工招标投标管理办法》（建设部令</w:t>
            </w:r>
            <w:r>
              <w:rPr>
                <w:rFonts w:hint="eastAsia" w:ascii="Times New Roman" w:hAnsi="Times New Roman" w:eastAsia="方正仿宋_GBK"/>
                <w:color w:val="000000"/>
                <w:kern w:val="0"/>
                <w:sz w:val="20"/>
                <w:szCs w:val="20"/>
                <w:lang w:bidi="ar"/>
              </w:rPr>
              <w:t>第</w:t>
            </w:r>
            <w:r>
              <w:rPr>
                <w:rFonts w:ascii="Times New Roman" w:hAnsi="Times New Roman" w:eastAsia="方正仿宋_GBK"/>
                <w:color w:val="000000"/>
                <w:kern w:val="0"/>
                <w:sz w:val="20"/>
                <w:szCs w:val="20"/>
                <w:lang w:bidi="ar"/>
              </w:rPr>
              <w:t>89</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发布，住房和城乡建设部令</w:t>
            </w:r>
            <w:r>
              <w:rPr>
                <w:rFonts w:hint="eastAsia" w:ascii="Times New Roman" w:hAnsi="Times New Roman" w:eastAsia="方正仿宋_GBK"/>
                <w:color w:val="000000"/>
                <w:kern w:val="0"/>
                <w:sz w:val="20"/>
                <w:szCs w:val="20"/>
                <w:lang w:bidi="ar"/>
              </w:rPr>
              <w:t>第</w:t>
            </w:r>
            <w:r>
              <w:rPr>
                <w:rFonts w:ascii="Times New Roman" w:hAnsi="Times New Roman" w:eastAsia="方正仿宋_GBK"/>
                <w:color w:val="000000"/>
                <w:kern w:val="0"/>
                <w:sz w:val="20"/>
                <w:szCs w:val="20"/>
                <w:lang w:bidi="ar"/>
              </w:rPr>
              <w:t>43</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修正）</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其他行政权力</w:t>
            </w:r>
          </w:p>
        </w:tc>
        <w:tc>
          <w:tcPr>
            <w:tcW w:w="2995" w:type="dxa"/>
            <w:vMerge w:val="continue"/>
            <w:noWrap w:val="0"/>
            <w:vAlign w:val="center"/>
          </w:tcPr>
          <w:p>
            <w:pPr>
              <w:widowControl/>
              <w:spacing w:line="300" w:lineRule="exact"/>
              <w:rPr>
                <w:rFonts w:ascii="Times New Roman" w:hAnsi="Times New Roman" w:eastAsia="方正仿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684"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建设工程消防设计审查</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住房城乡建设部门</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市、县</w:t>
            </w:r>
            <w:r>
              <w:rPr>
                <w:rFonts w:ascii="Times New Roman" w:hAnsi="Times New Roman" w:eastAsia="方正仿宋_GBK"/>
                <w:color w:val="000000"/>
                <w:kern w:val="0"/>
                <w:sz w:val="20"/>
                <w:szCs w:val="20"/>
                <w:lang w:bidi="ar"/>
              </w:rPr>
              <w:t>）</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《中华人民共和国消防法》</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《中共中央办公厅 国务院办公厅关于调整住房和城乡建设部职责机构编制的通知》（厅字〔2018〕85</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《建设工程消防设计审查验收管理暂行规定》（住房和城乡建设部令</w:t>
            </w:r>
            <w:r>
              <w:rPr>
                <w:rFonts w:hint="eastAsia" w:ascii="Times New Roman" w:hAnsi="Times New Roman" w:eastAsia="方正仿宋_GBK"/>
                <w:color w:val="000000"/>
                <w:kern w:val="0"/>
                <w:sz w:val="20"/>
                <w:szCs w:val="20"/>
                <w:lang w:bidi="ar"/>
              </w:rPr>
              <w:t>第</w:t>
            </w:r>
            <w:r>
              <w:rPr>
                <w:rFonts w:ascii="Times New Roman" w:hAnsi="Times New Roman" w:eastAsia="方正仿宋_GBK"/>
                <w:color w:val="000000"/>
                <w:kern w:val="0"/>
                <w:sz w:val="20"/>
                <w:szCs w:val="20"/>
                <w:lang w:bidi="ar"/>
              </w:rPr>
              <w:t>51</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vMerge w:val="restart"/>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合并实施，合并为“建设工程消防设计审查及验收”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619"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建设工程消防验收</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住房城乡建设部门</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市、县</w:t>
            </w:r>
            <w:r>
              <w:rPr>
                <w:rFonts w:ascii="Times New Roman" w:hAnsi="Times New Roman" w:eastAsia="方正仿宋_GBK"/>
                <w:color w:val="000000"/>
                <w:kern w:val="0"/>
                <w:sz w:val="20"/>
                <w:szCs w:val="20"/>
                <w:lang w:bidi="ar"/>
              </w:rPr>
              <w:t>）</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《中华人民共和国消防法》</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《中共中央办公厅 国务院办公厅关于调整住房和城乡建设部职责机构编制的通知》（厅字〔2018〕85</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《建设工程消防设计审查验收管理暂行规定》（住房和城乡建设部令</w:t>
            </w:r>
            <w:r>
              <w:rPr>
                <w:rFonts w:hint="eastAsia" w:ascii="Times New Roman" w:hAnsi="Times New Roman" w:eastAsia="方正仿宋_GBK"/>
                <w:color w:val="000000"/>
                <w:kern w:val="0"/>
                <w:sz w:val="20"/>
                <w:szCs w:val="20"/>
                <w:lang w:bidi="ar"/>
              </w:rPr>
              <w:t>第</w:t>
            </w:r>
            <w:r>
              <w:rPr>
                <w:rFonts w:ascii="Times New Roman" w:hAnsi="Times New Roman" w:eastAsia="方正仿宋_GBK"/>
                <w:color w:val="000000"/>
                <w:kern w:val="0"/>
                <w:sz w:val="20"/>
                <w:szCs w:val="20"/>
                <w:lang w:bidi="ar"/>
              </w:rPr>
              <w:t>51</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vMerge w:val="continue"/>
            <w:noWrap w:val="0"/>
            <w:vAlign w:val="center"/>
          </w:tcPr>
          <w:p>
            <w:pPr>
              <w:widowControl/>
              <w:spacing w:line="300" w:lineRule="exact"/>
              <w:rPr>
                <w:rFonts w:ascii="Times New Roman" w:hAnsi="Times New Roman" w:eastAsia="方正仿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90"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主要街道设置雨篷审批</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住房城乡建设部门</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市、县</w:t>
            </w:r>
            <w:r>
              <w:rPr>
                <w:rFonts w:ascii="Times New Roman" w:hAnsi="Times New Roman" w:eastAsia="方正仿宋_GBK"/>
                <w:color w:val="000000"/>
                <w:kern w:val="0"/>
                <w:sz w:val="20"/>
                <w:szCs w:val="20"/>
                <w:lang w:bidi="ar"/>
              </w:rPr>
              <w:t>）</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《城市市容和环境卫生管理条例》</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合并实施，并入“临时性建筑物搭建、堆放物料、占道施工审批”，不再单列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90"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新建、扩建、改建工程需依附或者穿越城市道路市政公用设施审批</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住房城乡建设部门</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市、县</w:t>
            </w:r>
            <w:r>
              <w:rPr>
                <w:rFonts w:ascii="Times New Roman" w:hAnsi="Times New Roman" w:eastAsia="方正仿宋_GBK"/>
                <w:color w:val="000000"/>
                <w:kern w:val="0"/>
                <w:sz w:val="20"/>
                <w:szCs w:val="20"/>
                <w:lang w:bidi="ar"/>
              </w:rPr>
              <w:t>）</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《云南省城市建设管理条例》</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vMerge w:val="restart"/>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合并实施，并入“市政设施建设类审批”，不再单列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60" w:hRule="atLeast"/>
        </w:trPr>
        <w:tc>
          <w:tcPr>
            <w:tcW w:w="909" w:type="dxa"/>
            <w:noWrap w:val="0"/>
            <w:vAlign w:val="center"/>
          </w:tcPr>
          <w:p>
            <w:pPr>
              <w:widowControl/>
              <w:numPr>
                <w:ilvl w:val="0"/>
                <w:numId w:val="1"/>
              </w:numPr>
              <w:spacing w:line="300" w:lineRule="exact"/>
              <w:jc w:val="center"/>
              <w:textAlignment w:val="center"/>
              <w:rPr>
                <w:rFonts w:hint="eastAsia"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自行建设专用道路、管线与公用设施连接审批</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住房城乡建设部门</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市、县</w:t>
            </w:r>
            <w:r>
              <w:rPr>
                <w:rFonts w:ascii="Times New Roman" w:hAnsi="Times New Roman" w:eastAsia="方正仿宋_GBK"/>
                <w:color w:val="000000"/>
                <w:kern w:val="0"/>
                <w:sz w:val="20"/>
                <w:szCs w:val="20"/>
                <w:lang w:bidi="ar"/>
              </w:rPr>
              <w:t>）</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《云南省城市建设管理条例》</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vMerge w:val="continue"/>
            <w:noWrap w:val="0"/>
            <w:vAlign w:val="center"/>
          </w:tcPr>
          <w:p>
            <w:pPr>
              <w:widowControl/>
              <w:spacing w:line="300" w:lineRule="exact"/>
              <w:rPr>
                <w:rFonts w:ascii="Times New Roman" w:hAnsi="Times New Roman" w:eastAsia="方正仿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81" w:hRule="atLeast"/>
        </w:trPr>
        <w:tc>
          <w:tcPr>
            <w:tcW w:w="909" w:type="dxa"/>
            <w:noWrap w:val="0"/>
            <w:vAlign w:val="center"/>
          </w:tcPr>
          <w:p>
            <w:pPr>
              <w:widowControl/>
              <w:numPr>
                <w:ilvl w:val="0"/>
                <w:numId w:val="1"/>
              </w:numPr>
              <w:spacing w:line="300" w:lineRule="exact"/>
              <w:jc w:val="center"/>
              <w:textAlignment w:val="center"/>
              <w:rPr>
                <w:rFonts w:hint="eastAsia"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公租房承租资格确认</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住房城乡建设部门</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市、县</w:t>
            </w:r>
            <w:r>
              <w:rPr>
                <w:rFonts w:ascii="Times New Roman" w:hAnsi="Times New Roman" w:eastAsia="方正仿宋_GBK"/>
                <w:color w:val="000000"/>
                <w:kern w:val="0"/>
                <w:sz w:val="20"/>
                <w:szCs w:val="20"/>
                <w:lang w:bidi="ar"/>
              </w:rPr>
              <w:t>）</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《公共租赁住房管理办法》（住房和城乡建设部令</w:t>
            </w:r>
            <w:r>
              <w:rPr>
                <w:rFonts w:hint="eastAsia" w:ascii="Times New Roman" w:hAnsi="Times New Roman" w:eastAsia="方正仿宋_GBK"/>
                <w:color w:val="000000"/>
                <w:kern w:val="0"/>
                <w:sz w:val="20"/>
                <w:szCs w:val="20"/>
                <w:lang w:bidi="ar"/>
              </w:rPr>
              <w:t>第</w:t>
            </w:r>
            <w:r>
              <w:rPr>
                <w:rFonts w:ascii="Times New Roman" w:hAnsi="Times New Roman" w:eastAsia="方正仿宋_GBK"/>
                <w:color w:val="000000"/>
                <w:kern w:val="0"/>
                <w:sz w:val="20"/>
                <w:szCs w:val="20"/>
                <w:lang w:bidi="ar"/>
              </w:rPr>
              <w:t>11</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行政确认</w:t>
            </w:r>
          </w:p>
        </w:tc>
        <w:tc>
          <w:tcPr>
            <w:tcW w:w="2995" w:type="dxa"/>
            <w:vMerge w:val="restart"/>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合并实施，合并为“公租房承租资格及租赁补贴资格确认”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002" w:hRule="atLeast"/>
        </w:trPr>
        <w:tc>
          <w:tcPr>
            <w:tcW w:w="909" w:type="dxa"/>
            <w:noWrap w:val="0"/>
            <w:vAlign w:val="center"/>
          </w:tcPr>
          <w:p>
            <w:pPr>
              <w:widowControl/>
              <w:numPr>
                <w:ilvl w:val="0"/>
                <w:numId w:val="1"/>
              </w:numPr>
              <w:spacing w:line="300" w:lineRule="exact"/>
              <w:jc w:val="center"/>
              <w:textAlignment w:val="center"/>
              <w:rPr>
                <w:rFonts w:hint="eastAsia"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公租房租赁补贴资格确认</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住房城乡建设部门</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（县）</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《公共租赁住房管理办法》（住房和城乡建设部令</w:t>
            </w:r>
            <w:r>
              <w:rPr>
                <w:rFonts w:hint="eastAsia" w:ascii="Times New Roman" w:hAnsi="Times New Roman" w:eastAsia="方正仿宋_GBK"/>
                <w:color w:val="000000"/>
                <w:kern w:val="0"/>
                <w:sz w:val="20"/>
                <w:szCs w:val="20"/>
                <w:lang w:bidi="ar"/>
              </w:rPr>
              <w:t>第</w:t>
            </w:r>
            <w:r>
              <w:rPr>
                <w:rFonts w:ascii="Times New Roman" w:hAnsi="Times New Roman" w:eastAsia="方正仿宋_GBK"/>
                <w:color w:val="000000"/>
                <w:kern w:val="0"/>
                <w:sz w:val="20"/>
                <w:szCs w:val="20"/>
                <w:lang w:bidi="ar"/>
              </w:rPr>
              <w:t>11</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《住房城乡建设部 财政部关于做好城镇住房保障家庭租赁补贴工作的指导意见》（建保〔2016〕281</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行政确认</w:t>
            </w:r>
          </w:p>
        </w:tc>
        <w:tc>
          <w:tcPr>
            <w:tcW w:w="2995" w:type="dxa"/>
            <w:vMerge w:val="continue"/>
            <w:noWrap w:val="0"/>
            <w:vAlign w:val="center"/>
          </w:tcPr>
          <w:p>
            <w:pPr>
              <w:widowControl/>
              <w:spacing w:line="300" w:lineRule="exact"/>
              <w:rPr>
                <w:rFonts w:ascii="Times New Roman" w:hAnsi="Times New Roman" w:eastAsia="方正仿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24"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房屋建筑和市政基础设施工程质量监督注册</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住房城乡建设部门</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《建设工程质量管理条例》</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其他行政权力</w:t>
            </w:r>
          </w:p>
        </w:tc>
        <w:tc>
          <w:tcPr>
            <w:tcW w:w="2995"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合并实施，并入“建筑工程施工许可证核发”，不再单列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261"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人民防空工程拆除审批</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人防部门</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《中华人民共和国人民防空法》</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《国家人民防空办公室关于颁布〈人民防空工程维护管理办法〉的通知》（〔2001〕国人防办字</w:t>
            </w:r>
            <w:r>
              <w:rPr>
                <w:rFonts w:hint="eastAsia" w:ascii="Times New Roman" w:hAnsi="Times New Roman" w:eastAsia="方正仿宋_GBK"/>
                <w:color w:val="000000"/>
                <w:kern w:val="0"/>
                <w:sz w:val="20"/>
                <w:szCs w:val="20"/>
                <w:lang w:bidi="ar"/>
              </w:rPr>
              <w:t>第</w:t>
            </w:r>
            <w:r>
              <w:rPr>
                <w:rFonts w:ascii="Times New Roman" w:hAnsi="Times New Roman" w:eastAsia="方正仿宋_GBK"/>
                <w:color w:val="000000"/>
                <w:kern w:val="0"/>
                <w:sz w:val="20"/>
                <w:szCs w:val="20"/>
                <w:lang w:bidi="ar"/>
              </w:rPr>
              <w:t>210</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vMerge w:val="restart"/>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合并实施，合并为“人民防空工程及警报设施拆除审批”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615"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人民防空警报设施拆除审批</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人防部门</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（县）</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《中华人民共和国人民防空法》</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《云南省实施〈中华人民共和国人民防空法〉办法》</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《云南省人民政府关于简政放权取消和调整部分省级行政审批项目的决定》（云政发〔2013〕44</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vMerge w:val="continue"/>
            <w:noWrap w:val="0"/>
            <w:vAlign w:val="center"/>
          </w:tcPr>
          <w:p>
            <w:pPr>
              <w:widowControl/>
              <w:spacing w:line="300" w:lineRule="exact"/>
              <w:rPr>
                <w:rFonts w:ascii="Times New Roman" w:hAnsi="Times New Roman" w:eastAsia="方正仿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911"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4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人民防空工程质量监督手续办理</w:t>
            </w:r>
          </w:p>
        </w:tc>
        <w:tc>
          <w:tcPr>
            <w:tcW w:w="2291" w:type="dxa"/>
            <w:noWrap w:val="0"/>
            <w:vAlign w:val="center"/>
          </w:tcPr>
          <w:p>
            <w:pPr>
              <w:widowControl/>
              <w:spacing w:line="4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人防部门</w:t>
            </w:r>
          </w:p>
          <w:p>
            <w:pPr>
              <w:widowControl/>
              <w:spacing w:line="4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市、县</w:t>
            </w:r>
            <w:r>
              <w:rPr>
                <w:rFonts w:ascii="Times New Roman" w:hAnsi="Times New Roman" w:eastAsia="方正仿宋_GBK"/>
                <w:color w:val="000000"/>
                <w:kern w:val="0"/>
                <w:sz w:val="20"/>
                <w:szCs w:val="20"/>
                <w:lang w:bidi="ar"/>
              </w:rPr>
              <w:t>）</w:t>
            </w:r>
          </w:p>
        </w:tc>
        <w:tc>
          <w:tcPr>
            <w:tcW w:w="5542" w:type="dxa"/>
            <w:noWrap w:val="0"/>
            <w:vAlign w:val="center"/>
          </w:tcPr>
          <w:p>
            <w:pPr>
              <w:widowControl/>
              <w:spacing w:line="4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《建设工程质量管理条例》</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《国家国防动员委员会 国家发展计划委员会 建设部 财政部关于颁发〈人民防空工程建设管理规定〉的通知》（〔2003〕国人防办字</w:t>
            </w:r>
            <w:r>
              <w:rPr>
                <w:rFonts w:hint="eastAsia" w:ascii="Times New Roman" w:hAnsi="Times New Roman" w:eastAsia="方正仿宋_GBK"/>
                <w:color w:val="000000"/>
                <w:kern w:val="0"/>
                <w:sz w:val="20"/>
                <w:szCs w:val="20"/>
                <w:lang w:bidi="ar"/>
              </w:rPr>
              <w:t>第</w:t>
            </w:r>
            <w:r>
              <w:rPr>
                <w:rFonts w:ascii="Times New Roman" w:hAnsi="Times New Roman" w:eastAsia="方正仿宋_GBK"/>
                <w:color w:val="000000"/>
                <w:kern w:val="0"/>
                <w:sz w:val="20"/>
                <w:szCs w:val="20"/>
                <w:lang w:bidi="ar"/>
              </w:rPr>
              <w:t>18</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《国家人民防空办公室关于颁发〈人民防空工程质量监督管理规定〉的通知》（国人防〔2010〕288</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p>
        </w:tc>
        <w:tc>
          <w:tcPr>
            <w:tcW w:w="1494" w:type="dxa"/>
            <w:noWrap w:val="0"/>
            <w:vAlign w:val="center"/>
          </w:tcPr>
          <w:p>
            <w:pPr>
              <w:widowControl/>
              <w:spacing w:line="4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其他行政权力</w:t>
            </w:r>
          </w:p>
        </w:tc>
        <w:tc>
          <w:tcPr>
            <w:tcW w:w="2995" w:type="dxa"/>
            <w:noWrap w:val="0"/>
            <w:vAlign w:val="center"/>
          </w:tcPr>
          <w:p>
            <w:pPr>
              <w:widowControl/>
              <w:spacing w:line="4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合并实施，将人民防空工程质量监督手续办理并入住房城乡建设部门的“ 建筑工程施工许可证核发”，人防部门不再单列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05"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4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占用、挖掘公路、公路用地或者使公路改线审批</w:t>
            </w:r>
          </w:p>
        </w:tc>
        <w:tc>
          <w:tcPr>
            <w:tcW w:w="2291" w:type="dxa"/>
            <w:noWrap w:val="0"/>
            <w:vAlign w:val="center"/>
          </w:tcPr>
          <w:p>
            <w:pPr>
              <w:widowControl/>
              <w:spacing w:line="4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交通运输部门</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42" w:type="dxa"/>
            <w:noWrap w:val="0"/>
            <w:vAlign w:val="center"/>
          </w:tcPr>
          <w:p>
            <w:pPr>
              <w:widowControl/>
              <w:spacing w:line="4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《中华人民共和国公路法》</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《公路安全保护条例》</w:t>
            </w:r>
          </w:p>
        </w:tc>
        <w:tc>
          <w:tcPr>
            <w:tcW w:w="1494" w:type="dxa"/>
            <w:noWrap w:val="0"/>
            <w:vAlign w:val="center"/>
          </w:tcPr>
          <w:p>
            <w:pPr>
              <w:widowControl/>
              <w:spacing w:line="4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vMerge w:val="restart"/>
            <w:noWrap w:val="0"/>
            <w:vAlign w:val="center"/>
          </w:tcPr>
          <w:p>
            <w:pPr>
              <w:widowControl/>
              <w:spacing w:line="4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合并实施，合并为“涉路施工许可”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438"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4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跨越、穿越公路及在公路用地范围内架设、埋设管线、电缆等设施，或者利用公路桥梁、公路隧道、涵洞铺设电缆等设施许可</w:t>
            </w:r>
          </w:p>
        </w:tc>
        <w:tc>
          <w:tcPr>
            <w:tcW w:w="2291" w:type="dxa"/>
            <w:noWrap w:val="0"/>
            <w:vAlign w:val="center"/>
          </w:tcPr>
          <w:p>
            <w:pPr>
              <w:widowControl/>
              <w:spacing w:line="4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交通运输部门</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42" w:type="dxa"/>
            <w:noWrap w:val="0"/>
            <w:vAlign w:val="center"/>
          </w:tcPr>
          <w:p>
            <w:pPr>
              <w:widowControl/>
              <w:spacing w:line="4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《中华人民共和国公路法》</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《公路安全保护条例》</w:t>
            </w:r>
          </w:p>
        </w:tc>
        <w:tc>
          <w:tcPr>
            <w:tcW w:w="1494" w:type="dxa"/>
            <w:noWrap w:val="0"/>
            <w:vAlign w:val="center"/>
          </w:tcPr>
          <w:p>
            <w:pPr>
              <w:widowControl/>
              <w:spacing w:line="4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vMerge w:val="continue"/>
            <w:noWrap w:val="0"/>
            <w:vAlign w:val="center"/>
          </w:tcPr>
          <w:p>
            <w:pPr>
              <w:widowControl/>
              <w:spacing w:line="400" w:lineRule="exact"/>
              <w:rPr>
                <w:rFonts w:ascii="Times New Roman" w:hAnsi="Times New Roman" w:eastAsia="方正仿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75"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4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设置非公路标志审批</w:t>
            </w:r>
          </w:p>
        </w:tc>
        <w:tc>
          <w:tcPr>
            <w:tcW w:w="2291" w:type="dxa"/>
            <w:noWrap w:val="0"/>
            <w:vAlign w:val="center"/>
          </w:tcPr>
          <w:p>
            <w:pPr>
              <w:widowControl/>
              <w:spacing w:line="4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交通运输部门</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42" w:type="dxa"/>
            <w:noWrap w:val="0"/>
            <w:vAlign w:val="center"/>
          </w:tcPr>
          <w:p>
            <w:pPr>
              <w:widowControl/>
              <w:spacing w:line="4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《中华人民共和国公路法》</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《公路安全保护条例》</w:t>
            </w:r>
          </w:p>
        </w:tc>
        <w:tc>
          <w:tcPr>
            <w:tcW w:w="1494" w:type="dxa"/>
            <w:noWrap w:val="0"/>
            <w:vAlign w:val="center"/>
          </w:tcPr>
          <w:p>
            <w:pPr>
              <w:widowControl/>
              <w:spacing w:line="4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vMerge w:val="continue"/>
            <w:noWrap w:val="0"/>
            <w:vAlign w:val="center"/>
          </w:tcPr>
          <w:p>
            <w:pPr>
              <w:widowControl/>
              <w:spacing w:line="400" w:lineRule="exact"/>
              <w:rPr>
                <w:rFonts w:ascii="Times New Roman" w:hAnsi="Times New Roman" w:eastAsia="方正仿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62" w:hRule="atLeast"/>
        </w:trPr>
        <w:tc>
          <w:tcPr>
            <w:tcW w:w="909" w:type="dxa"/>
            <w:noWrap w:val="0"/>
            <w:vAlign w:val="center"/>
          </w:tcPr>
          <w:p>
            <w:pPr>
              <w:widowControl/>
              <w:numPr>
                <w:ilvl w:val="0"/>
                <w:numId w:val="1"/>
              </w:numPr>
              <w:spacing w:line="300" w:lineRule="exact"/>
              <w:jc w:val="center"/>
              <w:textAlignment w:val="center"/>
              <w:rPr>
                <w:rFonts w:hint="eastAsia" w:ascii="Times New Roman" w:hAnsi="Times New Roman"/>
                <w:color w:val="000000"/>
                <w:szCs w:val="21"/>
              </w:rPr>
            </w:pPr>
          </w:p>
        </w:tc>
        <w:tc>
          <w:tcPr>
            <w:tcW w:w="2378" w:type="dxa"/>
            <w:noWrap w:val="0"/>
            <w:vAlign w:val="center"/>
          </w:tcPr>
          <w:p>
            <w:pPr>
              <w:widowControl/>
              <w:spacing w:line="4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在公路增设或改造平面交叉道口审批</w:t>
            </w:r>
          </w:p>
        </w:tc>
        <w:tc>
          <w:tcPr>
            <w:tcW w:w="2291" w:type="dxa"/>
            <w:noWrap w:val="0"/>
            <w:vAlign w:val="center"/>
          </w:tcPr>
          <w:p>
            <w:pPr>
              <w:widowControl/>
              <w:spacing w:line="4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交通运输部门</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42" w:type="dxa"/>
            <w:noWrap w:val="0"/>
            <w:vAlign w:val="center"/>
          </w:tcPr>
          <w:p>
            <w:pPr>
              <w:widowControl/>
              <w:spacing w:line="4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《中华人民共和国公路法》</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《公路安全保护条例》</w:t>
            </w:r>
          </w:p>
        </w:tc>
        <w:tc>
          <w:tcPr>
            <w:tcW w:w="1494" w:type="dxa"/>
            <w:noWrap w:val="0"/>
            <w:vAlign w:val="center"/>
          </w:tcPr>
          <w:p>
            <w:pPr>
              <w:widowControl/>
              <w:spacing w:line="4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vMerge w:val="continue"/>
            <w:noWrap w:val="0"/>
            <w:vAlign w:val="center"/>
          </w:tcPr>
          <w:p>
            <w:pPr>
              <w:widowControl/>
              <w:spacing w:line="400" w:lineRule="exact"/>
              <w:rPr>
                <w:rFonts w:ascii="Times New Roman" w:hAnsi="Times New Roman" w:eastAsia="方正仿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387" w:hRule="atLeast"/>
        </w:trPr>
        <w:tc>
          <w:tcPr>
            <w:tcW w:w="909" w:type="dxa"/>
            <w:noWrap w:val="0"/>
            <w:vAlign w:val="center"/>
          </w:tcPr>
          <w:p>
            <w:pPr>
              <w:widowControl/>
              <w:numPr>
                <w:ilvl w:val="0"/>
                <w:numId w:val="1"/>
              </w:numPr>
              <w:spacing w:line="300" w:lineRule="exact"/>
              <w:jc w:val="center"/>
              <w:textAlignment w:val="center"/>
              <w:rPr>
                <w:rFonts w:hint="eastAsia" w:ascii="Times New Roman" w:hAnsi="Times New Roman"/>
                <w:color w:val="000000"/>
                <w:szCs w:val="21"/>
              </w:rPr>
            </w:pPr>
          </w:p>
        </w:tc>
        <w:tc>
          <w:tcPr>
            <w:tcW w:w="2378" w:type="dxa"/>
            <w:noWrap w:val="0"/>
            <w:vAlign w:val="center"/>
          </w:tcPr>
          <w:p>
            <w:pPr>
              <w:widowControl/>
              <w:spacing w:line="4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公路建筑控制区内埋设管线、电缆等设施许可</w:t>
            </w:r>
          </w:p>
        </w:tc>
        <w:tc>
          <w:tcPr>
            <w:tcW w:w="2291" w:type="dxa"/>
            <w:noWrap w:val="0"/>
            <w:vAlign w:val="center"/>
          </w:tcPr>
          <w:p>
            <w:pPr>
              <w:widowControl/>
              <w:spacing w:line="4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交通运输部门</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42" w:type="dxa"/>
            <w:noWrap w:val="0"/>
            <w:vAlign w:val="center"/>
          </w:tcPr>
          <w:p>
            <w:pPr>
              <w:widowControl/>
              <w:spacing w:line="4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《中华人民共和国公路法》</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《公路安全保护条例》</w:t>
            </w:r>
          </w:p>
        </w:tc>
        <w:tc>
          <w:tcPr>
            <w:tcW w:w="1494" w:type="dxa"/>
            <w:noWrap w:val="0"/>
            <w:vAlign w:val="center"/>
          </w:tcPr>
          <w:p>
            <w:pPr>
              <w:widowControl/>
              <w:spacing w:line="4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vMerge w:val="continue"/>
            <w:noWrap w:val="0"/>
            <w:vAlign w:val="center"/>
          </w:tcPr>
          <w:p>
            <w:pPr>
              <w:widowControl/>
              <w:spacing w:line="400" w:lineRule="exact"/>
              <w:rPr>
                <w:rFonts w:ascii="Times New Roman" w:hAnsi="Times New Roman" w:eastAsia="方正仿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495" w:hRule="atLeast"/>
        </w:trPr>
        <w:tc>
          <w:tcPr>
            <w:tcW w:w="909" w:type="dxa"/>
            <w:noWrap w:val="0"/>
            <w:vAlign w:val="center"/>
          </w:tcPr>
          <w:p>
            <w:pPr>
              <w:widowControl/>
              <w:numPr>
                <w:ilvl w:val="0"/>
                <w:numId w:val="1"/>
              </w:numPr>
              <w:spacing w:line="300" w:lineRule="exact"/>
              <w:jc w:val="center"/>
              <w:textAlignment w:val="center"/>
              <w:rPr>
                <w:rFonts w:hint="eastAsia" w:ascii="Times New Roman" w:hAnsi="Times New Roman"/>
                <w:color w:val="000000"/>
                <w:szCs w:val="21"/>
              </w:rPr>
            </w:pPr>
          </w:p>
        </w:tc>
        <w:tc>
          <w:tcPr>
            <w:tcW w:w="2378" w:type="dxa"/>
            <w:noWrap w:val="0"/>
            <w:vAlign w:val="center"/>
          </w:tcPr>
          <w:p>
            <w:pPr>
              <w:widowControl/>
              <w:spacing w:line="4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公路建设项目竣工验收</w:t>
            </w:r>
          </w:p>
        </w:tc>
        <w:tc>
          <w:tcPr>
            <w:tcW w:w="2291" w:type="dxa"/>
            <w:noWrap w:val="0"/>
            <w:vAlign w:val="center"/>
          </w:tcPr>
          <w:p>
            <w:pPr>
              <w:widowControl/>
              <w:spacing w:line="4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交通运输部门</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市、县</w:t>
            </w:r>
            <w:r>
              <w:rPr>
                <w:rFonts w:ascii="Times New Roman" w:hAnsi="Times New Roman" w:eastAsia="方正仿宋_GBK"/>
                <w:color w:val="000000"/>
                <w:kern w:val="0"/>
                <w:sz w:val="20"/>
                <w:szCs w:val="20"/>
                <w:lang w:bidi="ar"/>
              </w:rPr>
              <w:t>）</w:t>
            </w:r>
          </w:p>
        </w:tc>
        <w:tc>
          <w:tcPr>
            <w:tcW w:w="5542" w:type="dxa"/>
            <w:noWrap w:val="0"/>
            <w:vAlign w:val="center"/>
          </w:tcPr>
          <w:p>
            <w:pPr>
              <w:widowControl/>
              <w:spacing w:line="4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《中华人民共和国公路法》</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《公路工程竣（交）工验收办法》（交通部令2004</w:t>
            </w:r>
            <w:r>
              <w:rPr>
                <w:rFonts w:hint="eastAsia" w:ascii="Times New Roman" w:hAnsi="Times New Roman" w:eastAsia="方正仿宋_GBK"/>
                <w:color w:val="000000"/>
                <w:kern w:val="0"/>
                <w:sz w:val="20"/>
                <w:szCs w:val="20"/>
                <w:lang w:bidi="ar"/>
              </w:rPr>
              <w:t>年</w:t>
            </w:r>
            <w:r>
              <w:rPr>
                <w:rFonts w:ascii="Times New Roman" w:hAnsi="Times New Roman" w:eastAsia="方正仿宋_GBK"/>
                <w:color w:val="000000"/>
                <w:kern w:val="0"/>
                <w:sz w:val="20"/>
                <w:szCs w:val="20"/>
                <w:lang w:bidi="ar"/>
              </w:rPr>
              <w:t>第3</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）《云南省公路路政条例》</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《云南省人民政府关于调整一批行政许可事项的决定》（云政发〔2018〕28</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p>
        </w:tc>
        <w:tc>
          <w:tcPr>
            <w:tcW w:w="1494" w:type="dxa"/>
            <w:noWrap w:val="0"/>
            <w:vAlign w:val="center"/>
          </w:tcPr>
          <w:p>
            <w:pPr>
              <w:widowControl/>
              <w:spacing w:line="4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vMerge w:val="restart"/>
            <w:noWrap w:val="0"/>
            <w:vAlign w:val="center"/>
          </w:tcPr>
          <w:p>
            <w:pPr>
              <w:widowControl/>
              <w:spacing w:line="4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合并实施，</w:t>
            </w:r>
            <w:r>
              <w:rPr>
                <w:rFonts w:hint="eastAsia" w:ascii="Times New Roman" w:hAnsi="Times New Roman" w:eastAsia="方正仿宋_GBK"/>
                <w:color w:val="000000"/>
                <w:kern w:val="0"/>
                <w:sz w:val="20"/>
                <w:szCs w:val="20"/>
                <w:lang w:bidi="ar"/>
              </w:rPr>
              <w:t>与省级负责实施的“国家重点水运工程建设项目竣工验收”、“铁路建设工程竣工验收”、“城市轨道交通建设工程竣工验收”</w:t>
            </w:r>
            <w:r>
              <w:rPr>
                <w:rFonts w:ascii="Times New Roman" w:hAnsi="Times New Roman" w:eastAsia="方正仿宋_GBK"/>
                <w:color w:val="000000"/>
                <w:kern w:val="0"/>
                <w:sz w:val="20"/>
                <w:szCs w:val="20"/>
                <w:lang w:bidi="ar"/>
              </w:rPr>
              <w:t>合并为“公路、水运、铁路、城市轨道交通建设工程竣工验收”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455"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港口设施和航道及其设施建设项目竣工验收</w:t>
            </w:r>
          </w:p>
        </w:tc>
        <w:tc>
          <w:tcPr>
            <w:tcW w:w="2291" w:type="dxa"/>
            <w:noWrap w:val="0"/>
            <w:vAlign w:val="center"/>
          </w:tcPr>
          <w:p>
            <w:pPr>
              <w:widowControl/>
              <w:spacing w:line="300" w:lineRule="exact"/>
              <w:ind w:left="798" w:leftChars="285" w:hanging="200" w:hangingChars="100"/>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交通运输部门</w:t>
            </w:r>
          </w:p>
          <w:p>
            <w:pPr>
              <w:widowControl/>
              <w:spacing w:line="300" w:lineRule="exact"/>
              <w:ind w:left="798" w:leftChars="285" w:hanging="200" w:hangingChars="10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w:t>
            </w:r>
          </w:p>
        </w:tc>
        <w:tc>
          <w:tcPr>
            <w:tcW w:w="5542" w:type="dxa"/>
            <w:noWrap w:val="0"/>
            <w:vAlign w:val="center"/>
          </w:tcPr>
          <w:p>
            <w:pPr>
              <w:widowControl/>
              <w:spacing w:line="300" w:lineRule="exact"/>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《中华人民共和国港口法》</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《中华人民共和国航道法》</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《国务院关于取消和调整一批行政审批项目等事项的决定》（国发〔2014〕27</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《云南省人民政府关于简政放权取消和调整部分省级行政审批项目的决定》（云政发〔2013〕44</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《云南省人民政府行政审批制度改革办公室关于取消和下放一批行政许可事项的通知》（云审改办发〔2017〕1号）</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vMerge w:val="continue"/>
            <w:noWrap w:val="0"/>
            <w:vAlign w:val="center"/>
          </w:tcPr>
          <w:p>
            <w:pPr>
              <w:widowControl/>
              <w:spacing w:line="300" w:lineRule="exact"/>
              <w:rPr>
                <w:rFonts w:ascii="Times New Roman" w:hAnsi="Times New Roman" w:eastAsia="方正仿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590"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kern w:val="0"/>
                <w:szCs w:val="21"/>
                <w:lang w:bidi="ar"/>
              </w:rPr>
            </w:pPr>
          </w:p>
        </w:tc>
        <w:tc>
          <w:tcPr>
            <w:tcW w:w="2378" w:type="dxa"/>
            <w:noWrap w:val="0"/>
            <w:vAlign w:val="center"/>
          </w:tcPr>
          <w:p>
            <w:pPr>
              <w:widowControl/>
              <w:spacing w:line="300" w:lineRule="exact"/>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公路水运工程建设项目设计文件审批</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交通运输部门</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42" w:type="dxa"/>
            <w:noWrap w:val="0"/>
            <w:vAlign w:val="center"/>
          </w:tcPr>
          <w:p>
            <w:pPr>
              <w:widowControl/>
              <w:spacing w:line="280" w:lineRule="exact"/>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《建设工程质量管理条例》</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《建设工程勘察设计管理条例》</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《公路建设市场管理办法》（交通部</w:t>
            </w:r>
            <w:r>
              <w:rPr>
                <w:rFonts w:hint="eastAsia" w:ascii="Times New Roman" w:hAnsi="Times New Roman" w:eastAsia="方正仿宋_GBK"/>
                <w:color w:val="000000"/>
                <w:kern w:val="0"/>
                <w:sz w:val="20"/>
                <w:szCs w:val="20"/>
                <w:lang w:bidi="ar"/>
              </w:rPr>
              <w:t>令</w:t>
            </w:r>
            <w:r>
              <w:rPr>
                <w:rFonts w:ascii="Times New Roman" w:hAnsi="Times New Roman" w:eastAsia="方正仿宋_GBK"/>
                <w:color w:val="000000"/>
                <w:kern w:val="0"/>
                <w:sz w:val="20"/>
                <w:szCs w:val="20"/>
                <w:lang w:bidi="ar"/>
              </w:rPr>
              <w:t>2004</w:t>
            </w:r>
            <w:r>
              <w:rPr>
                <w:rFonts w:hint="eastAsia" w:ascii="Times New Roman" w:hAnsi="Times New Roman" w:eastAsia="方正仿宋_GBK"/>
                <w:color w:val="000000"/>
                <w:kern w:val="0"/>
                <w:sz w:val="20"/>
                <w:szCs w:val="20"/>
                <w:lang w:bidi="ar"/>
              </w:rPr>
              <w:t>年第</w:t>
            </w:r>
            <w:r>
              <w:rPr>
                <w:rFonts w:ascii="Times New Roman" w:hAnsi="Times New Roman" w:eastAsia="方正仿宋_GBK"/>
                <w:color w:val="000000"/>
                <w:kern w:val="0"/>
                <w:sz w:val="20"/>
                <w:szCs w:val="20"/>
                <w:lang w:bidi="ar"/>
              </w:rPr>
              <w:t>14</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发布，交通运输部</w:t>
            </w:r>
            <w:r>
              <w:rPr>
                <w:rFonts w:hint="eastAsia" w:ascii="Times New Roman" w:hAnsi="Times New Roman" w:eastAsia="方正仿宋_GBK"/>
                <w:color w:val="000000"/>
                <w:kern w:val="0"/>
                <w:sz w:val="20"/>
                <w:szCs w:val="20"/>
                <w:lang w:bidi="ar"/>
              </w:rPr>
              <w:t>令</w:t>
            </w:r>
            <w:r>
              <w:rPr>
                <w:rFonts w:ascii="Times New Roman" w:hAnsi="Times New Roman" w:eastAsia="方正仿宋_GBK"/>
                <w:color w:val="000000"/>
                <w:kern w:val="0"/>
                <w:sz w:val="20"/>
                <w:szCs w:val="20"/>
                <w:lang w:bidi="ar"/>
              </w:rPr>
              <w:t>2011</w:t>
            </w:r>
            <w:r>
              <w:rPr>
                <w:rFonts w:hint="eastAsia" w:ascii="Times New Roman" w:hAnsi="Times New Roman" w:eastAsia="方正仿宋_GBK"/>
                <w:color w:val="000000"/>
                <w:kern w:val="0"/>
                <w:sz w:val="20"/>
                <w:szCs w:val="20"/>
                <w:lang w:bidi="ar"/>
              </w:rPr>
              <w:t>年第</w:t>
            </w:r>
            <w:r>
              <w:rPr>
                <w:rFonts w:ascii="Times New Roman" w:hAnsi="Times New Roman" w:eastAsia="方正仿宋_GBK"/>
                <w:color w:val="000000"/>
                <w:kern w:val="0"/>
                <w:sz w:val="20"/>
                <w:szCs w:val="20"/>
                <w:lang w:bidi="ar"/>
              </w:rPr>
              <w:t>11</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第一次修正，交通运输部</w:t>
            </w:r>
            <w:r>
              <w:rPr>
                <w:rFonts w:hint="eastAsia" w:ascii="Times New Roman" w:hAnsi="Times New Roman" w:eastAsia="方正仿宋_GBK"/>
                <w:color w:val="000000"/>
                <w:kern w:val="0"/>
                <w:sz w:val="20"/>
                <w:szCs w:val="20"/>
                <w:lang w:bidi="ar"/>
              </w:rPr>
              <w:t>令</w:t>
            </w:r>
            <w:r>
              <w:rPr>
                <w:rFonts w:ascii="Times New Roman" w:hAnsi="Times New Roman" w:eastAsia="方正仿宋_GBK"/>
                <w:color w:val="000000"/>
                <w:kern w:val="0"/>
                <w:sz w:val="20"/>
                <w:szCs w:val="20"/>
                <w:lang w:bidi="ar"/>
              </w:rPr>
              <w:t>2015</w:t>
            </w:r>
            <w:r>
              <w:rPr>
                <w:rFonts w:hint="eastAsia" w:ascii="Times New Roman" w:hAnsi="Times New Roman" w:eastAsia="方正仿宋_GBK"/>
                <w:color w:val="000000"/>
                <w:kern w:val="0"/>
                <w:sz w:val="20"/>
                <w:szCs w:val="20"/>
                <w:lang w:bidi="ar"/>
              </w:rPr>
              <w:t>年第</w:t>
            </w:r>
            <w:r>
              <w:rPr>
                <w:rFonts w:ascii="Times New Roman" w:hAnsi="Times New Roman" w:eastAsia="方正仿宋_GBK"/>
                <w:color w:val="000000"/>
                <w:kern w:val="0"/>
                <w:sz w:val="20"/>
                <w:szCs w:val="20"/>
                <w:lang w:bidi="ar"/>
              </w:rPr>
              <w:t>11</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第二次修正）</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《港口工程建设管理规定》（交通运输部</w:t>
            </w:r>
            <w:r>
              <w:rPr>
                <w:rFonts w:hint="eastAsia" w:ascii="Times New Roman" w:hAnsi="Times New Roman" w:eastAsia="方正仿宋_GBK"/>
                <w:color w:val="000000"/>
                <w:kern w:val="0"/>
                <w:sz w:val="20"/>
                <w:szCs w:val="20"/>
                <w:lang w:bidi="ar"/>
              </w:rPr>
              <w:t>令</w:t>
            </w:r>
            <w:r>
              <w:rPr>
                <w:rFonts w:ascii="Times New Roman" w:hAnsi="Times New Roman" w:eastAsia="方正仿宋_GBK"/>
                <w:color w:val="000000"/>
                <w:kern w:val="0"/>
                <w:sz w:val="20"/>
                <w:szCs w:val="20"/>
                <w:lang w:bidi="ar"/>
              </w:rPr>
              <w:t>2018</w:t>
            </w:r>
            <w:r>
              <w:rPr>
                <w:rFonts w:hint="eastAsia" w:ascii="Times New Roman" w:hAnsi="Times New Roman" w:eastAsia="方正仿宋_GBK"/>
                <w:color w:val="000000"/>
                <w:kern w:val="0"/>
                <w:sz w:val="20"/>
                <w:szCs w:val="20"/>
                <w:lang w:bidi="ar"/>
              </w:rPr>
              <w:t>年第</w:t>
            </w:r>
            <w:r>
              <w:rPr>
                <w:rFonts w:ascii="Times New Roman" w:hAnsi="Times New Roman" w:eastAsia="方正仿宋_GBK"/>
                <w:color w:val="000000"/>
                <w:kern w:val="0"/>
                <w:sz w:val="20"/>
                <w:szCs w:val="20"/>
                <w:lang w:bidi="ar"/>
              </w:rPr>
              <w:t>2号发布，交通运输部</w:t>
            </w:r>
            <w:r>
              <w:rPr>
                <w:rFonts w:hint="eastAsia" w:ascii="Times New Roman" w:hAnsi="Times New Roman" w:eastAsia="方正仿宋_GBK"/>
                <w:color w:val="000000"/>
                <w:kern w:val="0"/>
                <w:sz w:val="20"/>
                <w:szCs w:val="20"/>
                <w:lang w:bidi="ar"/>
              </w:rPr>
              <w:t>令</w:t>
            </w:r>
            <w:r>
              <w:rPr>
                <w:rFonts w:ascii="Times New Roman" w:hAnsi="Times New Roman" w:eastAsia="方正仿宋_GBK"/>
                <w:color w:val="000000"/>
                <w:kern w:val="0"/>
                <w:sz w:val="20"/>
                <w:szCs w:val="20"/>
                <w:lang w:bidi="ar"/>
              </w:rPr>
              <w:t>2018</w:t>
            </w:r>
            <w:r>
              <w:rPr>
                <w:rFonts w:hint="eastAsia" w:ascii="Times New Roman" w:hAnsi="Times New Roman" w:eastAsia="方正仿宋_GBK"/>
                <w:color w:val="000000"/>
                <w:kern w:val="0"/>
                <w:sz w:val="20"/>
                <w:szCs w:val="20"/>
                <w:lang w:bidi="ar"/>
              </w:rPr>
              <w:t>年第</w:t>
            </w:r>
            <w:r>
              <w:rPr>
                <w:rFonts w:ascii="Times New Roman" w:hAnsi="Times New Roman" w:eastAsia="方正仿宋_GBK"/>
                <w:color w:val="000000"/>
                <w:kern w:val="0"/>
                <w:sz w:val="20"/>
                <w:szCs w:val="20"/>
                <w:lang w:bidi="ar"/>
              </w:rPr>
              <w:t>42</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第一次修正，交通运输部</w:t>
            </w:r>
            <w:r>
              <w:rPr>
                <w:rFonts w:hint="eastAsia" w:ascii="Times New Roman" w:hAnsi="Times New Roman" w:eastAsia="方正仿宋_GBK"/>
                <w:color w:val="000000"/>
                <w:kern w:val="0"/>
                <w:sz w:val="20"/>
                <w:szCs w:val="20"/>
                <w:lang w:bidi="ar"/>
              </w:rPr>
              <w:t>令</w:t>
            </w:r>
            <w:r>
              <w:rPr>
                <w:rFonts w:ascii="Times New Roman" w:hAnsi="Times New Roman" w:eastAsia="方正仿宋_GBK"/>
                <w:color w:val="000000"/>
                <w:kern w:val="0"/>
                <w:sz w:val="20"/>
                <w:szCs w:val="20"/>
                <w:lang w:bidi="ar"/>
              </w:rPr>
              <w:t>2019</w:t>
            </w:r>
            <w:r>
              <w:rPr>
                <w:rFonts w:hint="eastAsia" w:ascii="Times New Roman" w:hAnsi="Times New Roman" w:eastAsia="方正仿宋_GBK"/>
                <w:color w:val="000000"/>
                <w:kern w:val="0"/>
                <w:sz w:val="20"/>
                <w:szCs w:val="20"/>
                <w:lang w:bidi="ar"/>
              </w:rPr>
              <w:t>年第</w:t>
            </w:r>
            <w:r>
              <w:rPr>
                <w:rFonts w:ascii="Times New Roman" w:hAnsi="Times New Roman" w:eastAsia="方正仿宋_GBK"/>
                <w:color w:val="000000"/>
                <w:kern w:val="0"/>
                <w:sz w:val="20"/>
                <w:szCs w:val="20"/>
                <w:lang w:bidi="ar"/>
              </w:rPr>
              <w:t>32</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第二次修正）</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《航道工程建设管理规定》（交通运输部</w:t>
            </w:r>
            <w:r>
              <w:rPr>
                <w:rFonts w:hint="eastAsia" w:ascii="Times New Roman" w:hAnsi="Times New Roman" w:eastAsia="方正仿宋_GBK"/>
                <w:color w:val="000000"/>
                <w:kern w:val="0"/>
                <w:sz w:val="20"/>
                <w:szCs w:val="20"/>
                <w:lang w:bidi="ar"/>
              </w:rPr>
              <w:t>令</w:t>
            </w:r>
            <w:r>
              <w:rPr>
                <w:rFonts w:ascii="Times New Roman" w:hAnsi="Times New Roman" w:eastAsia="方正仿宋_GBK"/>
                <w:color w:val="000000"/>
                <w:kern w:val="0"/>
                <w:sz w:val="20"/>
                <w:szCs w:val="20"/>
                <w:lang w:bidi="ar"/>
              </w:rPr>
              <w:t>2019</w:t>
            </w:r>
            <w:r>
              <w:rPr>
                <w:rFonts w:hint="eastAsia" w:ascii="Times New Roman" w:hAnsi="Times New Roman" w:eastAsia="方正仿宋_GBK"/>
                <w:color w:val="000000"/>
                <w:kern w:val="0"/>
                <w:sz w:val="20"/>
                <w:szCs w:val="20"/>
                <w:lang w:bidi="ar"/>
              </w:rPr>
              <w:t>年第</w:t>
            </w:r>
            <w:r>
              <w:rPr>
                <w:rFonts w:ascii="Times New Roman" w:hAnsi="Times New Roman" w:eastAsia="方正仿宋_GBK"/>
                <w:color w:val="000000"/>
                <w:kern w:val="0"/>
                <w:sz w:val="20"/>
                <w:szCs w:val="20"/>
                <w:lang w:bidi="ar"/>
              </w:rPr>
              <w:t>44号）</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《云南省建设工程勘察设计管理条例》</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行政许可</w:t>
            </w:r>
          </w:p>
        </w:tc>
        <w:tc>
          <w:tcPr>
            <w:tcW w:w="2995" w:type="dxa"/>
            <w:noWrap w:val="0"/>
            <w:vAlign w:val="center"/>
          </w:tcPr>
          <w:p>
            <w:pPr>
              <w:widowControl/>
              <w:spacing w:line="260" w:lineRule="exact"/>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合并实施，</w:t>
            </w:r>
            <w:r>
              <w:rPr>
                <w:rFonts w:hint="eastAsia" w:ascii="Times New Roman" w:hAnsi="Times New Roman" w:eastAsia="方正仿宋_GBK"/>
                <w:color w:val="000000"/>
                <w:kern w:val="0"/>
                <w:sz w:val="20"/>
                <w:szCs w:val="20"/>
                <w:lang w:bidi="ar"/>
              </w:rPr>
              <w:t>与省级负责实施的“</w:t>
            </w:r>
            <w:r>
              <w:rPr>
                <w:rFonts w:ascii="Times New Roman" w:hAnsi="Times New Roman" w:eastAsia="方正仿宋_GBK"/>
                <w:color w:val="000000"/>
                <w:kern w:val="0"/>
                <w:sz w:val="20"/>
                <w:szCs w:val="20"/>
                <w:lang w:bidi="ar"/>
              </w:rPr>
              <w:t>新建（含增建）铁路项目初步设计审批</w:t>
            </w:r>
            <w:r>
              <w:rPr>
                <w:rFonts w:hint="eastAsia" w:ascii="Times New Roman" w:hAnsi="Times New Roman" w:eastAsia="方正仿宋_GBK"/>
                <w:color w:val="000000"/>
                <w:kern w:val="0"/>
                <w:sz w:val="20"/>
                <w:szCs w:val="20"/>
                <w:lang w:bidi="ar"/>
              </w:rPr>
              <w:t>”、“</w:t>
            </w:r>
            <w:r>
              <w:rPr>
                <w:rFonts w:ascii="Times New Roman" w:hAnsi="Times New Roman" w:eastAsia="方正仿宋_GBK"/>
                <w:color w:val="000000"/>
                <w:kern w:val="0"/>
                <w:sz w:val="20"/>
                <w:szCs w:val="20"/>
                <w:lang w:bidi="ar"/>
              </w:rPr>
              <w:t>城市快速轨道交通项目初步设计文件审批</w:t>
            </w:r>
            <w:r>
              <w:rPr>
                <w:rFonts w:hint="eastAsia" w:ascii="Times New Roman" w:hAnsi="Times New Roman" w:eastAsia="方正仿宋_GBK"/>
                <w:color w:val="000000"/>
                <w:kern w:val="0"/>
                <w:sz w:val="20"/>
                <w:szCs w:val="20"/>
                <w:lang w:bidi="ar"/>
              </w:rPr>
              <w:t>”</w:t>
            </w:r>
            <w:r>
              <w:rPr>
                <w:rFonts w:ascii="Times New Roman" w:hAnsi="Times New Roman" w:eastAsia="方正仿宋_GBK"/>
                <w:color w:val="000000"/>
                <w:kern w:val="0"/>
                <w:sz w:val="20"/>
                <w:szCs w:val="20"/>
                <w:lang w:bidi="ar"/>
              </w:rPr>
              <w:t>合并为“公路、水运、铁路、城市轨道交通建设项目设计文件审批”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17"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kern w:val="0"/>
                <w:szCs w:val="21"/>
                <w:lang w:bidi="ar"/>
              </w:rPr>
            </w:pPr>
          </w:p>
        </w:tc>
        <w:tc>
          <w:tcPr>
            <w:tcW w:w="2378" w:type="dxa"/>
            <w:noWrap w:val="0"/>
            <w:vAlign w:val="center"/>
          </w:tcPr>
          <w:p>
            <w:pPr>
              <w:widowControl/>
              <w:spacing w:line="300" w:lineRule="exact"/>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渔业船舶及船用产品检验</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交通运输部门</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42" w:type="dxa"/>
            <w:noWrap w:val="0"/>
            <w:vAlign w:val="center"/>
          </w:tcPr>
          <w:p>
            <w:pPr>
              <w:widowControl/>
              <w:spacing w:line="280" w:lineRule="exact"/>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《中华人民共和国渔业法》</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《中华人民共和国渔业船舶检验条例》</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行政许可</w:t>
            </w:r>
          </w:p>
        </w:tc>
        <w:tc>
          <w:tcPr>
            <w:tcW w:w="2995" w:type="dxa"/>
            <w:noWrap w:val="0"/>
            <w:vAlign w:val="center"/>
          </w:tcPr>
          <w:p>
            <w:pPr>
              <w:widowControl/>
              <w:spacing w:line="260" w:lineRule="exact"/>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合并实施，并入“船舶检验证书核发”，不再单列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690"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道路运输单位主要负责人和安全生产管理人员考核</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交通运输部门</w:t>
            </w:r>
            <w:r>
              <w:rPr>
                <w:rFonts w:ascii="Times New Roman" w:hAnsi="Times New Roman" w:eastAsia="方正仿宋_GBK"/>
                <w:color w:val="000000"/>
                <w:kern w:val="0"/>
                <w:sz w:val="20"/>
                <w:szCs w:val="20"/>
                <w:lang w:bidi="ar"/>
              </w:rPr>
              <w:br w:type="textWrapping"/>
            </w:r>
            <w:r>
              <w:rPr>
                <w:rFonts w:hint="eastAsia" w:ascii="Times New Roman" w:hAnsi="Times New Roman" w:eastAsia="方正仿宋_GBK"/>
                <w:color w:val="000000"/>
                <w:kern w:val="0"/>
                <w:sz w:val="20"/>
                <w:szCs w:val="20"/>
                <w:lang w:bidi="ar"/>
              </w:rPr>
              <w:t>（市）</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《中华人民共和国安全生产法》</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《交通运输部关于印发〈道路运输企业主要负责人和安全生产管理人员安全考核管理办法〉〈道路运输企业主要负责人和安全生产管理人员安全考核大纲〉的通知》（交运规〔2019〕6</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行政确认</w:t>
            </w:r>
          </w:p>
        </w:tc>
        <w:tc>
          <w:tcPr>
            <w:tcW w:w="2995" w:type="dxa"/>
            <w:noWrap w:val="0"/>
            <w:vAlign w:val="center"/>
          </w:tcPr>
          <w:p>
            <w:pPr>
              <w:widowControl/>
              <w:spacing w:line="260" w:lineRule="exact"/>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合并实施，</w:t>
            </w:r>
            <w:r>
              <w:rPr>
                <w:rFonts w:hint="eastAsia" w:ascii="Times New Roman" w:hAnsi="Times New Roman" w:eastAsia="方正仿宋_GBK"/>
                <w:color w:val="000000"/>
                <w:kern w:val="0"/>
                <w:sz w:val="20"/>
                <w:szCs w:val="20"/>
                <w:lang w:bidi="ar"/>
              </w:rPr>
              <w:t>与省级负责实施的“</w:t>
            </w:r>
            <w:r>
              <w:rPr>
                <w:rFonts w:ascii="Times New Roman" w:hAnsi="Times New Roman" w:eastAsia="方正仿宋_GBK"/>
                <w:color w:val="000000"/>
                <w:kern w:val="0"/>
                <w:sz w:val="20"/>
                <w:szCs w:val="20"/>
                <w:lang w:bidi="ar"/>
              </w:rPr>
              <w:t>公路水运工程施工企业主要负责人和安全生产管理人员安全生产考核合格证书考核发证</w:t>
            </w:r>
            <w:r>
              <w:rPr>
                <w:rFonts w:hint="eastAsia" w:ascii="Times New Roman" w:hAnsi="Times New Roman" w:eastAsia="方正仿宋_GBK"/>
                <w:color w:val="000000"/>
                <w:kern w:val="0"/>
                <w:sz w:val="20"/>
                <w:szCs w:val="20"/>
                <w:lang w:bidi="ar"/>
              </w:rPr>
              <w:t>”</w:t>
            </w:r>
            <w:r>
              <w:rPr>
                <w:rFonts w:ascii="Times New Roman" w:hAnsi="Times New Roman" w:eastAsia="方正仿宋_GBK"/>
                <w:color w:val="000000"/>
                <w:kern w:val="0"/>
                <w:sz w:val="20"/>
                <w:szCs w:val="20"/>
                <w:lang w:bidi="ar"/>
              </w:rPr>
              <w:t>合并为“公路水运工程施工和道路运输企业主要负责人和安全生产管理人员安全考核”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185"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出租汽车车辆运营证核发</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交通运输部门</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市、县</w:t>
            </w:r>
            <w:r>
              <w:rPr>
                <w:rFonts w:ascii="Times New Roman" w:hAnsi="Times New Roman" w:eastAsia="方正仿宋_GBK"/>
                <w:color w:val="000000"/>
                <w:kern w:val="0"/>
                <w:sz w:val="20"/>
                <w:szCs w:val="20"/>
                <w:lang w:bidi="ar"/>
              </w:rPr>
              <w:t>）</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《国务院对确需保留的行政审批项目设定行政许可的决定》</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《网络预约出租汽车经营服务管理暂行办法》（交通运输部 工业和信息化部 公安部 商务部 国家工商行政管理总局 国家质量检验检疫总局 国家网信办</w:t>
            </w:r>
            <w:r>
              <w:rPr>
                <w:rFonts w:hint="eastAsia" w:ascii="Times New Roman" w:hAnsi="Times New Roman" w:eastAsia="方正仿宋_GBK"/>
                <w:color w:val="000000"/>
                <w:kern w:val="0"/>
                <w:sz w:val="20"/>
                <w:szCs w:val="20"/>
                <w:lang w:bidi="ar"/>
              </w:rPr>
              <w:t>令</w:t>
            </w:r>
            <w:r>
              <w:rPr>
                <w:rFonts w:ascii="Times New Roman" w:hAnsi="Times New Roman" w:eastAsia="方正仿宋_GBK"/>
                <w:color w:val="000000"/>
                <w:kern w:val="0"/>
                <w:sz w:val="20"/>
                <w:szCs w:val="20"/>
                <w:lang w:bidi="ar"/>
              </w:rPr>
              <w:t>2016</w:t>
            </w:r>
            <w:r>
              <w:rPr>
                <w:rFonts w:hint="eastAsia" w:ascii="Times New Roman" w:hAnsi="Times New Roman" w:eastAsia="方正仿宋_GBK"/>
                <w:color w:val="000000"/>
                <w:kern w:val="0"/>
                <w:sz w:val="20"/>
                <w:szCs w:val="20"/>
                <w:lang w:bidi="ar"/>
              </w:rPr>
              <w:t>年第</w:t>
            </w:r>
            <w:r>
              <w:rPr>
                <w:rFonts w:ascii="Times New Roman" w:hAnsi="Times New Roman" w:eastAsia="方正仿宋_GBK"/>
                <w:color w:val="000000"/>
                <w:kern w:val="0"/>
                <w:sz w:val="20"/>
                <w:szCs w:val="20"/>
                <w:lang w:bidi="ar"/>
              </w:rPr>
              <w:t>60</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发布，交通运输部</w:t>
            </w:r>
            <w:r>
              <w:rPr>
                <w:rFonts w:hint="eastAsia" w:ascii="Times New Roman" w:hAnsi="Times New Roman" w:eastAsia="方正仿宋_GBK"/>
                <w:color w:val="000000"/>
                <w:kern w:val="0"/>
                <w:sz w:val="20"/>
                <w:szCs w:val="20"/>
                <w:lang w:bidi="ar"/>
              </w:rPr>
              <w:t>令</w:t>
            </w:r>
            <w:r>
              <w:rPr>
                <w:rFonts w:ascii="Times New Roman" w:hAnsi="Times New Roman" w:eastAsia="方正仿宋_GBK"/>
                <w:color w:val="000000"/>
                <w:kern w:val="0"/>
                <w:sz w:val="20"/>
                <w:szCs w:val="20"/>
                <w:lang w:bidi="ar"/>
              </w:rPr>
              <w:t>2019</w:t>
            </w:r>
            <w:r>
              <w:rPr>
                <w:rFonts w:hint="eastAsia" w:ascii="Times New Roman" w:hAnsi="Times New Roman" w:eastAsia="方正仿宋_GBK"/>
                <w:color w:val="000000"/>
                <w:kern w:val="0"/>
                <w:sz w:val="20"/>
                <w:szCs w:val="20"/>
                <w:lang w:bidi="ar"/>
              </w:rPr>
              <w:t>年第</w:t>
            </w:r>
            <w:r>
              <w:rPr>
                <w:rFonts w:ascii="Times New Roman" w:hAnsi="Times New Roman" w:eastAsia="方正仿宋_GBK"/>
                <w:color w:val="000000"/>
                <w:kern w:val="0"/>
                <w:sz w:val="20"/>
                <w:szCs w:val="20"/>
                <w:lang w:bidi="ar"/>
              </w:rPr>
              <w:t>46</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修正）</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《巡游出租汽车经营服务管理规定》（交通运输部</w:t>
            </w:r>
            <w:r>
              <w:rPr>
                <w:rFonts w:hint="eastAsia" w:ascii="Times New Roman" w:hAnsi="Times New Roman" w:eastAsia="方正仿宋_GBK"/>
                <w:color w:val="000000"/>
                <w:kern w:val="0"/>
                <w:sz w:val="20"/>
                <w:szCs w:val="20"/>
                <w:lang w:bidi="ar"/>
              </w:rPr>
              <w:t>令</w:t>
            </w:r>
            <w:r>
              <w:rPr>
                <w:rFonts w:ascii="Times New Roman" w:hAnsi="Times New Roman" w:eastAsia="方正仿宋_GBK"/>
                <w:color w:val="000000"/>
                <w:kern w:val="0"/>
                <w:sz w:val="20"/>
                <w:szCs w:val="20"/>
                <w:lang w:bidi="ar"/>
              </w:rPr>
              <w:t>2014</w:t>
            </w:r>
            <w:r>
              <w:rPr>
                <w:rFonts w:hint="eastAsia" w:ascii="Times New Roman" w:hAnsi="Times New Roman" w:eastAsia="方正仿宋_GBK"/>
                <w:color w:val="000000"/>
                <w:kern w:val="0"/>
                <w:sz w:val="20"/>
                <w:szCs w:val="20"/>
                <w:lang w:bidi="ar"/>
              </w:rPr>
              <w:t>年第</w:t>
            </w:r>
            <w:r>
              <w:rPr>
                <w:rFonts w:ascii="Times New Roman" w:hAnsi="Times New Roman" w:eastAsia="方正仿宋_GBK"/>
                <w:color w:val="000000"/>
                <w:kern w:val="0"/>
                <w:sz w:val="20"/>
                <w:szCs w:val="20"/>
                <w:lang w:bidi="ar"/>
              </w:rPr>
              <w:t>16号发布，交通运输部</w:t>
            </w:r>
            <w:r>
              <w:rPr>
                <w:rFonts w:hint="eastAsia" w:ascii="Times New Roman" w:hAnsi="Times New Roman" w:eastAsia="方正仿宋_GBK"/>
                <w:color w:val="000000"/>
                <w:kern w:val="0"/>
                <w:sz w:val="20"/>
                <w:szCs w:val="20"/>
                <w:lang w:bidi="ar"/>
              </w:rPr>
              <w:t>令</w:t>
            </w:r>
            <w:r>
              <w:rPr>
                <w:rFonts w:ascii="Times New Roman" w:hAnsi="Times New Roman" w:eastAsia="方正仿宋_GBK"/>
                <w:color w:val="000000"/>
                <w:kern w:val="0"/>
                <w:sz w:val="20"/>
                <w:szCs w:val="20"/>
                <w:lang w:bidi="ar"/>
              </w:rPr>
              <w:t>2016</w:t>
            </w:r>
            <w:r>
              <w:rPr>
                <w:rFonts w:hint="eastAsia" w:ascii="Times New Roman" w:hAnsi="Times New Roman" w:eastAsia="方正仿宋_GBK"/>
                <w:color w:val="000000"/>
                <w:kern w:val="0"/>
                <w:sz w:val="20"/>
                <w:szCs w:val="20"/>
                <w:lang w:bidi="ar"/>
              </w:rPr>
              <w:t>年第</w:t>
            </w:r>
            <w:r>
              <w:rPr>
                <w:rFonts w:ascii="Times New Roman" w:hAnsi="Times New Roman" w:eastAsia="方正仿宋_GBK"/>
                <w:color w:val="000000"/>
                <w:kern w:val="0"/>
                <w:sz w:val="20"/>
                <w:szCs w:val="20"/>
                <w:lang w:bidi="ar"/>
              </w:rPr>
              <w:t>64</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修正）</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vMerge w:val="restart"/>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合并实施，合并为“出租汽车类经营许可”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060" w:hRule="atLeast"/>
        </w:trPr>
        <w:tc>
          <w:tcPr>
            <w:tcW w:w="909" w:type="dxa"/>
            <w:noWrap w:val="0"/>
            <w:vAlign w:val="center"/>
          </w:tcPr>
          <w:p>
            <w:pPr>
              <w:widowControl/>
              <w:numPr>
                <w:ilvl w:val="0"/>
                <w:numId w:val="1"/>
              </w:numPr>
              <w:spacing w:line="300" w:lineRule="exact"/>
              <w:jc w:val="center"/>
              <w:textAlignment w:val="center"/>
              <w:rPr>
                <w:rFonts w:hint="eastAsia"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出租汽车驾驶员从业资格证核发</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交通运输部门</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市、县</w:t>
            </w:r>
            <w:r>
              <w:rPr>
                <w:rFonts w:ascii="Times New Roman" w:hAnsi="Times New Roman" w:eastAsia="方正仿宋_GBK"/>
                <w:color w:val="000000"/>
                <w:kern w:val="0"/>
                <w:sz w:val="20"/>
                <w:szCs w:val="20"/>
                <w:lang w:bidi="ar"/>
              </w:rPr>
              <w:t>）</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《国务院对确需保留的行政审批项目设定行政许可的决定》</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《出租汽车驾驶员从业资格管理规定》（交通运输部</w:t>
            </w:r>
            <w:r>
              <w:rPr>
                <w:rFonts w:hint="eastAsia" w:ascii="Times New Roman" w:hAnsi="Times New Roman" w:eastAsia="方正仿宋_GBK"/>
                <w:color w:val="000000"/>
                <w:kern w:val="0"/>
                <w:sz w:val="20"/>
                <w:szCs w:val="20"/>
                <w:lang w:bidi="ar"/>
              </w:rPr>
              <w:t>令</w:t>
            </w:r>
            <w:r>
              <w:rPr>
                <w:rFonts w:ascii="Times New Roman" w:hAnsi="Times New Roman" w:eastAsia="方正仿宋_GBK"/>
                <w:color w:val="000000"/>
                <w:kern w:val="0"/>
                <w:sz w:val="20"/>
                <w:szCs w:val="20"/>
                <w:lang w:bidi="ar"/>
              </w:rPr>
              <w:t>2011</w:t>
            </w:r>
            <w:r>
              <w:rPr>
                <w:rFonts w:hint="eastAsia" w:ascii="Times New Roman" w:hAnsi="Times New Roman" w:eastAsia="方正仿宋_GBK"/>
                <w:color w:val="000000"/>
                <w:kern w:val="0"/>
                <w:sz w:val="20"/>
                <w:szCs w:val="20"/>
                <w:lang w:bidi="ar"/>
              </w:rPr>
              <w:t>年第</w:t>
            </w:r>
            <w:r>
              <w:rPr>
                <w:rFonts w:ascii="Times New Roman" w:hAnsi="Times New Roman" w:eastAsia="方正仿宋_GBK"/>
                <w:color w:val="000000"/>
                <w:kern w:val="0"/>
                <w:sz w:val="20"/>
                <w:szCs w:val="20"/>
                <w:lang w:bidi="ar"/>
              </w:rPr>
              <w:t>13号发布，交通运输部</w:t>
            </w:r>
            <w:r>
              <w:rPr>
                <w:rFonts w:hint="eastAsia" w:ascii="Times New Roman" w:hAnsi="Times New Roman" w:eastAsia="方正仿宋_GBK"/>
                <w:color w:val="000000"/>
                <w:kern w:val="0"/>
                <w:sz w:val="20"/>
                <w:szCs w:val="20"/>
                <w:lang w:bidi="ar"/>
              </w:rPr>
              <w:t>令</w:t>
            </w:r>
            <w:r>
              <w:rPr>
                <w:rFonts w:ascii="Times New Roman" w:hAnsi="Times New Roman" w:eastAsia="方正仿宋_GBK"/>
                <w:color w:val="000000"/>
                <w:kern w:val="0"/>
                <w:sz w:val="20"/>
                <w:szCs w:val="20"/>
                <w:lang w:bidi="ar"/>
              </w:rPr>
              <w:t>2016</w:t>
            </w:r>
            <w:r>
              <w:rPr>
                <w:rFonts w:hint="eastAsia" w:ascii="Times New Roman" w:hAnsi="Times New Roman" w:eastAsia="方正仿宋_GBK"/>
                <w:color w:val="000000"/>
                <w:kern w:val="0"/>
                <w:sz w:val="20"/>
                <w:szCs w:val="20"/>
                <w:lang w:bidi="ar"/>
              </w:rPr>
              <w:t>年第</w:t>
            </w:r>
            <w:r>
              <w:rPr>
                <w:rFonts w:ascii="Times New Roman" w:hAnsi="Times New Roman" w:eastAsia="方正仿宋_GBK"/>
                <w:color w:val="000000"/>
                <w:kern w:val="0"/>
                <w:sz w:val="20"/>
                <w:szCs w:val="20"/>
                <w:lang w:bidi="ar"/>
              </w:rPr>
              <w:t>63</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修正）</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vMerge w:val="continue"/>
            <w:noWrap w:val="0"/>
            <w:vAlign w:val="center"/>
          </w:tcPr>
          <w:p>
            <w:pPr>
              <w:widowControl/>
              <w:spacing w:line="300" w:lineRule="exact"/>
              <w:rPr>
                <w:rFonts w:ascii="Times New Roman" w:hAnsi="Times New Roman" w:eastAsia="方正仿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210"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出租汽车经营许可</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交通运输部门</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市、县</w:t>
            </w:r>
            <w:r>
              <w:rPr>
                <w:rFonts w:ascii="Times New Roman" w:hAnsi="Times New Roman" w:eastAsia="方正仿宋_GBK"/>
                <w:color w:val="000000"/>
                <w:kern w:val="0"/>
                <w:sz w:val="20"/>
                <w:szCs w:val="20"/>
                <w:lang w:bidi="ar"/>
              </w:rPr>
              <w:t>）</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《国务院对确需保留的行政审批项目设定行政许可的决定》</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《网络预约出租汽车经营服务管理暂行办法》（交通运输部 工业和信息化部 公安部 商务部 国家工商行政管理总局 国家质量检验检疫总局 国家网信办</w:t>
            </w:r>
            <w:r>
              <w:rPr>
                <w:rFonts w:hint="eastAsia" w:ascii="Times New Roman" w:hAnsi="Times New Roman" w:eastAsia="方正仿宋_GBK"/>
                <w:color w:val="000000"/>
                <w:kern w:val="0"/>
                <w:sz w:val="20"/>
                <w:szCs w:val="20"/>
                <w:lang w:bidi="ar"/>
              </w:rPr>
              <w:t>令</w:t>
            </w:r>
            <w:r>
              <w:rPr>
                <w:rFonts w:ascii="Times New Roman" w:hAnsi="Times New Roman" w:eastAsia="方正仿宋_GBK"/>
                <w:color w:val="000000"/>
                <w:kern w:val="0"/>
                <w:sz w:val="20"/>
                <w:szCs w:val="20"/>
                <w:lang w:bidi="ar"/>
              </w:rPr>
              <w:t>2016</w:t>
            </w:r>
            <w:r>
              <w:rPr>
                <w:rFonts w:hint="eastAsia" w:ascii="Times New Roman" w:hAnsi="Times New Roman" w:eastAsia="方正仿宋_GBK"/>
                <w:color w:val="000000"/>
                <w:kern w:val="0"/>
                <w:sz w:val="20"/>
                <w:szCs w:val="20"/>
                <w:lang w:bidi="ar"/>
              </w:rPr>
              <w:t>年第</w:t>
            </w:r>
            <w:r>
              <w:rPr>
                <w:rFonts w:ascii="Times New Roman" w:hAnsi="Times New Roman" w:eastAsia="方正仿宋_GBK"/>
                <w:color w:val="000000"/>
                <w:kern w:val="0"/>
                <w:sz w:val="20"/>
                <w:szCs w:val="20"/>
                <w:lang w:bidi="ar"/>
              </w:rPr>
              <w:t>60</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发布，交通运输部</w:t>
            </w:r>
            <w:r>
              <w:rPr>
                <w:rFonts w:hint="eastAsia" w:ascii="Times New Roman" w:hAnsi="Times New Roman" w:eastAsia="方正仿宋_GBK"/>
                <w:color w:val="000000"/>
                <w:kern w:val="0"/>
                <w:sz w:val="20"/>
                <w:szCs w:val="20"/>
                <w:lang w:bidi="ar"/>
              </w:rPr>
              <w:t>令</w:t>
            </w:r>
            <w:r>
              <w:rPr>
                <w:rFonts w:ascii="Times New Roman" w:hAnsi="Times New Roman" w:eastAsia="方正仿宋_GBK"/>
                <w:color w:val="000000"/>
                <w:kern w:val="0"/>
                <w:sz w:val="20"/>
                <w:szCs w:val="20"/>
                <w:lang w:bidi="ar"/>
              </w:rPr>
              <w:t>2019</w:t>
            </w:r>
            <w:r>
              <w:rPr>
                <w:rFonts w:hint="eastAsia" w:ascii="Times New Roman" w:hAnsi="Times New Roman" w:eastAsia="方正仿宋_GBK"/>
                <w:color w:val="000000"/>
                <w:kern w:val="0"/>
                <w:sz w:val="20"/>
                <w:szCs w:val="20"/>
                <w:lang w:bidi="ar"/>
              </w:rPr>
              <w:t>年第</w:t>
            </w:r>
            <w:r>
              <w:rPr>
                <w:rFonts w:ascii="Times New Roman" w:hAnsi="Times New Roman" w:eastAsia="方正仿宋_GBK"/>
                <w:color w:val="000000"/>
                <w:kern w:val="0"/>
                <w:sz w:val="20"/>
                <w:szCs w:val="20"/>
                <w:lang w:bidi="ar"/>
              </w:rPr>
              <w:t>46</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修正）</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《巡游出租汽车经营服务管理规定》（交通运输部</w:t>
            </w:r>
            <w:r>
              <w:rPr>
                <w:rFonts w:hint="eastAsia" w:ascii="Times New Roman" w:hAnsi="Times New Roman" w:eastAsia="方正仿宋_GBK"/>
                <w:color w:val="000000"/>
                <w:kern w:val="0"/>
                <w:sz w:val="20"/>
                <w:szCs w:val="20"/>
                <w:lang w:bidi="ar"/>
              </w:rPr>
              <w:t>令</w:t>
            </w:r>
            <w:r>
              <w:rPr>
                <w:rFonts w:ascii="Times New Roman" w:hAnsi="Times New Roman" w:eastAsia="方正仿宋_GBK"/>
                <w:color w:val="000000"/>
                <w:kern w:val="0"/>
                <w:sz w:val="20"/>
                <w:szCs w:val="20"/>
                <w:lang w:bidi="ar"/>
              </w:rPr>
              <w:t>2014</w:t>
            </w:r>
            <w:r>
              <w:rPr>
                <w:rFonts w:hint="eastAsia" w:ascii="Times New Roman" w:hAnsi="Times New Roman" w:eastAsia="方正仿宋_GBK"/>
                <w:color w:val="000000"/>
                <w:kern w:val="0"/>
                <w:sz w:val="20"/>
                <w:szCs w:val="20"/>
                <w:lang w:bidi="ar"/>
              </w:rPr>
              <w:t>年第</w:t>
            </w:r>
            <w:r>
              <w:rPr>
                <w:rFonts w:ascii="Times New Roman" w:hAnsi="Times New Roman" w:eastAsia="方正仿宋_GBK"/>
                <w:color w:val="000000"/>
                <w:kern w:val="0"/>
                <w:sz w:val="20"/>
                <w:szCs w:val="20"/>
                <w:lang w:bidi="ar"/>
              </w:rPr>
              <w:t>16号发布，交通运输部</w:t>
            </w:r>
            <w:r>
              <w:rPr>
                <w:rFonts w:hint="eastAsia" w:ascii="Times New Roman" w:hAnsi="Times New Roman" w:eastAsia="方正仿宋_GBK"/>
                <w:color w:val="000000"/>
                <w:kern w:val="0"/>
                <w:sz w:val="20"/>
                <w:szCs w:val="20"/>
                <w:lang w:bidi="ar"/>
              </w:rPr>
              <w:t>令</w:t>
            </w:r>
            <w:r>
              <w:rPr>
                <w:rFonts w:ascii="Times New Roman" w:hAnsi="Times New Roman" w:eastAsia="方正仿宋_GBK"/>
                <w:color w:val="000000"/>
                <w:kern w:val="0"/>
                <w:sz w:val="20"/>
                <w:szCs w:val="20"/>
                <w:lang w:bidi="ar"/>
              </w:rPr>
              <w:t>2016</w:t>
            </w:r>
            <w:r>
              <w:rPr>
                <w:rFonts w:hint="eastAsia" w:ascii="Times New Roman" w:hAnsi="Times New Roman" w:eastAsia="方正仿宋_GBK"/>
                <w:color w:val="000000"/>
                <w:kern w:val="0"/>
                <w:sz w:val="20"/>
                <w:szCs w:val="20"/>
                <w:lang w:bidi="ar"/>
              </w:rPr>
              <w:t>年第</w:t>
            </w:r>
            <w:r>
              <w:rPr>
                <w:rFonts w:ascii="Times New Roman" w:hAnsi="Times New Roman" w:eastAsia="方正仿宋_GBK"/>
                <w:color w:val="000000"/>
                <w:kern w:val="0"/>
                <w:sz w:val="20"/>
                <w:szCs w:val="20"/>
                <w:lang w:bidi="ar"/>
              </w:rPr>
              <w:t>64</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修正）</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vMerge w:val="continue"/>
            <w:noWrap w:val="0"/>
            <w:vAlign w:val="center"/>
          </w:tcPr>
          <w:p>
            <w:pPr>
              <w:widowControl/>
              <w:spacing w:line="300" w:lineRule="exact"/>
              <w:rPr>
                <w:rFonts w:ascii="Times New Roman" w:hAnsi="Times New Roman" w:eastAsia="方正仿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90"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道路旅客运输经营许可</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交通运输部门</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市、县</w:t>
            </w:r>
            <w:r>
              <w:rPr>
                <w:rFonts w:ascii="Times New Roman" w:hAnsi="Times New Roman" w:eastAsia="方正仿宋_GBK"/>
                <w:color w:val="000000"/>
                <w:kern w:val="0"/>
                <w:sz w:val="20"/>
                <w:szCs w:val="20"/>
                <w:lang w:bidi="ar"/>
              </w:rPr>
              <w:t>）</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《中华人民共和国道路运输条例》</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《国务院关于取消和下放一批行政许可事项的决定》（国发〔2019〕6</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vMerge w:val="restart"/>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合并实施，合并为“道路旅客运输及客运站经营许可”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60"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道路旅客运输站（场）经营许可</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交通运输部门</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（县）</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《中华人民共和国道路运输条例》</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vMerge w:val="continue"/>
            <w:noWrap w:val="0"/>
            <w:vAlign w:val="center"/>
          </w:tcPr>
          <w:p>
            <w:pPr>
              <w:widowControl/>
              <w:spacing w:line="300" w:lineRule="exact"/>
              <w:rPr>
                <w:rFonts w:ascii="Times New Roman" w:hAnsi="Times New Roman" w:eastAsia="方正仿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239"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经营性道路客货运输驾驶员从业资格证核发</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交通运输部门</w:t>
            </w:r>
            <w:r>
              <w:rPr>
                <w:rFonts w:ascii="Times New Roman" w:hAnsi="Times New Roman" w:eastAsia="方正仿宋_GBK"/>
                <w:color w:val="000000"/>
                <w:kern w:val="0"/>
                <w:sz w:val="20"/>
                <w:szCs w:val="20"/>
                <w:lang w:bidi="ar"/>
              </w:rPr>
              <w:br w:type="textWrapping"/>
            </w:r>
            <w:r>
              <w:rPr>
                <w:rFonts w:hint="eastAsia" w:ascii="Times New Roman" w:hAnsi="Times New Roman" w:eastAsia="方正仿宋_GBK"/>
                <w:color w:val="000000"/>
                <w:kern w:val="0"/>
                <w:sz w:val="20"/>
                <w:szCs w:val="20"/>
                <w:lang w:bidi="ar"/>
              </w:rPr>
              <w:t>（市）</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《中华人民共和国道路运输条例》</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《道路运输从业人员管理规定》（交通部</w:t>
            </w:r>
            <w:r>
              <w:rPr>
                <w:rFonts w:hint="eastAsia" w:ascii="Times New Roman" w:hAnsi="Times New Roman" w:eastAsia="方正仿宋_GBK"/>
                <w:color w:val="000000"/>
                <w:kern w:val="0"/>
                <w:sz w:val="20"/>
                <w:szCs w:val="20"/>
                <w:lang w:bidi="ar"/>
              </w:rPr>
              <w:t>令</w:t>
            </w:r>
            <w:r>
              <w:rPr>
                <w:rFonts w:ascii="Times New Roman" w:hAnsi="Times New Roman" w:eastAsia="方正仿宋_GBK"/>
                <w:color w:val="000000"/>
                <w:kern w:val="0"/>
                <w:sz w:val="20"/>
                <w:szCs w:val="20"/>
                <w:lang w:bidi="ar"/>
              </w:rPr>
              <w:t>2006</w:t>
            </w:r>
            <w:r>
              <w:rPr>
                <w:rFonts w:hint="eastAsia" w:ascii="Times New Roman" w:hAnsi="Times New Roman" w:eastAsia="方正仿宋_GBK"/>
                <w:color w:val="000000"/>
                <w:kern w:val="0"/>
                <w:sz w:val="20"/>
                <w:szCs w:val="20"/>
                <w:lang w:bidi="ar"/>
              </w:rPr>
              <w:t>年第</w:t>
            </w:r>
            <w:r>
              <w:rPr>
                <w:rFonts w:ascii="Times New Roman" w:hAnsi="Times New Roman" w:eastAsia="方正仿宋_GBK"/>
                <w:color w:val="000000"/>
                <w:kern w:val="0"/>
                <w:sz w:val="20"/>
                <w:szCs w:val="20"/>
                <w:lang w:bidi="ar"/>
              </w:rPr>
              <w:t>9</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发布，交通运输部</w:t>
            </w:r>
            <w:r>
              <w:rPr>
                <w:rFonts w:hint="eastAsia" w:ascii="Times New Roman" w:hAnsi="Times New Roman" w:eastAsia="方正仿宋_GBK"/>
                <w:color w:val="000000"/>
                <w:kern w:val="0"/>
                <w:sz w:val="20"/>
                <w:szCs w:val="20"/>
                <w:lang w:bidi="ar"/>
              </w:rPr>
              <w:t>令</w:t>
            </w:r>
            <w:r>
              <w:rPr>
                <w:rFonts w:ascii="Times New Roman" w:hAnsi="Times New Roman" w:eastAsia="方正仿宋_GBK"/>
                <w:color w:val="000000"/>
                <w:kern w:val="0"/>
                <w:sz w:val="20"/>
                <w:szCs w:val="20"/>
                <w:lang w:bidi="ar"/>
              </w:rPr>
              <w:t>2016</w:t>
            </w:r>
            <w:r>
              <w:rPr>
                <w:rFonts w:hint="eastAsia" w:ascii="Times New Roman" w:hAnsi="Times New Roman" w:eastAsia="方正仿宋_GBK"/>
                <w:color w:val="000000"/>
                <w:kern w:val="0"/>
                <w:sz w:val="20"/>
                <w:szCs w:val="20"/>
                <w:lang w:bidi="ar"/>
              </w:rPr>
              <w:t>年第</w:t>
            </w:r>
            <w:r>
              <w:rPr>
                <w:rFonts w:ascii="Times New Roman" w:hAnsi="Times New Roman" w:eastAsia="方正仿宋_GBK"/>
                <w:color w:val="000000"/>
                <w:kern w:val="0"/>
                <w:sz w:val="20"/>
                <w:szCs w:val="20"/>
                <w:lang w:bidi="ar"/>
              </w:rPr>
              <w:t>52</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第一次修正，交通运输部</w:t>
            </w:r>
            <w:r>
              <w:rPr>
                <w:rFonts w:hint="eastAsia" w:ascii="Times New Roman" w:hAnsi="Times New Roman" w:eastAsia="方正仿宋_GBK"/>
                <w:color w:val="000000"/>
                <w:kern w:val="0"/>
                <w:sz w:val="20"/>
                <w:szCs w:val="20"/>
                <w:lang w:bidi="ar"/>
              </w:rPr>
              <w:t>令</w:t>
            </w:r>
            <w:r>
              <w:rPr>
                <w:rFonts w:ascii="Times New Roman" w:hAnsi="Times New Roman" w:eastAsia="方正仿宋_GBK"/>
                <w:color w:val="000000"/>
                <w:kern w:val="0"/>
                <w:sz w:val="20"/>
                <w:szCs w:val="20"/>
                <w:lang w:bidi="ar"/>
              </w:rPr>
              <w:t>2019</w:t>
            </w:r>
            <w:r>
              <w:rPr>
                <w:rFonts w:hint="eastAsia" w:ascii="Times New Roman" w:hAnsi="Times New Roman" w:eastAsia="方正仿宋_GBK"/>
                <w:color w:val="000000"/>
                <w:kern w:val="0"/>
                <w:sz w:val="20"/>
                <w:szCs w:val="20"/>
                <w:lang w:bidi="ar"/>
              </w:rPr>
              <w:t>年第</w:t>
            </w:r>
            <w:r>
              <w:rPr>
                <w:rFonts w:ascii="Times New Roman" w:hAnsi="Times New Roman" w:eastAsia="方正仿宋_GBK"/>
                <w:color w:val="000000"/>
                <w:kern w:val="0"/>
                <w:sz w:val="20"/>
                <w:szCs w:val="20"/>
                <w:lang w:bidi="ar"/>
              </w:rPr>
              <w:t>18号第二次修正）</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vMerge w:val="restart"/>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合并实施，合并为“道路运输从业资格证核发”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47"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放射性物品道路运输从业人员资格证核发</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交通运输部门</w:t>
            </w:r>
            <w:r>
              <w:rPr>
                <w:rFonts w:ascii="Times New Roman" w:hAnsi="Times New Roman" w:eastAsia="方正仿宋_GBK"/>
                <w:color w:val="000000"/>
                <w:kern w:val="0"/>
                <w:sz w:val="20"/>
                <w:szCs w:val="20"/>
                <w:lang w:bidi="ar"/>
              </w:rPr>
              <w:br w:type="textWrapping"/>
            </w:r>
            <w:r>
              <w:rPr>
                <w:rFonts w:hint="eastAsia" w:ascii="Times New Roman" w:hAnsi="Times New Roman" w:eastAsia="方正仿宋_GBK"/>
                <w:color w:val="000000"/>
                <w:kern w:val="0"/>
                <w:sz w:val="20"/>
                <w:szCs w:val="20"/>
                <w:lang w:bidi="ar"/>
              </w:rPr>
              <w:t>（市）</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《放射性物品运输安全管理条例》</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《放射性物品道路运输管理规定》（交通运输部</w:t>
            </w:r>
            <w:r>
              <w:rPr>
                <w:rFonts w:hint="eastAsia" w:ascii="Times New Roman" w:hAnsi="Times New Roman" w:eastAsia="方正仿宋_GBK"/>
                <w:color w:val="000000"/>
                <w:kern w:val="0"/>
                <w:sz w:val="20"/>
                <w:szCs w:val="20"/>
                <w:lang w:bidi="ar"/>
              </w:rPr>
              <w:t>令</w:t>
            </w:r>
            <w:r>
              <w:rPr>
                <w:rFonts w:ascii="Times New Roman" w:hAnsi="Times New Roman" w:eastAsia="方正仿宋_GBK"/>
                <w:color w:val="000000"/>
                <w:kern w:val="0"/>
                <w:sz w:val="20"/>
                <w:szCs w:val="20"/>
                <w:lang w:bidi="ar"/>
              </w:rPr>
              <w:t>2010</w:t>
            </w:r>
            <w:r>
              <w:rPr>
                <w:rFonts w:hint="eastAsia" w:ascii="Times New Roman" w:hAnsi="Times New Roman" w:eastAsia="方正仿宋_GBK"/>
                <w:color w:val="000000"/>
                <w:kern w:val="0"/>
                <w:sz w:val="20"/>
                <w:szCs w:val="20"/>
                <w:lang w:bidi="ar"/>
              </w:rPr>
              <w:t>年第</w:t>
            </w:r>
            <w:r>
              <w:rPr>
                <w:rFonts w:ascii="Times New Roman" w:hAnsi="Times New Roman" w:eastAsia="方正仿宋_GBK"/>
                <w:color w:val="000000"/>
                <w:kern w:val="0"/>
                <w:sz w:val="20"/>
                <w:szCs w:val="20"/>
                <w:lang w:bidi="ar"/>
              </w:rPr>
              <w:t>6</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发布，交通运输部</w:t>
            </w:r>
            <w:r>
              <w:rPr>
                <w:rFonts w:hint="eastAsia" w:ascii="Times New Roman" w:hAnsi="Times New Roman" w:eastAsia="方正仿宋_GBK"/>
                <w:color w:val="000000"/>
                <w:kern w:val="0"/>
                <w:sz w:val="20"/>
                <w:szCs w:val="20"/>
                <w:lang w:bidi="ar"/>
              </w:rPr>
              <w:t>令</w:t>
            </w:r>
            <w:r>
              <w:rPr>
                <w:rFonts w:ascii="Times New Roman" w:hAnsi="Times New Roman" w:eastAsia="方正仿宋_GBK"/>
                <w:color w:val="000000"/>
                <w:kern w:val="0"/>
                <w:sz w:val="20"/>
                <w:szCs w:val="20"/>
                <w:lang w:bidi="ar"/>
              </w:rPr>
              <w:t>2016</w:t>
            </w:r>
            <w:r>
              <w:rPr>
                <w:rFonts w:hint="eastAsia" w:ascii="Times New Roman" w:hAnsi="Times New Roman" w:eastAsia="方正仿宋_GBK"/>
                <w:color w:val="000000"/>
                <w:kern w:val="0"/>
                <w:sz w:val="20"/>
                <w:szCs w:val="20"/>
                <w:lang w:bidi="ar"/>
              </w:rPr>
              <w:t>年第</w:t>
            </w:r>
            <w:r>
              <w:rPr>
                <w:rFonts w:ascii="Times New Roman" w:hAnsi="Times New Roman" w:eastAsia="方正仿宋_GBK"/>
                <w:color w:val="000000"/>
                <w:kern w:val="0"/>
                <w:sz w:val="20"/>
                <w:szCs w:val="20"/>
                <w:lang w:bidi="ar"/>
              </w:rPr>
              <w:t>71</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修正）</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vMerge w:val="continue"/>
            <w:noWrap w:val="0"/>
            <w:vAlign w:val="center"/>
          </w:tcPr>
          <w:p>
            <w:pPr>
              <w:widowControl/>
              <w:spacing w:line="300" w:lineRule="exact"/>
              <w:rPr>
                <w:rFonts w:ascii="Times New Roman" w:hAnsi="Times New Roman" w:eastAsia="方正仿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147" w:hRule="atLeast"/>
        </w:trPr>
        <w:tc>
          <w:tcPr>
            <w:tcW w:w="909" w:type="dxa"/>
            <w:noWrap w:val="0"/>
            <w:vAlign w:val="center"/>
          </w:tcPr>
          <w:p>
            <w:pPr>
              <w:widowControl/>
              <w:numPr>
                <w:ilvl w:val="0"/>
                <w:numId w:val="1"/>
              </w:numPr>
              <w:spacing w:line="300" w:lineRule="exact"/>
              <w:jc w:val="center"/>
              <w:textAlignment w:val="center"/>
              <w:rPr>
                <w:rFonts w:hint="eastAsia"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危险货物道路运输从业人员资格许可</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交通运输部门</w:t>
            </w:r>
            <w:r>
              <w:rPr>
                <w:rFonts w:ascii="Times New Roman" w:hAnsi="Times New Roman" w:eastAsia="方正仿宋_GBK"/>
                <w:color w:val="000000"/>
                <w:kern w:val="0"/>
                <w:sz w:val="20"/>
                <w:szCs w:val="20"/>
                <w:lang w:bidi="ar"/>
              </w:rPr>
              <w:br w:type="textWrapping"/>
            </w:r>
            <w:r>
              <w:rPr>
                <w:rFonts w:hint="eastAsia" w:ascii="Times New Roman" w:hAnsi="Times New Roman" w:eastAsia="方正仿宋_GBK"/>
                <w:color w:val="000000"/>
                <w:kern w:val="0"/>
                <w:sz w:val="20"/>
                <w:szCs w:val="20"/>
                <w:lang w:bidi="ar"/>
              </w:rPr>
              <w:t>（市）</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《中华人民共和国道路运输条例》</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《道路运输从业人员管理规定》（交通部</w:t>
            </w:r>
            <w:r>
              <w:rPr>
                <w:rFonts w:hint="eastAsia" w:ascii="Times New Roman" w:hAnsi="Times New Roman" w:eastAsia="方正仿宋_GBK"/>
                <w:color w:val="000000"/>
                <w:kern w:val="0"/>
                <w:sz w:val="20"/>
                <w:szCs w:val="20"/>
                <w:lang w:bidi="ar"/>
              </w:rPr>
              <w:t>令</w:t>
            </w:r>
            <w:r>
              <w:rPr>
                <w:rFonts w:ascii="Times New Roman" w:hAnsi="Times New Roman" w:eastAsia="方正仿宋_GBK"/>
                <w:color w:val="000000"/>
                <w:kern w:val="0"/>
                <w:sz w:val="20"/>
                <w:szCs w:val="20"/>
                <w:lang w:bidi="ar"/>
              </w:rPr>
              <w:t>2006</w:t>
            </w:r>
            <w:r>
              <w:rPr>
                <w:rFonts w:hint="eastAsia" w:ascii="Times New Roman" w:hAnsi="Times New Roman" w:eastAsia="方正仿宋_GBK"/>
                <w:color w:val="000000"/>
                <w:kern w:val="0"/>
                <w:sz w:val="20"/>
                <w:szCs w:val="20"/>
                <w:lang w:bidi="ar"/>
              </w:rPr>
              <w:t>年第</w:t>
            </w:r>
            <w:r>
              <w:rPr>
                <w:rFonts w:ascii="Times New Roman" w:hAnsi="Times New Roman" w:eastAsia="方正仿宋_GBK"/>
                <w:color w:val="000000"/>
                <w:kern w:val="0"/>
                <w:sz w:val="20"/>
                <w:szCs w:val="20"/>
                <w:lang w:bidi="ar"/>
              </w:rPr>
              <w:t>9</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发布，交通运输部</w:t>
            </w:r>
            <w:r>
              <w:rPr>
                <w:rFonts w:hint="eastAsia" w:ascii="Times New Roman" w:hAnsi="Times New Roman" w:eastAsia="方正仿宋_GBK"/>
                <w:color w:val="000000"/>
                <w:kern w:val="0"/>
                <w:sz w:val="20"/>
                <w:szCs w:val="20"/>
                <w:lang w:bidi="ar"/>
              </w:rPr>
              <w:t>令</w:t>
            </w:r>
            <w:r>
              <w:rPr>
                <w:rFonts w:ascii="Times New Roman" w:hAnsi="Times New Roman" w:eastAsia="方正仿宋_GBK"/>
                <w:color w:val="000000"/>
                <w:kern w:val="0"/>
                <w:sz w:val="20"/>
                <w:szCs w:val="20"/>
                <w:lang w:bidi="ar"/>
              </w:rPr>
              <w:t>2016</w:t>
            </w:r>
            <w:r>
              <w:rPr>
                <w:rFonts w:hint="eastAsia" w:ascii="Times New Roman" w:hAnsi="Times New Roman" w:eastAsia="方正仿宋_GBK"/>
                <w:color w:val="000000"/>
                <w:kern w:val="0"/>
                <w:sz w:val="20"/>
                <w:szCs w:val="20"/>
                <w:lang w:bidi="ar"/>
              </w:rPr>
              <w:t>年第</w:t>
            </w:r>
            <w:r>
              <w:rPr>
                <w:rFonts w:ascii="Times New Roman" w:hAnsi="Times New Roman" w:eastAsia="方正仿宋_GBK"/>
                <w:color w:val="000000"/>
                <w:kern w:val="0"/>
                <w:sz w:val="20"/>
                <w:szCs w:val="20"/>
                <w:lang w:bidi="ar"/>
              </w:rPr>
              <w:t>52</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第一次修正，交通运输部</w:t>
            </w:r>
            <w:r>
              <w:rPr>
                <w:rFonts w:hint="eastAsia" w:ascii="Times New Roman" w:hAnsi="Times New Roman" w:eastAsia="方正仿宋_GBK"/>
                <w:color w:val="000000"/>
                <w:kern w:val="0"/>
                <w:sz w:val="20"/>
                <w:szCs w:val="20"/>
                <w:lang w:bidi="ar"/>
              </w:rPr>
              <w:t>令</w:t>
            </w:r>
            <w:r>
              <w:rPr>
                <w:rFonts w:ascii="Times New Roman" w:hAnsi="Times New Roman" w:eastAsia="方正仿宋_GBK"/>
                <w:color w:val="000000"/>
                <w:kern w:val="0"/>
                <w:sz w:val="20"/>
                <w:szCs w:val="20"/>
                <w:lang w:bidi="ar"/>
              </w:rPr>
              <w:t>2019</w:t>
            </w:r>
            <w:r>
              <w:rPr>
                <w:rFonts w:hint="eastAsia" w:ascii="Times New Roman" w:hAnsi="Times New Roman" w:eastAsia="方正仿宋_GBK"/>
                <w:color w:val="000000"/>
                <w:kern w:val="0"/>
                <w:sz w:val="20"/>
                <w:szCs w:val="20"/>
                <w:lang w:bidi="ar"/>
              </w:rPr>
              <w:t>年第</w:t>
            </w:r>
            <w:r>
              <w:rPr>
                <w:rFonts w:ascii="Times New Roman" w:hAnsi="Times New Roman" w:eastAsia="方正仿宋_GBK"/>
                <w:color w:val="000000"/>
                <w:kern w:val="0"/>
                <w:sz w:val="20"/>
                <w:szCs w:val="20"/>
                <w:lang w:bidi="ar"/>
              </w:rPr>
              <w:t>18号第二次修正）</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vMerge w:val="continue"/>
            <w:noWrap w:val="0"/>
            <w:vAlign w:val="center"/>
          </w:tcPr>
          <w:p>
            <w:pPr>
              <w:widowControl/>
              <w:spacing w:line="300" w:lineRule="exact"/>
              <w:rPr>
                <w:rFonts w:ascii="Times New Roman" w:hAnsi="Times New Roman" w:eastAsia="方正仿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83"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道路货运经营许可</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交通运输部门</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（县）</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《中华人民共和国道路运输条例》</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vMerge w:val="restart"/>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合并实施，合并为“道路货物运输许可”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252"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危险货物运输经营许可</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交通运输部门</w:t>
            </w:r>
            <w:r>
              <w:rPr>
                <w:rFonts w:ascii="Times New Roman" w:hAnsi="Times New Roman" w:eastAsia="方正仿宋_GBK"/>
                <w:color w:val="000000"/>
                <w:kern w:val="0"/>
                <w:sz w:val="20"/>
                <w:szCs w:val="20"/>
                <w:lang w:bidi="ar"/>
              </w:rPr>
              <w:br w:type="textWrapping"/>
            </w:r>
            <w:r>
              <w:rPr>
                <w:rFonts w:hint="eastAsia" w:ascii="Times New Roman" w:hAnsi="Times New Roman" w:eastAsia="方正仿宋_GBK"/>
                <w:color w:val="000000"/>
                <w:kern w:val="0"/>
                <w:sz w:val="20"/>
                <w:szCs w:val="20"/>
                <w:lang w:bidi="ar"/>
              </w:rPr>
              <w:t>（市）</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《中华人民共和国道路运输条例》</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vMerge w:val="continue"/>
            <w:noWrap w:val="0"/>
            <w:vAlign w:val="center"/>
          </w:tcPr>
          <w:p>
            <w:pPr>
              <w:widowControl/>
              <w:spacing w:line="300" w:lineRule="exact"/>
              <w:rPr>
                <w:rFonts w:ascii="Times New Roman" w:hAnsi="Times New Roman" w:eastAsia="方正仿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90"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放射性物品道路运输经营许可</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交通运输部门</w:t>
            </w:r>
            <w:r>
              <w:rPr>
                <w:rFonts w:ascii="Times New Roman" w:hAnsi="Times New Roman" w:eastAsia="方正仿宋_GBK"/>
                <w:color w:val="000000"/>
                <w:kern w:val="0"/>
                <w:sz w:val="20"/>
                <w:szCs w:val="20"/>
                <w:lang w:bidi="ar"/>
              </w:rPr>
              <w:br w:type="textWrapping"/>
            </w:r>
            <w:r>
              <w:rPr>
                <w:rFonts w:hint="eastAsia" w:ascii="Times New Roman" w:hAnsi="Times New Roman" w:eastAsia="方正仿宋_GBK"/>
                <w:color w:val="000000"/>
                <w:kern w:val="0"/>
                <w:sz w:val="20"/>
                <w:szCs w:val="20"/>
                <w:lang w:bidi="ar"/>
              </w:rPr>
              <w:t>（市）</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《放射性物品运输安全管理条例》</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《放射性物品道路运输管理规定》（交通运输部</w:t>
            </w:r>
            <w:r>
              <w:rPr>
                <w:rFonts w:hint="eastAsia" w:ascii="Times New Roman" w:hAnsi="Times New Roman" w:eastAsia="方正仿宋_GBK"/>
                <w:color w:val="000000"/>
                <w:kern w:val="0"/>
                <w:sz w:val="20"/>
                <w:szCs w:val="20"/>
                <w:lang w:bidi="ar"/>
              </w:rPr>
              <w:t>令</w:t>
            </w:r>
            <w:r>
              <w:rPr>
                <w:rFonts w:ascii="Times New Roman" w:hAnsi="Times New Roman" w:eastAsia="方正仿宋_GBK"/>
                <w:color w:val="000000"/>
                <w:kern w:val="0"/>
                <w:sz w:val="20"/>
                <w:szCs w:val="20"/>
                <w:lang w:bidi="ar"/>
              </w:rPr>
              <w:t>2010</w:t>
            </w:r>
            <w:r>
              <w:rPr>
                <w:rFonts w:hint="eastAsia" w:ascii="Times New Roman" w:hAnsi="Times New Roman" w:eastAsia="方正仿宋_GBK"/>
                <w:color w:val="000000"/>
                <w:kern w:val="0"/>
                <w:sz w:val="20"/>
                <w:szCs w:val="20"/>
                <w:lang w:bidi="ar"/>
              </w:rPr>
              <w:t>年第</w:t>
            </w:r>
            <w:r>
              <w:rPr>
                <w:rFonts w:ascii="Times New Roman" w:hAnsi="Times New Roman" w:eastAsia="方正仿宋_GBK"/>
                <w:color w:val="000000"/>
                <w:kern w:val="0"/>
                <w:sz w:val="20"/>
                <w:szCs w:val="20"/>
                <w:lang w:bidi="ar"/>
              </w:rPr>
              <w:t>6</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发布，交通运输部</w:t>
            </w:r>
            <w:r>
              <w:rPr>
                <w:rFonts w:hint="eastAsia" w:ascii="Times New Roman" w:hAnsi="Times New Roman" w:eastAsia="方正仿宋_GBK"/>
                <w:color w:val="000000"/>
                <w:kern w:val="0"/>
                <w:sz w:val="20"/>
                <w:szCs w:val="20"/>
                <w:lang w:bidi="ar"/>
              </w:rPr>
              <w:t>令</w:t>
            </w:r>
            <w:r>
              <w:rPr>
                <w:rFonts w:ascii="Times New Roman" w:hAnsi="Times New Roman" w:eastAsia="方正仿宋_GBK"/>
                <w:color w:val="000000"/>
                <w:kern w:val="0"/>
                <w:sz w:val="20"/>
                <w:szCs w:val="20"/>
                <w:lang w:bidi="ar"/>
              </w:rPr>
              <w:t>2016</w:t>
            </w:r>
            <w:r>
              <w:rPr>
                <w:rFonts w:hint="eastAsia" w:ascii="Times New Roman" w:hAnsi="Times New Roman" w:eastAsia="方正仿宋_GBK"/>
                <w:color w:val="000000"/>
                <w:kern w:val="0"/>
                <w:sz w:val="20"/>
                <w:szCs w:val="20"/>
                <w:lang w:bidi="ar"/>
              </w:rPr>
              <w:t>年第</w:t>
            </w:r>
            <w:r>
              <w:rPr>
                <w:rFonts w:ascii="Times New Roman" w:hAnsi="Times New Roman" w:eastAsia="方正仿宋_GBK"/>
                <w:color w:val="000000"/>
                <w:kern w:val="0"/>
                <w:sz w:val="20"/>
                <w:szCs w:val="20"/>
                <w:lang w:bidi="ar"/>
              </w:rPr>
              <w:t>71</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修正）</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vMerge w:val="continue"/>
            <w:noWrap w:val="0"/>
            <w:vAlign w:val="center"/>
          </w:tcPr>
          <w:p>
            <w:pPr>
              <w:widowControl/>
              <w:spacing w:line="300" w:lineRule="exact"/>
              <w:rPr>
                <w:rFonts w:ascii="Times New Roman" w:hAnsi="Times New Roman" w:eastAsia="方正仿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70"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港口危险货物作业的建设项目安全设施设计审查</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交通运输部门</w:t>
            </w:r>
            <w:r>
              <w:rPr>
                <w:rFonts w:ascii="Times New Roman" w:hAnsi="Times New Roman" w:eastAsia="方正仿宋_GBK"/>
                <w:color w:val="000000"/>
                <w:kern w:val="0"/>
                <w:sz w:val="20"/>
                <w:szCs w:val="20"/>
                <w:lang w:bidi="ar"/>
              </w:rPr>
              <w:br w:type="textWrapping"/>
            </w:r>
            <w:r>
              <w:rPr>
                <w:rFonts w:hint="eastAsia" w:ascii="Times New Roman" w:hAnsi="Times New Roman" w:eastAsia="方正仿宋_GBK"/>
                <w:color w:val="000000"/>
                <w:kern w:val="0"/>
                <w:sz w:val="20"/>
                <w:szCs w:val="20"/>
                <w:lang w:bidi="ar"/>
              </w:rPr>
              <w:t>（市）</w:t>
            </w:r>
          </w:p>
        </w:tc>
        <w:tc>
          <w:tcPr>
            <w:tcW w:w="5542" w:type="dxa"/>
            <w:noWrap w:val="0"/>
            <w:vAlign w:val="center"/>
          </w:tcPr>
          <w:p>
            <w:pPr>
              <w:widowControl/>
              <w:spacing w:line="26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《中华人民共和国安全生产法》</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《港口危险货物安全管理规定》（交通运输部</w:t>
            </w:r>
            <w:r>
              <w:rPr>
                <w:rFonts w:hint="eastAsia" w:ascii="Times New Roman" w:hAnsi="Times New Roman" w:eastAsia="方正仿宋_GBK"/>
                <w:color w:val="000000"/>
                <w:kern w:val="0"/>
                <w:sz w:val="20"/>
                <w:szCs w:val="20"/>
                <w:lang w:bidi="ar"/>
              </w:rPr>
              <w:t>令</w:t>
            </w:r>
            <w:r>
              <w:rPr>
                <w:rFonts w:ascii="Times New Roman" w:hAnsi="Times New Roman" w:eastAsia="方正仿宋_GBK"/>
                <w:color w:val="000000"/>
                <w:kern w:val="0"/>
                <w:sz w:val="20"/>
                <w:szCs w:val="20"/>
                <w:lang w:bidi="ar"/>
              </w:rPr>
              <w:t>2017</w:t>
            </w:r>
            <w:r>
              <w:rPr>
                <w:rFonts w:hint="eastAsia" w:ascii="Times New Roman" w:hAnsi="Times New Roman" w:eastAsia="方正仿宋_GBK"/>
                <w:color w:val="000000"/>
                <w:kern w:val="0"/>
                <w:sz w:val="20"/>
                <w:szCs w:val="20"/>
                <w:lang w:bidi="ar"/>
              </w:rPr>
              <w:t>年第</w:t>
            </w:r>
            <w:r>
              <w:rPr>
                <w:rFonts w:ascii="Times New Roman" w:hAnsi="Times New Roman" w:eastAsia="方正仿宋_GBK"/>
                <w:color w:val="000000"/>
                <w:kern w:val="0"/>
                <w:sz w:val="20"/>
                <w:szCs w:val="20"/>
                <w:lang w:bidi="ar"/>
              </w:rPr>
              <w:t>27</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发布，交通运输部</w:t>
            </w:r>
            <w:r>
              <w:rPr>
                <w:rFonts w:hint="eastAsia" w:ascii="Times New Roman" w:hAnsi="Times New Roman" w:eastAsia="方正仿宋_GBK"/>
                <w:color w:val="000000"/>
                <w:kern w:val="0"/>
                <w:sz w:val="20"/>
                <w:szCs w:val="20"/>
                <w:lang w:bidi="ar"/>
              </w:rPr>
              <w:t>令</w:t>
            </w:r>
            <w:r>
              <w:rPr>
                <w:rFonts w:ascii="Times New Roman" w:hAnsi="Times New Roman" w:eastAsia="方正仿宋_GBK"/>
                <w:color w:val="000000"/>
                <w:kern w:val="0"/>
                <w:sz w:val="20"/>
                <w:szCs w:val="20"/>
                <w:lang w:bidi="ar"/>
              </w:rPr>
              <w:t>2019</w:t>
            </w:r>
            <w:r>
              <w:rPr>
                <w:rFonts w:hint="eastAsia" w:ascii="Times New Roman" w:hAnsi="Times New Roman" w:eastAsia="方正仿宋_GBK"/>
                <w:color w:val="000000"/>
                <w:kern w:val="0"/>
                <w:sz w:val="20"/>
                <w:szCs w:val="20"/>
                <w:lang w:bidi="ar"/>
              </w:rPr>
              <w:t>年第</w:t>
            </w:r>
            <w:r>
              <w:rPr>
                <w:rFonts w:ascii="Times New Roman" w:hAnsi="Times New Roman" w:eastAsia="方正仿宋_GBK"/>
                <w:color w:val="000000"/>
                <w:kern w:val="0"/>
                <w:sz w:val="20"/>
                <w:szCs w:val="20"/>
                <w:lang w:bidi="ar"/>
              </w:rPr>
              <w:t>34</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修正）</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vMerge w:val="restart"/>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合并实施，合并为“危险货物港口建设项目安全审查”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30" w:hRule="atLeast"/>
        </w:trPr>
        <w:tc>
          <w:tcPr>
            <w:tcW w:w="909" w:type="dxa"/>
            <w:noWrap w:val="0"/>
            <w:vAlign w:val="center"/>
          </w:tcPr>
          <w:p>
            <w:pPr>
              <w:widowControl/>
              <w:numPr>
                <w:ilvl w:val="0"/>
                <w:numId w:val="1"/>
              </w:numPr>
              <w:spacing w:line="300" w:lineRule="exact"/>
              <w:jc w:val="center"/>
              <w:textAlignment w:val="center"/>
              <w:rPr>
                <w:rFonts w:hint="eastAsia"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新建、改建、扩建从事港口危险货物作业的建设项目安全条件审查</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交通运输部门</w:t>
            </w:r>
            <w:r>
              <w:rPr>
                <w:rFonts w:ascii="Times New Roman" w:hAnsi="Times New Roman" w:eastAsia="方正仿宋_GBK"/>
                <w:color w:val="000000"/>
                <w:kern w:val="0"/>
                <w:sz w:val="20"/>
                <w:szCs w:val="20"/>
                <w:lang w:bidi="ar"/>
              </w:rPr>
              <w:br w:type="textWrapping"/>
            </w:r>
            <w:r>
              <w:rPr>
                <w:rFonts w:hint="eastAsia" w:ascii="Times New Roman" w:hAnsi="Times New Roman" w:eastAsia="方正仿宋_GBK"/>
                <w:color w:val="000000"/>
                <w:kern w:val="0"/>
                <w:sz w:val="20"/>
                <w:szCs w:val="20"/>
                <w:lang w:bidi="ar"/>
              </w:rPr>
              <w:t>（市）</w:t>
            </w:r>
          </w:p>
        </w:tc>
        <w:tc>
          <w:tcPr>
            <w:tcW w:w="5542" w:type="dxa"/>
            <w:noWrap w:val="0"/>
            <w:vAlign w:val="center"/>
          </w:tcPr>
          <w:p>
            <w:pPr>
              <w:widowControl/>
              <w:spacing w:line="26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《危险化学品安全管理条例》</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《港口危险货物安全管理规定》（交通运输部</w:t>
            </w:r>
            <w:r>
              <w:rPr>
                <w:rFonts w:hint="eastAsia" w:ascii="Times New Roman" w:hAnsi="Times New Roman" w:eastAsia="方正仿宋_GBK"/>
                <w:color w:val="000000"/>
                <w:kern w:val="0"/>
                <w:sz w:val="20"/>
                <w:szCs w:val="20"/>
                <w:lang w:bidi="ar"/>
              </w:rPr>
              <w:t>令</w:t>
            </w:r>
            <w:r>
              <w:rPr>
                <w:rFonts w:ascii="Times New Roman" w:hAnsi="Times New Roman" w:eastAsia="方正仿宋_GBK"/>
                <w:color w:val="000000"/>
                <w:kern w:val="0"/>
                <w:sz w:val="20"/>
                <w:szCs w:val="20"/>
                <w:lang w:bidi="ar"/>
              </w:rPr>
              <w:t>2017</w:t>
            </w:r>
            <w:r>
              <w:rPr>
                <w:rFonts w:hint="eastAsia" w:ascii="Times New Roman" w:hAnsi="Times New Roman" w:eastAsia="方正仿宋_GBK"/>
                <w:color w:val="000000"/>
                <w:kern w:val="0"/>
                <w:sz w:val="20"/>
                <w:szCs w:val="20"/>
                <w:lang w:bidi="ar"/>
              </w:rPr>
              <w:t>年第</w:t>
            </w:r>
            <w:r>
              <w:rPr>
                <w:rFonts w:ascii="Times New Roman" w:hAnsi="Times New Roman" w:eastAsia="方正仿宋_GBK"/>
                <w:color w:val="000000"/>
                <w:kern w:val="0"/>
                <w:sz w:val="20"/>
                <w:szCs w:val="20"/>
                <w:lang w:bidi="ar"/>
              </w:rPr>
              <w:t>27</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发布，交通运输部</w:t>
            </w:r>
            <w:r>
              <w:rPr>
                <w:rFonts w:hint="eastAsia" w:ascii="Times New Roman" w:hAnsi="Times New Roman" w:eastAsia="方正仿宋_GBK"/>
                <w:color w:val="000000"/>
                <w:kern w:val="0"/>
                <w:sz w:val="20"/>
                <w:szCs w:val="20"/>
                <w:lang w:bidi="ar"/>
              </w:rPr>
              <w:t>令</w:t>
            </w:r>
            <w:r>
              <w:rPr>
                <w:rFonts w:ascii="Times New Roman" w:hAnsi="Times New Roman" w:eastAsia="方正仿宋_GBK"/>
                <w:color w:val="000000"/>
                <w:kern w:val="0"/>
                <w:sz w:val="20"/>
                <w:szCs w:val="20"/>
                <w:lang w:bidi="ar"/>
              </w:rPr>
              <w:t>2019</w:t>
            </w:r>
            <w:r>
              <w:rPr>
                <w:rFonts w:hint="eastAsia" w:ascii="Times New Roman" w:hAnsi="Times New Roman" w:eastAsia="方正仿宋_GBK"/>
                <w:color w:val="000000"/>
                <w:kern w:val="0"/>
                <w:sz w:val="20"/>
                <w:szCs w:val="20"/>
                <w:lang w:bidi="ar"/>
              </w:rPr>
              <w:t>年第</w:t>
            </w:r>
            <w:r>
              <w:rPr>
                <w:rFonts w:ascii="Times New Roman" w:hAnsi="Times New Roman" w:eastAsia="方正仿宋_GBK"/>
                <w:color w:val="000000"/>
                <w:kern w:val="0"/>
                <w:sz w:val="20"/>
                <w:szCs w:val="20"/>
                <w:lang w:bidi="ar"/>
              </w:rPr>
              <w:t>34</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修正）</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vMerge w:val="continue"/>
            <w:noWrap w:val="0"/>
            <w:vAlign w:val="center"/>
          </w:tcPr>
          <w:p>
            <w:pPr>
              <w:widowControl/>
              <w:spacing w:line="300" w:lineRule="exact"/>
              <w:rPr>
                <w:rFonts w:ascii="Times New Roman" w:hAnsi="Times New Roman" w:eastAsia="方正仿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60"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船员培训合格证书签发</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交通运输部门</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市、县</w:t>
            </w:r>
            <w:r>
              <w:rPr>
                <w:rFonts w:ascii="Times New Roman" w:hAnsi="Times New Roman" w:eastAsia="方正仿宋_GBK"/>
                <w:color w:val="000000"/>
                <w:kern w:val="0"/>
                <w:sz w:val="20"/>
                <w:szCs w:val="20"/>
                <w:lang w:bidi="ar"/>
              </w:rPr>
              <w:t>）</w:t>
            </w:r>
          </w:p>
        </w:tc>
        <w:tc>
          <w:tcPr>
            <w:tcW w:w="5542" w:type="dxa"/>
            <w:noWrap w:val="0"/>
            <w:vAlign w:val="center"/>
          </w:tcPr>
          <w:p>
            <w:pPr>
              <w:widowControl/>
              <w:spacing w:line="26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《中华人民共和国内河交通安全管理条例》</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《中华人民共和国船员条例》</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合并实施，并入“船员适任证书核发”，不再单列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230"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船用产品检验</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交通运输部门</w:t>
            </w:r>
            <w:r>
              <w:rPr>
                <w:rFonts w:ascii="Times New Roman" w:hAnsi="Times New Roman" w:eastAsia="方正仿宋_GBK"/>
                <w:color w:val="000000"/>
                <w:kern w:val="0"/>
                <w:sz w:val="20"/>
                <w:szCs w:val="20"/>
                <w:lang w:bidi="ar"/>
              </w:rPr>
              <w:br w:type="textWrapping"/>
            </w:r>
            <w:r>
              <w:rPr>
                <w:rFonts w:hint="eastAsia" w:ascii="Times New Roman" w:hAnsi="Times New Roman" w:eastAsia="方正仿宋_GBK"/>
                <w:color w:val="000000"/>
                <w:kern w:val="0"/>
                <w:sz w:val="20"/>
                <w:szCs w:val="20"/>
                <w:lang w:bidi="ar"/>
              </w:rPr>
              <w:t>（市）</w:t>
            </w:r>
          </w:p>
        </w:tc>
        <w:tc>
          <w:tcPr>
            <w:tcW w:w="5542" w:type="dxa"/>
            <w:noWrap w:val="0"/>
            <w:vAlign w:val="center"/>
          </w:tcPr>
          <w:p>
            <w:pPr>
              <w:widowControl/>
              <w:spacing w:line="26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《中华人民共和国船舶和海上设施检验条例》</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《船舶检验管理规定》（交通运输部</w:t>
            </w:r>
            <w:r>
              <w:rPr>
                <w:rFonts w:hint="eastAsia" w:ascii="Times New Roman" w:hAnsi="Times New Roman" w:eastAsia="方正仿宋_GBK"/>
                <w:color w:val="000000"/>
                <w:kern w:val="0"/>
                <w:sz w:val="20"/>
                <w:szCs w:val="20"/>
                <w:lang w:bidi="ar"/>
              </w:rPr>
              <w:t>令</w:t>
            </w:r>
            <w:r>
              <w:rPr>
                <w:rFonts w:ascii="Times New Roman" w:hAnsi="Times New Roman" w:eastAsia="方正仿宋_GBK"/>
                <w:color w:val="000000"/>
                <w:kern w:val="0"/>
                <w:sz w:val="20"/>
                <w:szCs w:val="20"/>
                <w:lang w:bidi="ar"/>
              </w:rPr>
              <w:t>2016</w:t>
            </w:r>
            <w:r>
              <w:rPr>
                <w:rFonts w:hint="eastAsia" w:ascii="Times New Roman" w:hAnsi="Times New Roman" w:eastAsia="方正仿宋_GBK"/>
                <w:color w:val="000000"/>
                <w:kern w:val="0"/>
                <w:sz w:val="20"/>
                <w:szCs w:val="20"/>
                <w:lang w:bidi="ar"/>
              </w:rPr>
              <w:t>年第</w:t>
            </w:r>
            <w:r>
              <w:rPr>
                <w:rFonts w:ascii="Times New Roman" w:hAnsi="Times New Roman" w:eastAsia="方正仿宋_GBK"/>
                <w:color w:val="000000"/>
                <w:kern w:val="0"/>
                <w:sz w:val="20"/>
                <w:szCs w:val="20"/>
                <w:lang w:bidi="ar"/>
              </w:rPr>
              <w:t>2</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《云南省人民政府关于调整一批行政许可事项的决定》（云政发〔2018〕28</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合并实施，并入“船舶检验证书核发”，不再单列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20"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船舶登记（含所有权、变更、抵押权、注销、光船租赁、废钢船）</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交通运输部门</w:t>
            </w:r>
            <w:r>
              <w:rPr>
                <w:rFonts w:ascii="Times New Roman" w:hAnsi="Times New Roman" w:eastAsia="方正仿宋_GBK"/>
                <w:color w:val="000000"/>
                <w:kern w:val="0"/>
                <w:sz w:val="20"/>
                <w:szCs w:val="20"/>
                <w:lang w:bidi="ar"/>
              </w:rPr>
              <w:br w:type="textWrapping"/>
            </w:r>
            <w:r>
              <w:rPr>
                <w:rFonts w:hint="eastAsia" w:ascii="Times New Roman" w:hAnsi="Times New Roman" w:eastAsia="方正仿宋_GBK"/>
                <w:color w:val="000000"/>
                <w:kern w:val="0"/>
                <w:sz w:val="20"/>
                <w:szCs w:val="20"/>
                <w:lang w:bidi="ar"/>
              </w:rPr>
              <w:t>（市）</w:t>
            </w:r>
          </w:p>
        </w:tc>
        <w:tc>
          <w:tcPr>
            <w:tcW w:w="5542" w:type="dxa"/>
            <w:noWrap w:val="0"/>
            <w:vAlign w:val="center"/>
          </w:tcPr>
          <w:p>
            <w:pPr>
              <w:widowControl/>
              <w:spacing w:line="26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《中华人民共和国船舶登记条例》</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《中华人民共和国交通部拆解船舶监督管理规则》（〔89〕交安监字 723</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行政确认</w:t>
            </w:r>
          </w:p>
        </w:tc>
        <w:tc>
          <w:tcPr>
            <w:tcW w:w="2995" w:type="dxa"/>
            <w:vMerge w:val="restart"/>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合并实施，合并为“船舶登记”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30"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船舶名称核准</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交通运输部门</w:t>
            </w:r>
            <w:r>
              <w:rPr>
                <w:rFonts w:ascii="Times New Roman" w:hAnsi="Times New Roman" w:eastAsia="方正仿宋_GBK"/>
                <w:color w:val="000000"/>
                <w:kern w:val="0"/>
                <w:sz w:val="20"/>
                <w:szCs w:val="20"/>
                <w:lang w:bidi="ar"/>
              </w:rPr>
              <w:br w:type="textWrapping"/>
            </w:r>
            <w:r>
              <w:rPr>
                <w:rFonts w:hint="eastAsia" w:ascii="Times New Roman" w:hAnsi="Times New Roman" w:eastAsia="方正仿宋_GBK"/>
                <w:color w:val="000000"/>
                <w:kern w:val="0"/>
                <w:sz w:val="20"/>
                <w:szCs w:val="20"/>
                <w:lang w:bidi="ar"/>
              </w:rPr>
              <w:t>（市）</w:t>
            </w:r>
          </w:p>
        </w:tc>
        <w:tc>
          <w:tcPr>
            <w:tcW w:w="5542" w:type="dxa"/>
            <w:noWrap w:val="0"/>
            <w:vAlign w:val="center"/>
          </w:tcPr>
          <w:p>
            <w:pPr>
              <w:widowControl/>
              <w:spacing w:line="26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《中华人民共和国船舶登记条例》</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行政确认</w:t>
            </w:r>
          </w:p>
        </w:tc>
        <w:tc>
          <w:tcPr>
            <w:tcW w:w="2995" w:type="dxa"/>
            <w:vMerge w:val="continue"/>
            <w:noWrap w:val="0"/>
            <w:vAlign w:val="center"/>
          </w:tcPr>
          <w:p>
            <w:pPr>
              <w:widowControl/>
              <w:spacing w:line="300" w:lineRule="exact"/>
              <w:rPr>
                <w:rFonts w:ascii="Times New Roman" w:hAnsi="Times New Roman" w:eastAsia="方正仿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90"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船舶国籍证书核发</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交通运输部门</w:t>
            </w:r>
            <w:r>
              <w:rPr>
                <w:rFonts w:ascii="Times New Roman" w:hAnsi="Times New Roman" w:eastAsia="方正仿宋_GBK"/>
                <w:color w:val="000000"/>
                <w:kern w:val="0"/>
                <w:sz w:val="20"/>
                <w:szCs w:val="20"/>
                <w:lang w:bidi="ar"/>
              </w:rPr>
              <w:br w:type="textWrapping"/>
            </w:r>
            <w:r>
              <w:rPr>
                <w:rFonts w:hint="eastAsia" w:ascii="Times New Roman" w:hAnsi="Times New Roman" w:eastAsia="方正仿宋_GBK"/>
                <w:color w:val="000000"/>
                <w:kern w:val="0"/>
                <w:sz w:val="20"/>
                <w:szCs w:val="20"/>
                <w:lang w:bidi="ar"/>
              </w:rPr>
              <w:t>（市）</w:t>
            </w:r>
          </w:p>
        </w:tc>
        <w:tc>
          <w:tcPr>
            <w:tcW w:w="5542" w:type="dxa"/>
            <w:noWrap w:val="0"/>
            <w:vAlign w:val="center"/>
          </w:tcPr>
          <w:p>
            <w:pPr>
              <w:widowControl/>
              <w:spacing w:line="26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《中华人民共和国船舶登记条例》</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w:t>
            </w:r>
            <w:r>
              <w:rPr>
                <w:rFonts w:ascii="Times New Roman" w:hAnsi="Times New Roman" w:eastAsia="方正仿宋_GBK"/>
                <w:color w:val="000000"/>
                <w:spacing w:val="-6"/>
                <w:kern w:val="0"/>
                <w:sz w:val="20"/>
                <w:szCs w:val="20"/>
                <w:lang w:bidi="ar"/>
              </w:rPr>
              <w:t>中华人民共和国船舶登记办法》（交通运输部</w:t>
            </w:r>
            <w:r>
              <w:rPr>
                <w:rFonts w:hint="eastAsia" w:ascii="Times New Roman" w:hAnsi="Times New Roman" w:eastAsia="方正仿宋_GBK"/>
                <w:color w:val="000000"/>
                <w:spacing w:val="-6"/>
                <w:kern w:val="0"/>
                <w:sz w:val="20"/>
                <w:szCs w:val="20"/>
                <w:lang w:bidi="ar"/>
              </w:rPr>
              <w:t>令</w:t>
            </w:r>
            <w:r>
              <w:rPr>
                <w:rFonts w:ascii="Times New Roman" w:hAnsi="Times New Roman" w:eastAsia="方正仿宋_GBK"/>
                <w:color w:val="000000"/>
                <w:spacing w:val="-6"/>
                <w:kern w:val="0"/>
                <w:sz w:val="20"/>
                <w:szCs w:val="20"/>
                <w:lang w:bidi="ar"/>
              </w:rPr>
              <w:t>2016</w:t>
            </w:r>
            <w:r>
              <w:rPr>
                <w:rFonts w:hint="eastAsia" w:ascii="Times New Roman" w:hAnsi="Times New Roman" w:eastAsia="方正仿宋_GBK"/>
                <w:color w:val="000000"/>
                <w:spacing w:val="-6"/>
                <w:kern w:val="0"/>
                <w:sz w:val="20"/>
                <w:szCs w:val="20"/>
                <w:lang w:bidi="ar"/>
              </w:rPr>
              <w:t>年第</w:t>
            </w:r>
            <w:r>
              <w:rPr>
                <w:rFonts w:ascii="Times New Roman" w:hAnsi="Times New Roman" w:eastAsia="方正仿宋_GBK"/>
                <w:color w:val="000000"/>
                <w:spacing w:val="-6"/>
                <w:kern w:val="0"/>
                <w:sz w:val="20"/>
                <w:szCs w:val="20"/>
                <w:lang w:bidi="ar"/>
              </w:rPr>
              <w:t>85</w:t>
            </w:r>
            <w:r>
              <w:rPr>
                <w:rFonts w:hint="eastAsia" w:ascii="Times New Roman" w:hAnsi="Times New Roman" w:eastAsia="方正仿宋_GBK"/>
                <w:color w:val="000000"/>
                <w:spacing w:val="-6"/>
                <w:kern w:val="0"/>
                <w:sz w:val="20"/>
                <w:szCs w:val="20"/>
                <w:lang w:bidi="ar"/>
              </w:rPr>
              <w:t>号</w:t>
            </w:r>
            <w:r>
              <w:rPr>
                <w:rFonts w:ascii="Times New Roman" w:hAnsi="Times New Roman" w:eastAsia="方正仿宋_GBK"/>
                <w:color w:val="000000"/>
                <w:spacing w:val="-6"/>
                <w:kern w:val="0"/>
                <w:sz w:val="20"/>
                <w:szCs w:val="20"/>
                <w:lang w:bidi="ar"/>
              </w:rPr>
              <w:t>）</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行政确认</w:t>
            </w:r>
          </w:p>
        </w:tc>
        <w:tc>
          <w:tcPr>
            <w:tcW w:w="2995" w:type="dxa"/>
            <w:vMerge w:val="continue"/>
            <w:noWrap w:val="0"/>
            <w:vAlign w:val="center"/>
          </w:tcPr>
          <w:p>
            <w:pPr>
              <w:widowControl/>
              <w:spacing w:line="300" w:lineRule="exact"/>
              <w:rPr>
                <w:rFonts w:ascii="Times New Roman" w:hAnsi="Times New Roman" w:eastAsia="方正仿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370"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船舶最低安全配员证书签发</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交通运输部门</w:t>
            </w:r>
            <w:r>
              <w:rPr>
                <w:rFonts w:ascii="Times New Roman" w:hAnsi="Times New Roman" w:eastAsia="方正仿宋_GBK"/>
                <w:color w:val="000000"/>
                <w:kern w:val="0"/>
                <w:sz w:val="20"/>
                <w:szCs w:val="20"/>
                <w:lang w:bidi="ar"/>
              </w:rPr>
              <w:br w:type="textWrapping"/>
            </w:r>
            <w:r>
              <w:rPr>
                <w:rFonts w:hint="eastAsia" w:ascii="Times New Roman" w:hAnsi="Times New Roman" w:eastAsia="方正仿宋_GBK"/>
                <w:color w:val="000000"/>
                <w:kern w:val="0"/>
                <w:sz w:val="20"/>
                <w:szCs w:val="20"/>
                <w:lang w:bidi="ar"/>
              </w:rPr>
              <w:t>（市）</w:t>
            </w:r>
          </w:p>
        </w:tc>
        <w:tc>
          <w:tcPr>
            <w:tcW w:w="5542" w:type="dxa"/>
            <w:noWrap w:val="0"/>
            <w:vAlign w:val="center"/>
          </w:tcPr>
          <w:p>
            <w:pPr>
              <w:widowControl/>
              <w:spacing w:line="260" w:lineRule="exact"/>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《中华人民共和国船舶最低安全配员规则》（交通部</w:t>
            </w:r>
            <w:r>
              <w:rPr>
                <w:rFonts w:hint="eastAsia" w:ascii="Times New Roman" w:hAnsi="Times New Roman" w:eastAsia="方正仿宋_GBK"/>
                <w:color w:val="000000"/>
                <w:kern w:val="0"/>
                <w:sz w:val="20"/>
                <w:szCs w:val="20"/>
                <w:lang w:bidi="ar"/>
              </w:rPr>
              <w:t>令</w:t>
            </w:r>
            <w:r>
              <w:rPr>
                <w:rFonts w:ascii="Times New Roman" w:hAnsi="Times New Roman" w:eastAsia="方正仿宋_GBK"/>
                <w:color w:val="000000"/>
                <w:kern w:val="0"/>
                <w:sz w:val="20"/>
                <w:szCs w:val="20"/>
                <w:lang w:bidi="ar"/>
              </w:rPr>
              <w:t>2004</w:t>
            </w:r>
            <w:r>
              <w:rPr>
                <w:rFonts w:hint="eastAsia" w:ascii="Times New Roman" w:hAnsi="Times New Roman" w:eastAsia="方正仿宋_GBK"/>
                <w:color w:val="000000"/>
                <w:kern w:val="0"/>
                <w:sz w:val="20"/>
                <w:szCs w:val="20"/>
                <w:lang w:bidi="ar"/>
              </w:rPr>
              <w:t>年第</w:t>
            </w:r>
            <w:r>
              <w:rPr>
                <w:rFonts w:ascii="Times New Roman" w:hAnsi="Times New Roman" w:eastAsia="方正仿宋_GBK"/>
                <w:color w:val="000000"/>
                <w:kern w:val="0"/>
                <w:sz w:val="20"/>
                <w:szCs w:val="20"/>
                <w:lang w:bidi="ar"/>
              </w:rPr>
              <w:t>7号发布，交通运输部</w:t>
            </w:r>
            <w:r>
              <w:rPr>
                <w:rFonts w:hint="eastAsia" w:ascii="Times New Roman" w:hAnsi="Times New Roman" w:eastAsia="方正仿宋_GBK"/>
                <w:color w:val="000000"/>
                <w:kern w:val="0"/>
                <w:sz w:val="20"/>
                <w:szCs w:val="20"/>
                <w:lang w:bidi="ar"/>
              </w:rPr>
              <w:t>令</w:t>
            </w:r>
            <w:r>
              <w:rPr>
                <w:rFonts w:ascii="Times New Roman" w:hAnsi="Times New Roman" w:eastAsia="方正仿宋_GBK"/>
                <w:color w:val="000000"/>
                <w:kern w:val="0"/>
                <w:sz w:val="20"/>
                <w:szCs w:val="20"/>
                <w:lang w:bidi="ar"/>
              </w:rPr>
              <w:t>2014</w:t>
            </w:r>
            <w:r>
              <w:rPr>
                <w:rFonts w:hint="eastAsia" w:ascii="Times New Roman" w:hAnsi="Times New Roman" w:eastAsia="方正仿宋_GBK"/>
                <w:color w:val="000000"/>
                <w:kern w:val="0"/>
                <w:sz w:val="20"/>
                <w:szCs w:val="20"/>
                <w:lang w:bidi="ar"/>
              </w:rPr>
              <w:t>年第</w:t>
            </w:r>
            <w:r>
              <w:rPr>
                <w:rFonts w:ascii="Times New Roman" w:hAnsi="Times New Roman" w:eastAsia="方正仿宋_GBK"/>
                <w:color w:val="000000"/>
                <w:kern w:val="0"/>
                <w:sz w:val="20"/>
                <w:szCs w:val="20"/>
                <w:lang w:bidi="ar"/>
              </w:rPr>
              <w:t>10</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第一次修正，交通运输部令2018</w:t>
            </w:r>
            <w:r>
              <w:rPr>
                <w:rFonts w:hint="eastAsia" w:ascii="Times New Roman" w:hAnsi="Times New Roman" w:eastAsia="方正仿宋_GBK"/>
                <w:color w:val="000000"/>
                <w:kern w:val="0"/>
                <w:sz w:val="20"/>
                <w:szCs w:val="20"/>
                <w:lang w:bidi="ar"/>
              </w:rPr>
              <w:t>年第</w:t>
            </w:r>
            <w:r>
              <w:rPr>
                <w:rFonts w:ascii="Times New Roman" w:hAnsi="Times New Roman" w:eastAsia="方正仿宋_GBK"/>
                <w:color w:val="000000"/>
                <w:kern w:val="0"/>
                <w:sz w:val="20"/>
                <w:szCs w:val="20"/>
                <w:lang w:bidi="ar"/>
              </w:rPr>
              <w:t>43</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第二次修正）《中华人民共和国高速客船安全管理规则》（交通部</w:t>
            </w:r>
            <w:r>
              <w:rPr>
                <w:rFonts w:hint="eastAsia" w:ascii="Times New Roman" w:hAnsi="Times New Roman" w:eastAsia="方正仿宋_GBK"/>
                <w:color w:val="000000"/>
                <w:kern w:val="0"/>
                <w:sz w:val="20"/>
                <w:szCs w:val="20"/>
                <w:lang w:bidi="ar"/>
              </w:rPr>
              <w:t>令</w:t>
            </w:r>
            <w:r>
              <w:rPr>
                <w:rFonts w:ascii="Times New Roman" w:hAnsi="Times New Roman" w:eastAsia="方正仿宋_GBK"/>
                <w:color w:val="000000"/>
                <w:kern w:val="0"/>
                <w:sz w:val="20"/>
                <w:szCs w:val="20"/>
                <w:lang w:bidi="ar"/>
              </w:rPr>
              <w:t>2006</w:t>
            </w:r>
            <w:r>
              <w:rPr>
                <w:rFonts w:hint="eastAsia" w:ascii="Times New Roman" w:hAnsi="Times New Roman" w:eastAsia="方正仿宋_GBK"/>
                <w:color w:val="000000"/>
                <w:kern w:val="0"/>
                <w:sz w:val="20"/>
                <w:szCs w:val="20"/>
                <w:lang w:bidi="ar"/>
              </w:rPr>
              <w:t>年第</w:t>
            </w:r>
            <w:r>
              <w:rPr>
                <w:rFonts w:ascii="Times New Roman" w:hAnsi="Times New Roman" w:eastAsia="方正仿宋_GBK"/>
                <w:color w:val="000000"/>
                <w:kern w:val="0"/>
                <w:sz w:val="20"/>
                <w:szCs w:val="20"/>
                <w:lang w:bidi="ar"/>
              </w:rPr>
              <w:t>4号发布，交通运输部</w:t>
            </w:r>
            <w:r>
              <w:rPr>
                <w:rFonts w:hint="eastAsia" w:ascii="Times New Roman" w:hAnsi="Times New Roman" w:eastAsia="方正仿宋_GBK"/>
                <w:color w:val="000000"/>
                <w:kern w:val="0"/>
                <w:sz w:val="20"/>
                <w:szCs w:val="20"/>
                <w:lang w:bidi="ar"/>
              </w:rPr>
              <w:t>令</w:t>
            </w:r>
            <w:r>
              <w:rPr>
                <w:rFonts w:ascii="Times New Roman" w:hAnsi="Times New Roman" w:eastAsia="方正仿宋_GBK"/>
                <w:color w:val="000000"/>
                <w:kern w:val="0"/>
                <w:sz w:val="20"/>
                <w:szCs w:val="20"/>
                <w:lang w:bidi="ar"/>
              </w:rPr>
              <w:t>2017</w:t>
            </w:r>
            <w:r>
              <w:rPr>
                <w:rFonts w:hint="eastAsia" w:ascii="Times New Roman" w:hAnsi="Times New Roman" w:eastAsia="方正仿宋_GBK"/>
                <w:color w:val="000000"/>
                <w:kern w:val="0"/>
                <w:sz w:val="20"/>
                <w:szCs w:val="20"/>
                <w:lang w:bidi="ar"/>
              </w:rPr>
              <w:t>年第</w:t>
            </w:r>
            <w:r>
              <w:rPr>
                <w:rFonts w:ascii="Times New Roman" w:hAnsi="Times New Roman" w:eastAsia="方正仿宋_GBK"/>
                <w:color w:val="000000"/>
                <w:kern w:val="0"/>
                <w:sz w:val="20"/>
                <w:szCs w:val="20"/>
                <w:lang w:bidi="ar"/>
              </w:rPr>
              <w:t>17</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修正）</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行政确认</w:t>
            </w:r>
          </w:p>
        </w:tc>
        <w:tc>
          <w:tcPr>
            <w:tcW w:w="2995" w:type="dxa"/>
            <w:vMerge w:val="continue"/>
            <w:noWrap w:val="0"/>
            <w:vAlign w:val="center"/>
          </w:tcPr>
          <w:p>
            <w:pPr>
              <w:widowControl/>
              <w:spacing w:line="300" w:lineRule="exact"/>
              <w:rPr>
                <w:rFonts w:ascii="Times New Roman" w:hAnsi="Times New Roman" w:eastAsia="方正仿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13"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kern w:val="0"/>
                <w:szCs w:val="21"/>
                <w:lang w:bidi="ar"/>
              </w:rPr>
            </w:pPr>
          </w:p>
        </w:tc>
        <w:tc>
          <w:tcPr>
            <w:tcW w:w="2378" w:type="dxa"/>
            <w:noWrap w:val="0"/>
            <w:vAlign w:val="center"/>
          </w:tcPr>
          <w:p>
            <w:pPr>
              <w:widowControl/>
              <w:spacing w:line="300" w:lineRule="exact"/>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船舶主要设计图纸和有关文件审查</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交通运输部门</w:t>
            </w:r>
            <w:r>
              <w:rPr>
                <w:rFonts w:ascii="Times New Roman" w:hAnsi="Times New Roman" w:eastAsia="方正仿宋_GBK"/>
                <w:color w:val="000000"/>
                <w:kern w:val="0"/>
                <w:sz w:val="20"/>
                <w:szCs w:val="20"/>
                <w:lang w:bidi="ar"/>
              </w:rPr>
              <w:br w:type="textWrapping"/>
            </w:r>
            <w:r>
              <w:rPr>
                <w:rFonts w:hint="eastAsia" w:ascii="Times New Roman" w:hAnsi="Times New Roman" w:eastAsia="方正仿宋_GBK"/>
                <w:color w:val="000000"/>
                <w:kern w:val="0"/>
                <w:sz w:val="20"/>
                <w:szCs w:val="20"/>
                <w:lang w:bidi="ar"/>
              </w:rPr>
              <w:t>（市）</w:t>
            </w:r>
          </w:p>
        </w:tc>
        <w:tc>
          <w:tcPr>
            <w:tcW w:w="5542" w:type="dxa"/>
            <w:noWrap w:val="0"/>
            <w:vAlign w:val="center"/>
          </w:tcPr>
          <w:p>
            <w:pPr>
              <w:widowControl/>
              <w:spacing w:line="360" w:lineRule="exact"/>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《交通运输部海事局关于〈船检机构执业道德准则〉等四个规定的更正通知》（海便函〔2006〕236</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其他行政权力</w:t>
            </w:r>
          </w:p>
        </w:tc>
        <w:tc>
          <w:tcPr>
            <w:tcW w:w="2995"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合并实施，并入“船舶检验证书核发”，不再单列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881"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省内跨县引进种用动物及其精液、胚胎和种蛋审批</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农业农村部门</w:t>
            </w:r>
            <w:r>
              <w:rPr>
                <w:rFonts w:ascii="Times New Roman" w:hAnsi="Times New Roman" w:eastAsia="方正仿宋_GBK"/>
                <w:color w:val="000000"/>
                <w:kern w:val="0"/>
                <w:sz w:val="20"/>
                <w:szCs w:val="20"/>
                <w:lang w:bidi="ar"/>
              </w:rPr>
              <w:br w:type="textWrapping"/>
            </w:r>
            <w:r>
              <w:rPr>
                <w:rFonts w:hint="eastAsia" w:ascii="Times New Roman" w:hAnsi="Times New Roman" w:eastAsia="方正仿宋_GBK"/>
                <w:color w:val="000000"/>
                <w:kern w:val="0"/>
                <w:sz w:val="20"/>
                <w:szCs w:val="20"/>
                <w:lang w:bidi="ar"/>
              </w:rPr>
              <w:t>（市）</w:t>
            </w:r>
          </w:p>
        </w:tc>
        <w:tc>
          <w:tcPr>
            <w:tcW w:w="5542" w:type="dxa"/>
            <w:noWrap w:val="0"/>
            <w:vAlign w:val="center"/>
          </w:tcPr>
          <w:p>
            <w:pPr>
              <w:widowControl/>
              <w:spacing w:line="36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《云南省动物防疫条例》</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noWrap w:val="0"/>
            <w:vAlign w:val="center"/>
          </w:tcPr>
          <w:p>
            <w:pPr>
              <w:widowControl/>
              <w:spacing w:line="280" w:lineRule="exact"/>
              <w:rPr>
                <w:rFonts w:ascii="Times New Roman" w:hAnsi="Times New Roman" w:eastAsia="方正仿宋_GBK"/>
                <w:color w:val="000000"/>
                <w:sz w:val="20"/>
                <w:szCs w:val="20"/>
              </w:rPr>
            </w:pPr>
            <w:r>
              <w:rPr>
                <w:rFonts w:ascii="Times New Roman" w:hAnsi="Times New Roman" w:eastAsia="方正仿宋_GBK"/>
                <w:color w:val="000000"/>
                <w:spacing w:val="-3"/>
                <w:kern w:val="0"/>
                <w:sz w:val="20"/>
                <w:szCs w:val="20"/>
                <w:lang w:bidi="ar"/>
              </w:rPr>
              <w:t>合并实施，</w:t>
            </w:r>
            <w:r>
              <w:rPr>
                <w:rFonts w:hint="eastAsia" w:ascii="Times New Roman" w:hAnsi="Times New Roman" w:eastAsia="方正仿宋_GBK"/>
                <w:color w:val="000000"/>
                <w:spacing w:val="-3"/>
                <w:kern w:val="0"/>
                <w:sz w:val="20"/>
                <w:szCs w:val="20"/>
                <w:lang w:bidi="ar"/>
              </w:rPr>
              <w:t>与省级负责</w:t>
            </w:r>
            <w:r>
              <w:rPr>
                <w:rFonts w:hint="eastAsia" w:ascii="Times New Roman" w:hAnsi="Times New Roman" w:eastAsia="方正仿宋_GBK"/>
                <w:color w:val="000000"/>
                <w:kern w:val="0"/>
                <w:sz w:val="20"/>
                <w:szCs w:val="20"/>
                <w:lang w:bidi="ar"/>
              </w:rPr>
              <w:t>实施</w:t>
            </w:r>
            <w:r>
              <w:rPr>
                <w:rFonts w:hint="eastAsia" w:ascii="Times New Roman" w:hAnsi="Times New Roman" w:eastAsia="方正仿宋_GBK"/>
                <w:color w:val="000000"/>
                <w:spacing w:val="-3"/>
                <w:kern w:val="0"/>
                <w:sz w:val="20"/>
                <w:szCs w:val="20"/>
                <w:lang w:bidi="ar"/>
              </w:rPr>
              <w:t>的“</w:t>
            </w:r>
            <w:r>
              <w:rPr>
                <w:rFonts w:ascii="Times New Roman" w:hAnsi="Times New Roman" w:eastAsia="方正仿宋_GBK"/>
                <w:color w:val="000000"/>
                <w:spacing w:val="-3"/>
                <w:kern w:val="0"/>
                <w:sz w:val="20"/>
                <w:szCs w:val="20"/>
                <w:lang w:bidi="ar"/>
              </w:rPr>
              <w:t>跨省引进乳用、种用动物及其精液、胚胎、种蛋审批</w:t>
            </w:r>
            <w:r>
              <w:rPr>
                <w:rFonts w:hint="eastAsia" w:ascii="Times New Roman" w:hAnsi="Times New Roman" w:eastAsia="方正仿宋_GBK"/>
                <w:color w:val="000000"/>
                <w:spacing w:val="-3"/>
                <w:kern w:val="0"/>
                <w:sz w:val="20"/>
                <w:szCs w:val="20"/>
                <w:lang w:bidi="ar"/>
              </w:rPr>
              <w:t>”</w:t>
            </w:r>
            <w:r>
              <w:rPr>
                <w:rFonts w:ascii="Times New Roman" w:hAnsi="Times New Roman" w:eastAsia="方正仿宋_GBK"/>
                <w:color w:val="000000"/>
                <w:spacing w:val="-3"/>
                <w:kern w:val="0"/>
                <w:sz w:val="20"/>
                <w:szCs w:val="20"/>
                <w:lang w:bidi="ar"/>
              </w:rPr>
              <w:t>合并为</w:t>
            </w:r>
            <w:r>
              <w:rPr>
                <w:rFonts w:hint="eastAsia" w:ascii="Times New Roman" w:hAnsi="Times New Roman" w:eastAsia="方正仿宋_GBK"/>
                <w:color w:val="000000"/>
                <w:spacing w:val="-3"/>
                <w:kern w:val="0"/>
                <w:sz w:val="20"/>
                <w:szCs w:val="20"/>
                <w:lang w:bidi="ar"/>
              </w:rPr>
              <w:t>“</w:t>
            </w:r>
            <w:r>
              <w:rPr>
                <w:rFonts w:ascii="Times New Roman" w:hAnsi="Times New Roman" w:eastAsia="方正仿宋_GBK"/>
                <w:color w:val="000000"/>
                <w:spacing w:val="-3"/>
                <w:kern w:val="0"/>
                <w:sz w:val="20"/>
                <w:szCs w:val="20"/>
                <w:lang w:bidi="ar"/>
              </w:rPr>
              <w:t>跨省或者省内跨县引进乳用、种用动物及其精液、胚胎和种蛋审批</w:t>
            </w:r>
            <w:r>
              <w:rPr>
                <w:rFonts w:hint="eastAsia" w:ascii="Times New Roman" w:hAnsi="Times New Roman" w:eastAsia="方正仿宋_GBK"/>
                <w:color w:val="000000"/>
                <w:spacing w:val="-3"/>
                <w:kern w:val="0"/>
                <w:sz w:val="20"/>
                <w:szCs w:val="20"/>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809"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采集、出售、收购国家二级保护野生植物（农业类）审批</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农业农村部门</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市、县</w:t>
            </w:r>
            <w:r>
              <w:rPr>
                <w:rFonts w:ascii="Times New Roman" w:hAnsi="Times New Roman" w:eastAsia="方正仿宋_GBK"/>
                <w:color w:val="000000"/>
                <w:kern w:val="0"/>
                <w:sz w:val="20"/>
                <w:szCs w:val="20"/>
                <w:lang w:bidi="ar"/>
              </w:rPr>
              <w:t>）</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《中华人民共和国野生植物保护条例》</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《云南省人民政府关于进一步精简行政审批项目的决定》（云政发〔2013〕157</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noWrap w:val="0"/>
            <w:vAlign w:val="center"/>
          </w:tcPr>
          <w:p>
            <w:pPr>
              <w:widowControl/>
              <w:spacing w:line="280" w:lineRule="exact"/>
              <w:rPr>
                <w:rFonts w:ascii="Times New Roman" w:hAnsi="Times New Roman" w:eastAsia="方正仿宋_GBK"/>
                <w:color w:val="000000"/>
                <w:sz w:val="20"/>
                <w:szCs w:val="20"/>
              </w:rPr>
            </w:pPr>
            <w:r>
              <w:rPr>
                <w:rFonts w:ascii="Times New Roman" w:hAnsi="Times New Roman" w:eastAsia="方正仿宋_GBK"/>
                <w:color w:val="000000"/>
                <w:spacing w:val="-6"/>
                <w:kern w:val="0"/>
                <w:sz w:val="20"/>
                <w:szCs w:val="20"/>
                <w:lang w:bidi="ar"/>
              </w:rPr>
              <w:t>合并实施，</w:t>
            </w:r>
            <w:r>
              <w:rPr>
                <w:rFonts w:hint="eastAsia" w:ascii="Times New Roman" w:hAnsi="Times New Roman" w:eastAsia="方正仿宋_GBK"/>
                <w:color w:val="000000"/>
                <w:spacing w:val="-6"/>
                <w:kern w:val="0"/>
                <w:sz w:val="20"/>
                <w:szCs w:val="20"/>
                <w:lang w:bidi="ar"/>
              </w:rPr>
              <w:t>与省级负责</w:t>
            </w:r>
            <w:r>
              <w:rPr>
                <w:rFonts w:hint="eastAsia" w:ascii="Times New Roman" w:hAnsi="Times New Roman" w:eastAsia="方正仿宋_GBK"/>
                <w:color w:val="000000"/>
                <w:kern w:val="0"/>
                <w:sz w:val="20"/>
                <w:szCs w:val="20"/>
                <w:lang w:bidi="ar"/>
              </w:rPr>
              <w:t>实施</w:t>
            </w:r>
            <w:r>
              <w:rPr>
                <w:rFonts w:hint="eastAsia" w:ascii="Times New Roman" w:hAnsi="Times New Roman" w:eastAsia="方正仿宋_GBK"/>
                <w:color w:val="000000"/>
                <w:spacing w:val="-6"/>
                <w:kern w:val="0"/>
                <w:sz w:val="20"/>
                <w:szCs w:val="20"/>
                <w:lang w:bidi="ar"/>
              </w:rPr>
              <w:t>的“</w:t>
            </w:r>
            <w:r>
              <w:rPr>
                <w:rFonts w:ascii="Times New Roman" w:hAnsi="Times New Roman" w:eastAsia="方正仿宋_GBK"/>
                <w:color w:val="000000"/>
                <w:spacing w:val="-6"/>
                <w:kern w:val="0"/>
                <w:sz w:val="20"/>
                <w:szCs w:val="20"/>
                <w:lang w:bidi="ar"/>
              </w:rPr>
              <w:t>采集国家一级保护野生植物（农业类）审批</w:t>
            </w:r>
            <w:r>
              <w:rPr>
                <w:rFonts w:hint="eastAsia" w:ascii="Times New Roman" w:hAnsi="Times New Roman" w:eastAsia="方正仿宋_GBK"/>
                <w:color w:val="000000"/>
                <w:spacing w:val="-6"/>
                <w:kern w:val="0"/>
                <w:sz w:val="20"/>
                <w:szCs w:val="20"/>
                <w:lang w:bidi="ar"/>
              </w:rPr>
              <w:t>”</w:t>
            </w:r>
            <w:r>
              <w:rPr>
                <w:rFonts w:ascii="Times New Roman" w:hAnsi="Times New Roman" w:eastAsia="方正仿宋_GBK"/>
                <w:color w:val="000000"/>
                <w:spacing w:val="-6"/>
                <w:kern w:val="0"/>
                <w:sz w:val="20"/>
                <w:szCs w:val="20"/>
                <w:lang w:bidi="ar"/>
              </w:rPr>
              <w:t>合并为“采集、出售、收购国家重点保护野生植物（农业类）审批”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239"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水产苗种（不含原、良种）生产审批</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农业农村部门</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市、县</w:t>
            </w:r>
            <w:r>
              <w:rPr>
                <w:rFonts w:ascii="Times New Roman" w:hAnsi="Times New Roman" w:eastAsia="方正仿宋_GBK"/>
                <w:color w:val="000000"/>
                <w:kern w:val="0"/>
                <w:sz w:val="20"/>
                <w:szCs w:val="20"/>
                <w:lang w:bidi="ar"/>
              </w:rPr>
              <w:t>）</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《中华人民共和国渔业法》</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《水产苗种管理办法》（农业部令</w:t>
            </w:r>
            <w:r>
              <w:rPr>
                <w:rFonts w:hint="eastAsia" w:ascii="Times New Roman" w:hAnsi="Times New Roman" w:eastAsia="方正仿宋_GBK"/>
                <w:color w:val="000000"/>
                <w:kern w:val="0"/>
                <w:sz w:val="20"/>
                <w:szCs w:val="20"/>
                <w:lang w:bidi="ar"/>
              </w:rPr>
              <w:t>第</w:t>
            </w:r>
            <w:r>
              <w:rPr>
                <w:rFonts w:ascii="Times New Roman" w:hAnsi="Times New Roman" w:eastAsia="方正仿宋_GBK"/>
                <w:color w:val="000000"/>
                <w:kern w:val="0"/>
                <w:sz w:val="20"/>
                <w:szCs w:val="20"/>
                <w:lang w:bidi="ar"/>
              </w:rPr>
              <w:t>46</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p>
        </w:tc>
        <w:tc>
          <w:tcPr>
            <w:tcW w:w="1494" w:type="dxa"/>
            <w:tcBorders>
              <w:bottom w:val="single" w:color="auto"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tcBorders>
              <w:bottom w:val="single" w:color="auto" w:sz="4" w:space="0"/>
            </w:tcBorders>
            <w:noWrap w:val="0"/>
            <w:vAlign w:val="center"/>
          </w:tcPr>
          <w:p>
            <w:pPr>
              <w:widowControl/>
              <w:spacing w:line="280" w:lineRule="exact"/>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合并实施，</w:t>
            </w:r>
            <w:r>
              <w:rPr>
                <w:rFonts w:hint="eastAsia" w:ascii="Times New Roman" w:hAnsi="Times New Roman" w:eastAsia="方正仿宋_GBK"/>
                <w:color w:val="000000"/>
                <w:kern w:val="0"/>
                <w:sz w:val="20"/>
                <w:szCs w:val="20"/>
                <w:lang w:bidi="ar"/>
              </w:rPr>
              <w:t>与省级负责实施的“</w:t>
            </w:r>
            <w:r>
              <w:rPr>
                <w:rFonts w:ascii="Times New Roman" w:hAnsi="Times New Roman" w:eastAsia="方正仿宋_GBK"/>
                <w:color w:val="000000"/>
                <w:kern w:val="0"/>
                <w:sz w:val="20"/>
                <w:szCs w:val="20"/>
                <w:lang w:bidi="ar"/>
              </w:rPr>
              <w:t>水产原、良种场的水产苗种生产许可证核发</w:t>
            </w:r>
            <w:r>
              <w:rPr>
                <w:rFonts w:hint="eastAsia" w:ascii="Times New Roman" w:hAnsi="Times New Roman" w:eastAsia="方正仿宋_GBK"/>
                <w:color w:val="000000"/>
                <w:kern w:val="0"/>
                <w:sz w:val="20"/>
                <w:szCs w:val="20"/>
                <w:lang w:bidi="ar"/>
              </w:rPr>
              <w:t>”</w:t>
            </w:r>
            <w:r>
              <w:rPr>
                <w:rFonts w:ascii="Times New Roman" w:hAnsi="Times New Roman" w:eastAsia="方正仿宋_GBK"/>
                <w:color w:val="000000"/>
                <w:kern w:val="0"/>
                <w:sz w:val="20"/>
                <w:szCs w:val="20"/>
                <w:lang w:bidi="ar"/>
              </w:rPr>
              <w:t>合并为“水产苗种生产审批”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540"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种畜禽生产经营许可</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农业农村部门</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（省、县）</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《中华人民共和国畜牧法》</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《云南省人民政府办公厅关于印发云南省种畜禽生产经营许可证审核发放办法的通知》（云政办发〔2008〕102号）</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《云南省人民政府关于取消和下放一批行政审批项目的决定》（云政发〔2013〕120</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p>
        </w:tc>
        <w:tc>
          <w:tcPr>
            <w:tcW w:w="1494" w:type="dxa"/>
            <w:tcBorders>
              <w:top w:val="single" w:color="auto" w:sz="4" w:space="0"/>
            </w:tcBorders>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vMerge w:val="restart"/>
            <w:tcBorders>
              <w:top w:val="single" w:color="auto" w:sz="4" w:space="0"/>
            </w:tcBorders>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合并实施，合并为“ 种畜禽（蜂、蚕种）生产经营许可证核发”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532"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蜂、蚕种生产、经营许可证核发</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农业农村部门</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（县）</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《中华人民共和国畜牧法》</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《蚕种管理办法》（农业部令</w:t>
            </w:r>
            <w:r>
              <w:rPr>
                <w:rFonts w:hint="eastAsia" w:ascii="Times New Roman" w:hAnsi="Times New Roman" w:eastAsia="方正仿宋_GBK"/>
                <w:color w:val="000000"/>
                <w:kern w:val="0"/>
                <w:sz w:val="20"/>
                <w:szCs w:val="20"/>
                <w:lang w:bidi="ar"/>
              </w:rPr>
              <w:t>第</w:t>
            </w:r>
            <w:r>
              <w:rPr>
                <w:rFonts w:ascii="Times New Roman" w:hAnsi="Times New Roman" w:eastAsia="方正仿宋_GBK"/>
                <w:color w:val="000000"/>
                <w:kern w:val="0"/>
                <w:sz w:val="20"/>
                <w:szCs w:val="20"/>
                <w:lang w:bidi="ar"/>
              </w:rPr>
              <w:t>68</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《养蜂管理办法（试行）》（农业部公告</w:t>
            </w:r>
            <w:r>
              <w:rPr>
                <w:rFonts w:hint="eastAsia" w:ascii="Times New Roman" w:hAnsi="Times New Roman" w:eastAsia="方正仿宋_GBK"/>
                <w:color w:val="000000"/>
                <w:kern w:val="0"/>
                <w:sz w:val="20"/>
                <w:szCs w:val="20"/>
                <w:lang w:bidi="ar"/>
              </w:rPr>
              <w:t>第</w:t>
            </w:r>
            <w:r>
              <w:rPr>
                <w:rFonts w:ascii="Times New Roman" w:hAnsi="Times New Roman" w:eastAsia="方正仿宋_GBK"/>
                <w:color w:val="000000"/>
                <w:kern w:val="0"/>
                <w:sz w:val="20"/>
                <w:szCs w:val="20"/>
                <w:lang w:bidi="ar"/>
              </w:rPr>
              <w:t>1692</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《云南省人民政府关于取消和下放一批行政审批项目的决定》（云政发〔2013〕120</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vMerge w:val="continue"/>
            <w:noWrap w:val="0"/>
            <w:vAlign w:val="center"/>
          </w:tcPr>
          <w:p>
            <w:pPr>
              <w:widowControl/>
              <w:spacing w:line="300" w:lineRule="exact"/>
              <w:textAlignment w:val="center"/>
              <w:rPr>
                <w:rFonts w:ascii="Times New Roman" w:hAnsi="Times New Roman" w:eastAsia="方正仿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60" w:hRule="atLeast"/>
        </w:trPr>
        <w:tc>
          <w:tcPr>
            <w:tcW w:w="909" w:type="dxa"/>
            <w:noWrap w:val="0"/>
            <w:vAlign w:val="center"/>
          </w:tcPr>
          <w:p>
            <w:pPr>
              <w:widowControl/>
              <w:numPr>
                <w:ilvl w:val="0"/>
                <w:numId w:val="1"/>
              </w:numPr>
              <w:spacing w:line="300" w:lineRule="exact"/>
              <w:jc w:val="center"/>
              <w:textAlignment w:val="center"/>
              <w:rPr>
                <w:rFonts w:hint="eastAsia" w:ascii="Times New Roman" w:hAnsi="Times New Roman"/>
                <w:color w:val="000000"/>
                <w:szCs w:val="21"/>
              </w:rPr>
            </w:pPr>
          </w:p>
        </w:tc>
        <w:tc>
          <w:tcPr>
            <w:tcW w:w="2378" w:type="dxa"/>
            <w:noWrap w:val="0"/>
            <w:vAlign w:val="center"/>
          </w:tcPr>
          <w:p>
            <w:pPr>
              <w:widowControl/>
              <w:spacing w:line="34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农作物种子生产经营许可证核发</w:t>
            </w:r>
          </w:p>
        </w:tc>
        <w:tc>
          <w:tcPr>
            <w:tcW w:w="2291" w:type="dxa"/>
            <w:noWrap w:val="0"/>
            <w:vAlign w:val="center"/>
          </w:tcPr>
          <w:p>
            <w:pPr>
              <w:widowControl/>
              <w:spacing w:line="3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农业农村部门</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42" w:type="dxa"/>
            <w:noWrap w:val="0"/>
            <w:vAlign w:val="center"/>
          </w:tcPr>
          <w:p>
            <w:pPr>
              <w:widowControl/>
              <w:spacing w:line="34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《中华人民共和国种子法》</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vMerge w:val="restart"/>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合并实施，合并为“农作物种子（含食用菌菌种）生产经营许可证核发”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735"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34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食用菌菌种生产经营许可证核发（母种、原种）</w:t>
            </w:r>
          </w:p>
        </w:tc>
        <w:tc>
          <w:tcPr>
            <w:tcW w:w="2291" w:type="dxa"/>
            <w:noWrap w:val="0"/>
            <w:vAlign w:val="center"/>
          </w:tcPr>
          <w:p>
            <w:pPr>
              <w:widowControl/>
              <w:spacing w:line="3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农业农村部门</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（省、县）</w:t>
            </w:r>
          </w:p>
        </w:tc>
        <w:tc>
          <w:tcPr>
            <w:tcW w:w="5542" w:type="dxa"/>
            <w:noWrap w:val="0"/>
            <w:vAlign w:val="center"/>
          </w:tcPr>
          <w:p>
            <w:pPr>
              <w:widowControl/>
              <w:spacing w:line="34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《中华人民共和国种子法》</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《食用菌菌种管理办法》（农业部令</w:t>
            </w:r>
            <w:r>
              <w:rPr>
                <w:rFonts w:hint="eastAsia" w:ascii="Times New Roman" w:hAnsi="Times New Roman" w:eastAsia="方正仿宋_GBK"/>
                <w:color w:val="000000"/>
                <w:kern w:val="0"/>
                <w:sz w:val="20"/>
                <w:szCs w:val="20"/>
                <w:lang w:bidi="ar"/>
              </w:rPr>
              <w:t>第</w:t>
            </w:r>
            <w:r>
              <w:rPr>
                <w:rFonts w:ascii="Times New Roman" w:hAnsi="Times New Roman" w:eastAsia="方正仿宋_GBK"/>
                <w:color w:val="000000"/>
                <w:kern w:val="0"/>
                <w:sz w:val="20"/>
                <w:szCs w:val="20"/>
                <w:lang w:bidi="ar"/>
              </w:rPr>
              <w:t>62</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发布，农业部</w:t>
            </w:r>
            <w:r>
              <w:rPr>
                <w:rFonts w:hint="eastAsia" w:ascii="Times New Roman" w:hAnsi="Times New Roman" w:eastAsia="方正仿宋_GBK"/>
                <w:color w:val="000000"/>
                <w:kern w:val="0"/>
                <w:sz w:val="20"/>
                <w:szCs w:val="20"/>
                <w:lang w:bidi="ar"/>
              </w:rPr>
              <w:t>令</w:t>
            </w:r>
            <w:r>
              <w:rPr>
                <w:rFonts w:ascii="Times New Roman" w:hAnsi="Times New Roman" w:eastAsia="方正仿宋_GBK"/>
                <w:color w:val="000000"/>
                <w:kern w:val="0"/>
                <w:sz w:val="20"/>
                <w:szCs w:val="20"/>
                <w:lang w:bidi="ar"/>
              </w:rPr>
              <w:t>2013</w:t>
            </w:r>
            <w:r>
              <w:rPr>
                <w:rFonts w:hint="eastAsia" w:ascii="Times New Roman" w:hAnsi="Times New Roman" w:eastAsia="方正仿宋_GBK"/>
                <w:color w:val="000000"/>
                <w:kern w:val="0"/>
                <w:sz w:val="20"/>
                <w:szCs w:val="20"/>
                <w:lang w:bidi="ar"/>
              </w:rPr>
              <w:t>年第</w:t>
            </w:r>
            <w:r>
              <w:rPr>
                <w:rFonts w:ascii="Times New Roman" w:hAnsi="Times New Roman" w:eastAsia="方正仿宋_GBK"/>
                <w:color w:val="000000"/>
                <w:kern w:val="0"/>
                <w:sz w:val="20"/>
                <w:szCs w:val="20"/>
                <w:lang w:bidi="ar"/>
              </w:rPr>
              <w:t>5</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第一次修正，农业部</w:t>
            </w:r>
            <w:r>
              <w:rPr>
                <w:rFonts w:hint="eastAsia" w:ascii="Times New Roman" w:hAnsi="Times New Roman" w:eastAsia="方正仿宋_GBK"/>
                <w:color w:val="000000"/>
                <w:kern w:val="0"/>
                <w:sz w:val="20"/>
                <w:szCs w:val="20"/>
                <w:lang w:bidi="ar"/>
              </w:rPr>
              <w:t>令</w:t>
            </w:r>
            <w:r>
              <w:rPr>
                <w:rFonts w:ascii="Times New Roman" w:hAnsi="Times New Roman" w:eastAsia="方正仿宋_GBK"/>
                <w:color w:val="000000"/>
                <w:kern w:val="0"/>
                <w:sz w:val="20"/>
                <w:szCs w:val="20"/>
                <w:lang w:bidi="ar"/>
              </w:rPr>
              <w:t>2014</w:t>
            </w:r>
            <w:r>
              <w:rPr>
                <w:rFonts w:hint="eastAsia" w:ascii="Times New Roman" w:hAnsi="Times New Roman" w:eastAsia="方正仿宋_GBK"/>
                <w:color w:val="000000"/>
                <w:kern w:val="0"/>
                <w:sz w:val="20"/>
                <w:szCs w:val="20"/>
                <w:lang w:bidi="ar"/>
              </w:rPr>
              <w:t>年第</w:t>
            </w:r>
            <w:r>
              <w:rPr>
                <w:rFonts w:ascii="Times New Roman" w:hAnsi="Times New Roman" w:eastAsia="方正仿宋_GBK"/>
                <w:color w:val="000000"/>
                <w:kern w:val="0"/>
                <w:sz w:val="20"/>
                <w:szCs w:val="20"/>
                <w:lang w:bidi="ar"/>
              </w:rPr>
              <w:t>3</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第二次修正，农业部</w:t>
            </w:r>
            <w:r>
              <w:rPr>
                <w:rFonts w:hint="eastAsia" w:ascii="Times New Roman" w:hAnsi="Times New Roman" w:eastAsia="方正仿宋_GBK"/>
                <w:color w:val="000000"/>
                <w:kern w:val="0"/>
                <w:sz w:val="20"/>
                <w:szCs w:val="20"/>
                <w:lang w:bidi="ar"/>
              </w:rPr>
              <w:t>令</w:t>
            </w:r>
            <w:r>
              <w:rPr>
                <w:rFonts w:ascii="Times New Roman" w:hAnsi="Times New Roman" w:eastAsia="方正仿宋_GBK"/>
                <w:color w:val="000000"/>
                <w:kern w:val="0"/>
                <w:sz w:val="20"/>
                <w:szCs w:val="20"/>
                <w:lang w:bidi="ar"/>
              </w:rPr>
              <w:t>2015</w:t>
            </w:r>
            <w:r>
              <w:rPr>
                <w:rFonts w:hint="eastAsia" w:ascii="Times New Roman" w:hAnsi="Times New Roman" w:eastAsia="方正仿宋_GBK"/>
                <w:color w:val="000000"/>
                <w:kern w:val="0"/>
                <w:sz w:val="20"/>
                <w:szCs w:val="20"/>
                <w:lang w:bidi="ar"/>
              </w:rPr>
              <w:t>年第</w:t>
            </w:r>
            <w:r>
              <w:rPr>
                <w:rFonts w:ascii="Times New Roman" w:hAnsi="Times New Roman" w:eastAsia="方正仿宋_GBK"/>
                <w:color w:val="000000"/>
                <w:kern w:val="0"/>
                <w:sz w:val="20"/>
                <w:szCs w:val="20"/>
                <w:lang w:bidi="ar"/>
              </w:rPr>
              <w:t>1</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第三次修正）</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vMerge w:val="continue"/>
            <w:noWrap w:val="0"/>
            <w:vAlign w:val="center"/>
          </w:tcPr>
          <w:p>
            <w:pPr>
              <w:widowControl/>
              <w:spacing w:line="300" w:lineRule="exact"/>
              <w:rPr>
                <w:rFonts w:ascii="Times New Roman" w:hAnsi="Times New Roman" w:eastAsia="方正仿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329"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34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农作物种子生产经营备案（经营代销种子/经营不分装种子）</w:t>
            </w:r>
          </w:p>
        </w:tc>
        <w:tc>
          <w:tcPr>
            <w:tcW w:w="2291" w:type="dxa"/>
            <w:noWrap w:val="0"/>
            <w:vAlign w:val="center"/>
          </w:tcPr>
          <w:p>
            <w:pPr>
              <w:widowControl/>
              <w:spacing w:line="3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农业农村部门</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（县）</w:t>
            </w:r>
          </w:p>
        </w:tc>
        <w:tc>
          <w:tcPr>
            <w:tcW w:w="5542" w:type="dxa"/>
            <w:noWrap w:val="0"/>
            <w:vAlign w:val="center"/>
          </w:tcPr>
          <w:p>
            <w:pPr>
              <w:widowControl/>
              <w:spacing w:line="34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《农作物种子生产经营许可管理办法》（农业部</w:t>
            </w:r>
            <w:r>
              <w:rPr>
                <w:rFonts w:hint="eastAsia" w:ascii="Times New Roman" w:hAnsi="Times New Roman" w:eastAsia="方正仿宋_GBK"/>
                <w:color w:val="000000"/>
                <w:kern w:val="0"/>
                <w:sz w:val="20"/>
                <w:szCs w:val="20"/>
                <w:lang w:bidi="ar"/>
              </w:rPr>
              <w:t>令</w:t>
            </w:r>
            <w:r>
              <w:rPr>
                <w:rFonts w:ascii="Times New Roman" w:hAnsi="Times New Roman" w:eastAsia="方正仿宋_GBK"/>
                <w:color w:val="000000"/>
                <w:kern w:val="0"/>
                <w:sz w:val="20"/>
                <w:szCs w:val="20"/>
                <w:lang w:bidi="ar"/>
              </w:rPr>
              <w:t>2016</w:t>
            </w:r>
            <w:r>
              <w:rPr>
                <w:rFonts w:hint="eastAsia" w:ascii="Times New Roman" w:hAnsi="Times New Roman" w:eastAsia="方正仿宋_GBK"/>
                <w:color w:val="000000"/>
                <w:kern w:val="0"/>
                <w:sz w:val="20"/>
                <w:szCs w:val="20"/>
                <w:lang w:bidi="ar"/>
              </w:rPr>
              <w:t>年第</w:t>
            </w:r>
            <w:r>
              <w:rPr>
                <w:rFonts w:ascii="Times New Roman" w:hAnsi="Times New Roman" w:eastAsia="方正仿宋_GBK"/>
                <w:color w:val="000000"/>
                <w:kern w:val="0"/>
                <w:sz w:val="20"/>
                <w:szCs w:val="20"/>
                <w:lang w:bidi="ar"/>
              </w:rPr>
              <w:t>5</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发布，农业部</w:t>
            </w:r>
            <w:r>
              <w:rPr>
                <w:rFonts w:hint="eastAsia" w:ascii="Times New Roman" w:hAnsi="Times New Roman" w:eastAsia="方正仿宋_GBK"/>
                <w:color w:val="000000"/>
                <w:kern w:val="0"/>
                <w:sz w:val="20"/>
                <w:szCs w:val="20"/>
                <w:lang w:bidi="ar"/>
              </w:rPr>
              <w:t>令</w:t>
            </w:r>
            <w:r>
              <w:rPr>
                <w:rFonts w:ascii="Times New Roman" w:hAnsi="Times New Roman" w:eastAsia="方正仿宋_GBK"/>
                <w:color w:val="000000"/>
                <w:kern w:val="0"/>
                <w:sz w:val="20"/>
                <w:szCs w:val="20"/>
                <w:lang w:bidi="ar"/>
              </w:rPr>
              <w:t>2017</w:t>
            </w:r>
            <w:r>
              <w:rPr>
                <w:rFonts w:hint="eastAsia" w:ascii="Times New Roman" w:hAnsi="Times New Roman" w:eastAsia="方正仿宋_GBK"/>
                <w:color w:val="000000"/>
                <w:kern w:val="0"/>
                <w:sz w:val="20"/>
                <w:szCs w:val="20"/>
                <w:lang w:bidi="ar"/>
              </w:rPr>
              <w:t>年第</w:t>
            </w:r>
            <w:r>
              <w:rPr>
                <w:rFonts w:ascii="Times New Roman" w:hAnsi="Times New Roman" w:eastAsia="方正仿宋_GBK"/>
                <w:color w:val="000000"/>
                <w:kern w:val="0"/>
                <w:sz w:val="20"/>
                <w:szCs w:val="20"/>
                <w:lang w:bidi="ar"/>
              </w:rPr>
              <w:t>8</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第一次修正，农业农村部</w:t>
            </w:r>
            <w:r>
              <w:rPr>
                <w:rFonts w:hint="eastAsia" w:ascii="Times New Roman" w:hAnsi="Times New Roman" w:eastAsia="方正仿宋_GBK"/>
                <w:color w:val="000000"/>
                <w:kern w:val="0"/>
                <w:sz w:val="20"/>
                <w:szCs w:val="20"/>
                <w:lang w:bidi="ar"/>
              </w:rPr>
              <w:t>令</w:t>
            </w:r>
            <w:r>
              <w:rPr>
                <w:rFonts w:ascii="Times New Roman" w:hAnsi="Times New Roman" w:eastAsia="方正仿宋_GBK"/>
                <w:color w:val="000000"/>
                <w:kern w:val="0"/>
                <w:sz w:val="20"/>
                <w:szCs w:val="20"/>
                <w:lang w:bidi="ar"/>
              </w:rPr>
              <w:t>2019</w:t>
            </w:r>
            <w:r>
              <w:rPr>
                <w:rFonts w:hint="eastAsia" w:ascii="Times New Roman" w:hAnsi="Times New Roman" w:eastAsia="方正仿宋_GBK"/>
                <w:color w:val="000000"/>
                <w:kern w:val="0"/>
                <w:sz w:val="20"/>
                <w:szCs w:val="20"/>
                <w:lang w:bidi="ar"/>
              </w:rPr>
              <w:t>年第</w:t>
            </w:r>
            <w:r>
              <w:rPr>
                <w:rFonts w:ascii="Times New Roman" w:hAnsi="Times New Roman" w:eastAsia="方正仿宋_GBK"/>
                <w:color w:val="000000"/>
                <w:kern w:val="0"/>
                <w:sz w:val="20"/>
                <w:szCs w:val="20"/>
                <w:lang w:bidi="ar"/>
              </w:rPr>
              <w:t>2号第二次修正）</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其他行政权力</w:t>
            </w:r>
          </w:p>
        </w:tc>
        <w:tc>
          <w:tcPr>
            <w:tcW w:w="2995" w:type="dxa"/>
            <w:vMerge w:val="restart"/>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合并实施，合并为“农作物种子生产经营备案”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46"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34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农作物种子生产经营备案（种子生产者）</w:t>
            </w:r>
          </w:p>
        </w:tc>
        <w:tc>
          <w:tcPr>
            <w:tcW w:w="2291" w:type="dxa"/>
            <w:noWrap w:val="0"/>
            <w:vAlign w:val="center"/>
          </w:tcPr>
          <w:p>
            <w:pPr>
              <w:widowControl/>
              <w:spacing w:line="3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农业农村部门</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（县）</w:t>
            </w:r>
          </w:p>
        </w:tc>
        <w:tc>
          <w:tcPr>
            <w:tcW w:w="5542" w:type="dxa"/>
            <w:noWrap w:val="0"/>
            <w:vAlign w:val="center"/>
          </w:tcPr>
          <w:p>
            <w:pPr>
              <w:widowControl/>
              <w:spacing w:line="34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《农作物种子生产经营许可管理办法》（农业部</w:t>
            </w:r>
            <w:r>
              <w:rPr>
                <w:rFonts w:hint="eastAsia" w:ascii="Times New Roman" w:hAnsi="Times New Roman" w:eastAsia="方正仿宋_GBK"/>
                <w:color w:val="000000"/>
                <w:kern w:val="0"/>
                <w:sz w:val="20"/>
                <w:szCs w:val="20"/>
                <w:lang w:bidi="ar"/>
              </w:rPr>
              <w:t>令</w:t>
            </w:r>
            <w:r>
              <w:rPr>
                <w:rFonts w:ascii="Times New Roman" w:hAnsi="Times New Roman" w:eastAsia="方正仿宋_GBK"/>
                <w:color w:val="000000"/>
                <w:kern w:val="0"/>
                <w:sz w:val="20"/>
                <w:szCs w:val="20"/>
                <w:lang w:bidi="ar"/>
              </w:rPr>
              <w:t>2016</w:t>
            </w:r>
            <w:r>
              <w:rPr>
                <w:rFonts w:hint="eastAsia" w:ascii="Times New Roman" w:hAnsi="Times New Roman" w:eastAsia="方正仿宋_GBK"/>
                <w:color w:val="000000"/>
                <w:kern w:val="0"/>
                <w:sz w:val="20"/>
                <w:szCs w:val="20"/>
                <w:lang w:bidi="ar"/>
              </w:rPr>
              <w:t>年第</w:t>
            </w:r>
            <w:r>
              <w:rPr>
                <w:rFonts w:ascii="Times New Roman" w:hAnsi="Times New Roman" w:eastAsia="方正仿宋_GBK"/>
                <w:color w:val="000000"/>
                <w:kern w:val="0"/>
                <w:sz w:val="20"/>
                <w:szCs w:val="20"/>
                <w:lang w:bidi="ar"/>
              </w:rPr>
              <w:t>5</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发布，农业部</w:t>
            </w:r>
            <w:r>
              <w:rPr>
                <w:rFonts w:hint="eastAsia" w:ascii="Times New Roman" w:hAnsi="Times New Roman" w:eastAsia="方正仿宋_GBK"/>
                <w:color w:val="000000"/>
                <w:kern w:val="0"/>
                <w:sz w:val="20"/>
                <w:szCs w:val="20"/>
                <w:lang w:bidi="ar"/>
              </w:rPr>
              <w:t>令</w:t>
            </w:r>
            <w:r>
              <w:rPr>
                <w:rFonts w:ascii="Times New Roman" w:hAnsi="Times New Roman" w:eastAsia="方正仿宋_GBK"/>
                <w:color w:val="000000"/>
                <w:kern w:val="0"/>
                <w:sz w:val="20"/>
                <w:szCs w:val="20"/>
                <w:lang w:bidi="ar"/>
              </w:rPr>
              <w:t>2017</w:t>
            </w:r>
            <w:r>
              <w:rPr>
                <w:rFonts w:hint="eastAsia" w:ascii="Times New Roman" w:hAnsi="Times New Roman" w:eastAsia="方正仿宋_GBK"/>
                <w:color w:val="000000"/>
                <w:kern w:val="0"/>
                <w:sz w:val="20"/>
                <w:szCs w:val="20"/>
                <w:lang w:bidi="ar"/>
              </w:rPr>
              <w:t>年第</w:t>
            </w:r>
            <w:r>
              <w:rPr>
                <w:rFonts w:ascii="Times New Roman" w:hAnsi="Times New Roman" w:eastAsia="方正仿宋_GBK"/>
                <w:color w:val="000000"/>
                <w:kern w:val="0"/>
                <w:sz w:val="20"/>
                <w:szCs w:val="20"/>
                <w:lang w:bidi="ar"/>
              </w:rPr>
              <w:t>8</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第一次修正，农业农村部</w:t>
            </w:r>
            <w:r>
              <w:rPr>
                <w:rFonts w:hint="eastAsia" w:ascii="Times New Roman" w:hAnsi="Times New Roman" w:eastAsia="方正仿宋_GBK"/>
                <w:color w:val="000000"/>
                <w:kern w:val="0"/>
                <w:sz w:val="20"/>
                <w:szCs w:val="20"/>
                <w:lang w:bidi="ar"/>
              </w:rPr>
              <w:t>令</w:t>
            </w:r>
            <w:r>
              <w:rPr>
                <w:rFonts w:ascii="Times New Roman" w:hAnsi="Times New Roman" w:eastAsia="方正仿宋_GBK"/>
                <w:color w:val="000000"/>
                <w:kern w:val="0"/>
                <w:sz w:val="20"/>
                <w:szCs w:val="20"/>
                <w:lang w:bidi="ar"/>
              </w:rPr>
              <w:t>2019</w:t>
            </w:r>
            <w:r>
              <w:rPr>
                <w:rFonts w:hint="eastAsia" w:ascii="Times New Roman" w:hAnsi="Times New Roman" w:eastAsia="方正仿宋_GBK"/>
                <w:color w:val="000000"/>
                <w:kern w:val="0"/>
                <w:sz w:val="20"/>
                <w:szCs w:val="20"/>
                <w:lang w:bidi="ar"/>
              </w:rPr>
              <w:t>年第</w:t>
            </w:r>
            <w:r>
              <w:rPr>
                <w:rFonts w:ascii="Times New Roman" w:hAnsi="Times New Roman" w:eastAsia="方正仿宋_GBK"/>
                <w:color w:val="000000"/>
                <w:kern w:val="0"/>
                <w:sz w:val="20"/>
                <w:szCs w:val="20"/>
                <w:lang w:bidi="ar"/>
              </w:rPr>
              <w:t>2号第二次修正）</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其他行政权力</w:t>
            </w:r>
          </w:p>
        </w:tc>
        <w:tc>
          <w:tcPr>
            <w:tcW w:w="2995" w:type="dxa"/>
            <w:vMerge w:val="continue"/>
            <w:noWrap w:val="0"/>
            <w:vAlign w:val="center"/>
          </w:tcPr>
          <w:p>
            <w:pPr>
              <w:widowControl/>
              <w:spacing w:line="300" w:lineRule="exact"/>
              <w:rPr>
                <w:rFonts w:ascii="Times New Roman" w:hAnsi="Times New Roman" w:eastAsia="方正仿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30"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34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渔业捕捞许可证年审</w:t>
            </w:r>
          </w:p>
        </w:tc>
        <w:tc>
          <w:tcPr>
            <w:tcW w:w="2291" w:type="dxa"/>
            <w:noWrap w:val="0"/>
            <w:vAlign w:val="center"/>
          </w:tcPr>
          <w:p>
            <w:pPr>
              <w:widowControl/>
              <w:spacing w:line="3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农业农村部门</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（县）</w:t>
            </w:r>
          </w:p>
        </w:tc>
        <w:tc>
          <w:tcPr>
            <w:tcW w:w="5542" w:type="dxa"/>
            <w:noWrap w:val="0"/>
            <w:vAlign w:val="center"/>
          </w:tcPr>
          <w:p>
            <w:pPr>
              <w:widowControl/>
              <w:spacing w:line="34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《中华人民共和国渔业法》</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《渔业捕捞许可管理规定》（农业农村部</w:t>
            </w:r>
            <w:r>
              <w:rPr>
                <w:rFonts w:hint="eastAsia" w:ascii="Times New Roman" w:hAnsi="Times New Roman" w:eastAsia="方正仿宋_GBK"/>
                <w:color w:val="000000"/>
                <w:kern w:val="0"/>
                <w:sz w:val="20"/>
                <w:szCs w:val="20"/>
                <w:lang w:bidi="ar"/>
              </w:rPr>
              <w:t>令</w:t>
            </w:r>
            <w:r>
              <w:rPr>
                <w:rFonts w:ascii="Times New Roman" w:hAnsi="Times New Roman" w:eastAsia="方正仿宋_GBK"/>
                <w:color w:val="000000"/>
                <w:kern w:val="0"/>
                <w:sz w:val="20"/>
                <w:szCs w:val="20"/>
                <w:lang w:bidi="ar"/>
              </w:rPr>
              <w:t>2018</w:t>
            </w:r>
            <w:r>
              <w:rPr>
                <w:rFonts w:hint="eastAsia" w:ascii="Times New Roman" w:hAnsi="Times New Roman" w:eastAsia="方正仿宋_GBK"/>
                <w:color w:val="000000"/>
                <w:kern w:val="0"/>
                <w:sz w:val="20"/>
                <w:szCs w:val="20"/>
                <w:lang w:bidi="ar"/>
              </w:rPr>
              <w:t>年第</w:t>
            </w:r>
            <w:r>
              <w:rPr>
                <w:rFonts w:ascii="Times New Roman" w:hAnsi="Times New Roman" w:eastAsia="方正仿宋_GBK"/>
                <w:color w:val="000000"/>
                <w:kern w:val="0"/>
                <w:sz w:val="20"/>
                <w:szCs w:val="20"/>
                <w:lang w:bidi="ar"/>
              </w:rPr>
              <w:t>1</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其他行政权力</w:t>
            </w:r>
          </w:p>
        </w:tc>
        <w:tc>
          <w:tcPr>
            <w:tcW w:w="2995"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合并实施，并入“渔业捕捞许可”，不再单列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58"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34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水工程建设规划同意书审核</w:t>
            </w:r>
          </w:p>
        </w:tc>
        <w:tc>
          <w:tcPr>
            <w:tcW w:w="2291" w:type="dxa"/>
            <w:noWrap w:val="0"/>
            <w:vAlign w:val="center"/>
          </w:tcPr>
          <w:p>
            <w:pPr>
              <w:widowControl/>
              <w:spacing w:line="34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水利部门</w:t>
            </w:r>
          </w:p>
          <w:p>
            <w:pPr>
              <w:widowControl/>
              <w:spacing w:line="3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42" w:type="dxa"/>
            <w:noWrap w:val="0"/>
            <w:vAlign w:val="center"/>
          </w:tcPr>
          <w:p>
            <w:pPr>
              <w:widowControl/>
              <w:spacing w:line="34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《中华人民共和国水法》</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《中华人民共和国防洪法》</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vMerge w:val="restart"/>
            <w:noWrap w:val="0"/>
            <w:vAlign w:val="center"/>
          </w:tcPr>
          <w:p>
            <w:pPr>
              <w:widowControl/>
              <w:spacing w:line="300" w:lineRule="exact"/>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合并实施，</w:t>
            </w:r>
            <w:r>
              <w:rPr>
                <w:rFonts w:hint="eastAsia" w:ascii="Times New Roman" w:hAnsi="Times New Roman" w:eastAsia="方正仿宋_GBK"/>
                <w:color w:val="000000"/>
                <w:kern w:val="0"/>
                <w:sz w:val="20"/>
                <w:szCs w:val="20"/>
                <w:lang w:bidi="ar"/>
              </w:rPr>
              <w:t>与省级负责实施的“</w:t>
            </w:r>
            <w:r>
              <w:rPr>
                <w:rFonts w:ascii="Times New Roman" w:hAnsi="Times New Roman" w:eastAsia="方正仿宋_GBK"/>
                <w:color w:val="000000"/>
                <w:kern w:val="0"/>
                <w:sz w:val="20"/>
                <w:szCs w:val="20"/>
                <w:lang w:bidi="ar"/>
              </w:rPr>
              <w:t>国家基本水文测站上下游建设影响水文监测工程的审批</w:t>
            </w:r>
            <w:r>
              <w:rPr>
                <w:rFonts w:hint="eastAsia" w:ascii="Times New Roman" w:hAnsi="Times New Roman" w:eastAsia="方正仿宋_GBK"/>
                <w:color w:val="000000"/>
                <w:kern w:val="0"/>
                <w:sz w:val="20"/>
                <w:szCs w:val="20"/>
                <w:lang w:bidi="ar"/>
              </w:rPr>
              <w:t>”</w:t>
            </w:r>
            <w:r>
              <w:rPr>
                <w:rFonts w:ascii="Times New Roman" w:hAnsi="Times New Roman" w:eastAsia="方正仿宋_GBK"/>
                <w:color w:val="000000"/>
                <w:kern w:val="0"/>
                <w:sz w:val="20"/>
                <w:szCs w:val="20"/>
                <w:lang w:bidi="ar"/>
              </w:rPr>
              <w:t>合并为“洪水影响评价审批”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56"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34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非防洪建设项目洪水影响评价报告审批</w:t>
            </w:r>
          </w:p>
        </w:tc>
        <w:tc>
          <w:tcPr>
            <w:tcW w:w="2291" w:type="dxa"/>
            <w:noWrap w:val="0"/>
            <w:vAlign w:val="center"/>
          </w:tcPr>
          <w:p>
            <w:pPr>
              <w:widowControl/>
              <w:spacing w:line="34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水利部门</w:t>
            </w:r>
          </w:p>
          <w:p>
            <w:pPr>
              <w:widowControl/>
              <w:spacing w:line="3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42" w:type="dxa"/>
            <w:noWrap w:val="0"/>
            <w:vAlign w:val="center"/>
          </w:tcPr>
          <w:p>
            <w:pPr>
              <w:widowControl/>
              <w:spacing w:line="34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《中华人民共和国防洪法》</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vMerge w:val="continue"/>
            <w:noWrap w:val="0"/>
            <w:vAlign w:val="center"/>
          </w:tcPr>
          <w:p>
            <w:pPr>
              <w:widowControl/>
              <w:spacing w:line="300" w:lineRule="exact"/>
              <w:rPr>
                <w:rFonts w:ascii="Times New Roman" w:hAnsi="Times New Roman" w:eastAsia="方正仿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04"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34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河道管理范围内建设项目工程建设方案审批</w:t>
            </w:r>
          </w:p>
        </w:tc>
        <w:tc>
          <w:tcPr>
            <w:tcW w:w="2291" w:type="dxa"/>
            <w:noWrap w:val="0"/>
            <w:vAlign w:val="center"/>
          </w:tcPr>
          <w:p>
            <w:pPr>
              <w:widowControl/>
              <w:spacing w:line="34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水利部门</w:t>
            </w:r>
          </w:p>
          <w:p>
            <w:pPr>
              <w:widowControl/>
              <w:spacing w:line="3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42" w:type="dxa"/>
            <w:noWrap w:val="0"/>
            <w:vAlign w:val="center"/>
          </w:tcPr>
          <w:p>
            <w:pPr>
              <w:widowControl/>
              <w:spacing w:line="34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《中华人民共和国水法》</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《中华人民共和国防洪法》</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vMerge w:val="continue"/>
            <w:noWrap w:val="0"/>
            <w:vAlign w:val="center"/>
          </w:tcPr>
          <w:p>
            <w:pPr>
              <w:widowControl/>
              <w:spacing w:line="300" w:lineRule="exact"/>
              <w:rPr>
                <w:rFonts w:ascii="Times New Roman" w:hAnsi="Times New Roman" w:eastAsia="方正仿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732"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农村集体经济组织修建水库审批</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水利部门</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《中华人民共和国水法》</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noWrap w:val="0"/>
            <w:vAlign w:val="center"/>
          </w:tcPr>
          <w:p>
            <w:pPr>
              <w:widowControl/>
              <w:spacing w:line="26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合并实施，将农村集体经济组织修建水库项目核准权限分别并入发展改革部门“企业、事业单位、社会团体等投资建设的固定资产投资项目核准” 的子项“ 水利工程项目核准” 和“ 水电站项目核准”；将农村集体经济组织修建水库项目初步设计文件审批并入“ 水利基建项目初步设计文件审批”，不再单列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56"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文物保护单位建设控制地带内建设工程设计方案审核</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文化和旅游部门</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《中华人民共和国文物保护法》</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vMerge w:val="restart"/>
            <w:noWrap w:val="0"/>
            <w:vAlign w:val="center"/>
          </w:tcPr>
          <w:p>
            <w:pPr>
              <w:widowControl/>
              <w:spacing w:line="240" w:lineRule="exact"/>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合并实施，</w:t>
            </w:r>
            <w:r>
              <w:rPr>
                <w:rFonts w:hint="eastAsia" w:ascii="Times New Roman" w:hAnsi="Times New Roman" w:eastAsia="方正仿宋_GBK"/>
                <w:color w:val="000000"/>
                <w:kern w:val="0"/>
                <w:sz w:val="20"/>
                <w:szCs w:val="20"/>
                <w:lang w:bidi="ar"/>
              </w:rPr>
              <w:t>与省级负责实施的“</w:t>
            </w:r>
            <w:r>
              <w:rPr>
                <w:rFonts w:ascii="Times New Roman" w:hAnsi="Times New Roman" w:eastAsia="方正仿宋_GBK"/>
                <w:color w:val="000000"/>
                <w:kern w:val="0"/>
                <w:sz w:val="20"/>
                <w:szCs w:val="20"/>
                <w:lang w:bidi="ar"/>
              </w:rPr>
              <w:t>大型基本建设工程文物考古调查、勘探审批</w:t>
            </w:r>
            <w:r>
              <w:rPr>
                <w:rFonts w:hint="eastAsia" w:ascii="Times New Roman" w:hAnsi="Times New Roman" w:eastAsia="方正仿宋_GBK"/>
                <w:color w:val="000000"/>
                <w:kern w:val="0"/>
                <w:sz w:val="20"/>
                <w:szCs w:val="20"/>
                <w:lang w:bidi="ar"/>
              </w:rPr>
              <w:t>”</w:t>
            </w:r>
            <w:r>
              <w:rPr>
                <w:rFonts w:ascii="Times New Roman" w:hAnsi="Times New Roman" w:eastAsia="方正仿宋_GBK"/>
                <w:color w:val="000000"/>
                <w:kern w:val="0"/>
                <w:sz w:val="20"/>
                <w:szCs w:val="20"/>
                <w:lang w:bidi="ar"/>
              </w:rPr>
              <w:t>合并为“建设工程文物保护和考古许可”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56"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在文物保护单位的保护范围内进行其他建设工程或者爆破、钻探、挖掘等作业审批</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文化和旅游部门</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w:t>
            </w:r>
          </w:p>
        </w:tc>
        <w:tc>
          <w:tcPr>
            <w:tcW w:w="5542" w:type="dxa"/>
            <w:noWrap w:val="0"/>
            <w:vAlign w:val="center"/>
          </w:tcPr>
          <w:p>
            <w:pPr>
              <w:widowControl/>
              <w:spacing w:line="300" w:lineRule="exact"/>
              <w:textAlignment w:val="center"/>
              <w:rPr>
                <w:rFonts w:hint="eastAsia"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《中华人民共和国文物保护法》</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vMerge w:val="continue"/>
            <w:noWrap w:val="0"/>
            <w:vAlign w:val="center"/>
          </w:tcPr>
          <w:p>
            <w:pPr>
              <w:widowControl/>
              <w:spacing w:line="240" w:lineRule="exact"/>
              <w:rPr>
                <w:rFonts w:ascii="Times New Roman" w:hAnsi="Times New Roman" w:eastAsia="方正仿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60"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营业性演出审批</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文化和旅游部门</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（县）</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《营业性演出管理条例》</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noWrap w:val="0"/>
            <w:vAlign w:val="center"/>
          </w:tcPr>
          <w:p>
            <w:pPr>
              <w:widowControl/>
              <w:spacing w:line="260" w:lineRule="exact"/>
              <w:rPr>
                <w:rFonts w:ascii="Times New Roman" w:hAnsi="Times New Roman" w:eastAsia="方正仿宋_GBK"/>
                <w:color w:val="000000"/>
                <w:sz w:val="20"/>
                <w:szCs w:val="20"/>
              </w:rPr>
            </w:pPr>
            <w:r>
              <w:rPr>
                <w:rFonts w:ascii="Times New Roman" w:hAnsi="Times New Roman" w:eastAsia="方正仿宋_GBK"/>
                <w:color w:val="000000"/>
                <w:spacing w:val="-6"/>
                <w:kern w:val="0"/>
                <w:sz w:val="20"/>
                <w:szCs w:val="20"/>
                <w:lang w:bidi="ar"/>
              </w:rPr>
              <w:t>合并实施，</w:t>
            </w:r>
            <w:r>
              <w:rPr>
                <w:rFonts w:hint="eastAsia" w:ascii="Times New Roman" w:hAnsi="Times New Roman" w:eastAsia="方正仿宋_GBK"/>
                <w:color w:val="000000"/>
                <w:spacing w:val="-6"/>
                <w:kern w:val="0"/>
                <w:sz w:val="20"/>
                <w:szCs w:val="20"/>
                <w:lang w:bidi="ar"/>
              </w:rPr>
              <w:t>与省级负责</w:t>
            </w:r>
            <w:r>
              <w:rPr>
                <w:rFonts w:hint="eastAsia" w:ascii="Times New Roman" w:hAnsi="Times New Roman" w:eastAsia="方正仿宋_GBK"/>
                <w:color w:val="000000"/>
                <w:kern w:val="0"/>
                <w:sz w:val="20"/>
                <w:szCs w:val="20"/>
                <w:lang w:bidi="ar"/>
              </w:rPr>
              <w:t>实施</w:t>
            </w:r>
            <w:r>
              <w:rPr>
                <w:rFonts w:hint="eastAsia" w:ascii="Times New Roman" w:hAnsi="Times New Roman" w:eastAsia="方正仿宋_GBK"/>
                <w:color w:val="000000"/>
                <w:spacing w:val="-6"/>
                <w:kern w:val="0"/>
                <w:sz w:val="20"/>
                <w:szCs w:val="20"/>
                <w:lang w:bidi="ar"/>
              </w:rPr>
              <w:t>的“</w:t>
            </w:r>
            <w:r>
              <w:rPr>
                <w:rFonts w:ascii="Times New Roman" w:hAnsi="Times New Roman" w:eastAsia="方正仿宋_GBK"/>
                <w:color w:val="000000"/>
                <w:spacing w:val="-6"/>
                <w:kern w:val="0"/>
                <w:sz w:val="20"/>
                <w:szCs w:val="20"/>
                <w:lang w:bidi="ar"/>
              </w:rPr>
              <w:t>举办台湾地区的文艺表演团体</w:t>
            </w:r>
            <w:r>
              <w:rPr>
                <w:rFonts w:hint="eastAsia" w:ascii="Times New Roman" w:hAnsi="Times New Roman" w:eastAsia="方正仿宋_GBK"/>
                <w:color w:val="000000"/>
                <w:spacing w:val="-6"/>
                <w:kern w:val="0"/>
                <w:sz w:val="20"/>
                <w:szCs w:val="20"/>
                <w:lang w:bidi="ar"/>
              </w:rPr>
              <w:t>（</w:t>
            </w:r>
            <w:r>
              <w:rPr>
                <w:rFonts w:ascii="Times New Roman" w:hAnsi="Times New Roman" w:eastAsia="方正仿宋_GBK"/>
                <w:color w:val="000000"/>
                <w:spacing w:val="-6"/>
                <w:kern w:val="0"/>
                <w:sz w:val="20"/>
                <w:szCs w:val="20"/>
                <w:lang w:bidi="ar"/>
              </w:rPr>
              <w:t>个人</w:t>
            </w:r>
            <w:r>
              <w:rPr>
                <w:rFonts w:hint="eastAsia" w:ascii="Times New Roman" w:hAnsi="Times New Roman" w:eastAsia="方正仿宋_GBK"/>
                <w:color w:val="000000"/>
                <w:spacing w:val="-6"/>
                <w:kern w:val="0"/>
                <w:sz w:val="20"/>
                <w:szCs w:val="20"/>
                <w:lang w:bidi="ar"/>
              </w:rPr>
              <w:t>）</w:t>
            </w:r>
            <w:r>
              <w:rPr>
                <w:rFonts w:ascii="Times New Roman" w:hAnsi="Times New Roman" w:eastAsia="方正仿宋_GBK"/>
                <w:color w:val="000000"/>
                <w:spacing w:val="-6"/>
                <w:kern w:val="0"/>
                <w:sz w:val="20"/>
                <w:szCs w:val="20"/>
                <w:lang w:bidi="ar"/>
              </w:rPr>
              <w:t>参加的营业性演出审批</w:t>
            </w:r>
            <w:r>
              <w:rPr>
                <w:rFonts w:hint="eastAsia" w:ascii="Times New Roman" w:hAnsi="Times New Roman" w:eastAsia="方正仿宋_GBK"/>
                <w:color w:val="000000"/>
                <w:spacing w:val="-6"/>
                <w:kern w:val="0"/>
                <w:sz w:val="20"/>
                <w:szCs w:val="20"/>
                <w:lang w:bidi="ar"/>
              </w:rPr>
              <w:t>”、“</w:t>
            </w:r>
            <w:r>
              <w:rPr>
                <w:rFonts w:ascii="Times New Roman" w:hAnsi="Times New Roman" w:eastAsia="方正仿宋_GBK"/>
                <w:color w:val="000000"/>
                <w:spacing w:val="-6"/>
                <w:kern w:val="0"/>
                <w:sz w:val="20"/>
                <w:szCs w:val="20"/>
                <w:lang w:bidi="ar"/>
              </w:rPr>
              <w:t>举办外国的文艺表演团体</w:t>
            </w:r>
            <w:r>
              <w:rPr>
                <w:rFonts w:hint="eastAsia" w:ascii="Times New Roman" w:hAnsi="Times New Roman" w:eastAsia="方正仿宋_GBK"/>
                <w:color w:val="000000"/>
                <w:spacing w:val="-6"/>
                <w:kern w:val="0"/>
                <w:sz w:val="20"/>
                <w:szCs w:val="20"/>
                <w:lang w:bidi="ar"/>
              </w:rPr>
              <w:t>（</w:t>
            </w:r>
            <w:r>
              <w:rPr>
                <w:rFonts w:ascii="Times New Roman" w:hAnsi="Times New Roman" w:eastAsia="方正仿宋_GBK"/>
                <w:color w:val="000000"/>
                <w:spacing w:val="-6"/>
                <w:kern w:val="0"/>
                <w:sz w:val="20"/>
                <w:szCs w:val="20"/>
                <w:lang w:bidi="ar"/>
              </w:rPr>
              <w:t>个人</w:t>
            </w:r>
            <w:r>
              <w:rPr>
                <w:rFonts w:hint="eastAsia" w:ascii="Times New Roman" w:hAnsi="Times New Roman" w:eastAsia="方正仿宋_GBK"/>
                <w:color w:val="000000"/>
                <w:spacing w:val="-6"/>
                <w:kern w:val="0"/>
                <w:sz w:val="20"/>
                <w:szCs w:val="20"/>
                <w:lang w:bidi="ar"/>
              </w:rPr>
              <w:t>）</w:t>
            </w:r>
            <w:r>
              <w:rPr>
                <w:rFonts w:ascii="Times New Roman" w:hAnsi="Times New Roman" w:eastAsia="方正仿宋_GBK"/>
                <w:color w:val="000000"/>
                <w:spacing w:val="-6"/>
                <w:kern w:val="0"/>
                <w:sz w:val="20"/>
                <w:szCs w:val="20"/>
                <w:lang w:bidi="ar"/>
              </w:rPr>
              <w:t>参加的营业性演出审批</w:t>
            </w:r>
            <w:r>
              <w:rPr>
                <w:rFonts w:hint="eastAsia" w:ascii="Times New Roman" w:hAnsi="Times New Roman" w:eastAsia="方正仿宋_GBK"/>
                <w:color w:val="000000"/>
                <w:spacing w:val="-6"/>
                <w:kern w:val="0"/>
                <w:sz w:val="20"/>
                <w:szCs w:val="20"/>
                <w:lang w:bidi="ar"/>
              </w:rPr>
              <w:t>”、“</w:t>
            </w:r>
            <w:r>
              <w:rPr>
                <w:rFonts w:ascii="Times New Roman" w:hAnsi="Times New Roman" w:eastAsia="方正仿宋_GBK"/>
                <w:color w:val="000000"/>
                <w:spacing w:val="-6"/>
                <w:kern w:val="0"/>
                <w:sz w:val="20"/>
                <w:szCs w:val="20"/>
                <w:lang w:bidi="ar"/>
              </w:rPr>
              <w:t>举办香港特别行政区、澳门特别行政区的文艺表演团体</w:t>
            </w:r>
            <w:r>
              <w:rPr>
                <w:rFonts w:hint="eastAsia" w:ascii="Times New Roman" w:hAnsi="Times New Roman" w:eastAsia="方正仿宋_GBK"/>
                <w:color w:val="000000"/>
                <w:spacing w:val="-6"/>
                <w:kern w:val="0"/>
                <w:sz w:val="20"/>
                <w:szCs w:val="20"/>
                <w:lang w:bidi="ar"/>
              </w:rPr>
              <w:t>（</w:t>
            </w:r>
            <w:r>
              <w:rPr>
                <w:rFonts w:ascii="Times New Roman" w:hAnsi="Times New Roman" w:eastAsia="方正仿宋_GBK"/>
                <w:color w:val="000000"/>
                <w:spacing w:val="-6"/>
                <w:kern w:val="0"/>
                <w:sz w:val="20"/>
                <w:szCs w:val="20"/>
                <w:lang w:bidi="ar"/>
              </w:rPr>
              <w:t>个人</w:t>
            </w:r>
            <w:r>
              <w:rPr>
                <w:rFonts w:hint="eastAsia" w:ascii="Times New Roman" w:hAnsi="Times New Roman" w:eastAsia="方正仿宋_GBK"/>
                <w:color w:val="000000"/>
                <w:spacing w:val="-6"/>
                <w:kern w:val="0"/>
                <w:sz w:val="20"/>
                <w:szCs w:val="20"/>
                <w:lang w:bidi="ar"/>
              </w:rPr>
              <w:t>）</w:t>
            </w:r>
            <w:r>
              <w:rPr>
                <w:rFonts w:ascii="Times New Roman" w:hAnsi="Times New Roman" w:eastAsia="方正仿宋_GBK"/>
                <w:color w:val="000000"/>
                <w:spacing w:val="-6"/>
                <w:kern w:val="0"/>
                <w:sz w:val="20"/>
                <w:szCs w:val="20"/>
                <w:lang w:bidi="ar"/>
              </w:rPr>
              <w:t>参加的营业性演出审批</w:t>
            </w:r>
            <w:r>
              <w:rPr>
                <w:rFonts w:hint="eastAsia" w:ascii="Times New Roman" w:hAnsi="Times New Roman" w:eastAsia="方正仿宋_GBK"/>
                <w:color w:val="000000"/>
                <w:spacing w:val="-6"/>
                <w:kern w:val="0"/>
                <w:sz w:val="20"/>
                <w:szCs w:val="20"/>
                <w:lang w:bidi="ar"/>
              </w:rPr>
              <w:t>”</w:t>
            </w:r>
            <w:r>
              <w:rPr>
                <w:rFonts w:ascii="Times New Roman" w:hAnsi="Times New Roman" w:eastAsia="方正仿宋_GBK"/>
                <w:color w:val="000000"/>
                <w:spacing w:val="-6"/>
                <w:kern w:val="0"/>
                <w:sz w:val="20"/>
                <w:szCs w:val="20"/>
                <w:lang w:bidi="ar"/>
              </w:rPr>
              <w:t>合并为“举办营业性演出审批”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60"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申请从事互联网上网服务经营活动审批</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文化和旅游部门</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《互联网上网服务营业场所管理条例》</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noWrap w:val="0"/>
            <w:vAlign w:val="center"/>
          </w:tcPr>
          <w:p>
            <w:pPr>
              <w:widowControl/>
              <w:spacing w:line="24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spacing w:val="-6"/>
                <w:kern w:val="0"/>
                <w:sz w:val="20"/>
                <w:szCs w:val="20"/>
                <w:lang w:bidi="ar"/>
              </w:rPr>
              <w:t>合并实施，</w:t>
            </w:r>
            <w:r>
              <w:rPr>
                <w:rFonts w:hint="eastAsia" w:ascii="Times New Roman" w:hAnsi="Times New Roman" w:eastAsia="方正仿宋_GBK"/>
                <w:color w:val="000000"/>
                <w:spacing w:val="-6"/>
                <w:kern w:val="0"/>
                <w:sz w:val="20"/>
                <w:szCs w:val="20"/>
                <w:lang w:bidi="ar"/>
              </w:rPr>
              <w:t>与省级负责</w:t>
            </w:r>
            <w:r>
              <w:rPr>
                <w:rFonts w:hint="eastAsia" w:ascii="Times New Roman" w:hAnsi="Times New Roman" w:eastAsia="方正仿宋_GBK"/>
                <w:color w:val="000000"/>
                <w:kern w:val="0"/>
                <w:sz w:val="20"/>
                <w:szCs w:val="20"/>
                <w:lang w:bidi="ar"/>
              </w:rPr>
              <w:t>实施</w:t>
            </w:r>
            <w:r>
              <w:rPr>
                <w:rFonts w:hint="eastAsia" w:ascii="Times New Roman" w:hAnsi="Times New Roman" w:eastAsia="方正仿宋_GBK"/>
                <w:color w:val="000000"/>
                <w:spacing w:val="-6"/>
                <w:kern w:val="0"/>
                <w:sz w:val="20"/>
                <w:szCs w:val="20"/>
                <w:lang w:bidi="ar"/>
              </w:rPr>
              <w:t>的“</w:t>
            </w:r>
            <w:r>
              <w:rPr>
                <w:rFonts w:ascii="Times New Roman" w:hAnsi="Times New Roman" w:eastAsia="方正仿宋_GBK"/>
                <w:color w:val="000000"/>
                <w:spacing w:val="-6"/>
                <w:kern w:val="0"/>
                <w:sz w:val="20"/>
                <w:szCs w:val="20"/>
                <w:lang w:bidi="ar"/>
              </w:rPr>
              <w:t>中外合资经营、中外合作经营、外商独资经营企业互联网上网服务营业场所经营单位从事互联网上网服务经营活动审批</w:t>
            </w:r>
            <w:r>
              <w:rPr>
                <w:rFonts w:hint="eastAsia" w:ascii="Times New Roman" w:hAnsi="Times New Roman" w:eastAsia="方正仿宋_GBK"/>
                <w:color w:val="000000"/>
                <w:spacing w:val="-6"/>
                <w:kern w:val="0"/>
                <w:sz w:val="20"/>
                <w:szCs w:val="20"/>
                <w:lang w:bidi="ar"/>
              </w:rPr>
              <w:t>”</w:t>
            </w:r>
            <w:r>
              <w:rPr>
                <w:rFonts w:ascii="Times New Roman" w:hAnsi="Times New Roman" w:eastAsia="方正仿宋_GBK"/>
                <w:color w:val="000000"/>
                <w:spacing w:val="-6"/>
                <w:kern w:val="0"/>
                <w:sz w:val="20"/>
                <w:szCs w:val="20"/>
                <w:lang w:bidi="ar"/>
              </w:rPr>
              <w:t>合并为“申请从事互联网上网服务经营活动审批”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314"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娱乐场所从事娱乐场所经营活动审批</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文化和旅游部门</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（县）</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《娱乐场所管理条例》</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noWrap w:val="0"/>
            <w:vAlign w:val="center"/>
          </w:tcPr>
          <w:p>
            <w:pPr>
              <w:widowControl/>
              <w:spacing w:line="24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合并实施，</w:t>
            </w:r>
            <w:r>
              <w:rPr>
                <w:rFonts w:hint="eastAsia" w:ascii="Times New Roman" w:hAnsi="Times New Roman" w:eastAsia="方正仿宋_GBK"/>
                <w:color w:val="000000"/>
                <w:kern w:val="0"/>
                <w:sz w:val="20"/>
                <w:szCs w:val="20"/>
                <w:lang w:bidi="ar"/>
              </w:rPr>
              <w:t>与省级负责实施的“</w:t>
            </w:r>
            <w:r>
              <w:rPr>
                <w:rFonts w:ascii="Times New Roman" w:hAnsi="Times New Roman" w:eastAsia="方正仿宋_GBK"/>
                <w:color w:val="000000"/>
                <w:kern w:val="0"/>
                <w:sz w:val="20"/>
                <w:szCs w:val="20"/>
                <w:lang w:bidi="ar"/>
              </w:rPr>
              <w:t>中外合资经营、中外合作经营企业申请从事娱乐场所经营活动审批</w:t>
            </w:r>
            <w:r>
              <w:rPr>
                <w:rFonts w:hint="eastAsia" w:ascii="Times New Roman" w:hAnsi="Times New Roman" w:eastAsia="方正仿宋_GBK"/>
                <w:color w:val="000000"/>
                <w:kern w:val="0"/>
                <w:sz w:val="20"/>
                <w:szCs w:val="20"/>
                <w:lang w:bidi="ar"/>
              </w:rPr>
              <w:t>”</w:t>
            </w:r>
            <w:r>
              <w:rPr>
                <w:rFonts w:ascii="Times New Roman" w:hAnsi="Times New Roman" w:eastAsia="方正仿宋_GBK"/>
                <w:color w:val="000000"/>
                <w:kern w:val="0"/>
                <w:sz w:val="20"/>
                <w:szCs w:val="20"/>
                <w:lang w:bidi="ar"/>
              </w:rPr>
              <w:t>合并为“娱乐经营许可”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074" w:hRule="atLeast"/>
        </w:trPr>
        <w:tc>
          <w:tcPr>
            <w:tcW w:w="909" w:type="dxa"/>
            <w:noWrap w:val="0"/>
            <w:vAlign w:val="center"/>
          </w:tcPr>
          <w:p>
            <w:pPr>
              <w:widowControl/>
              <w:numPr>
                <w:ilvl w:val="0"/>
                <w:numId w:val="1"/>
              </w:numPr>
              <w:spacing w:line="300" w:lineRule="exact"/>
              <w:jc w:val="center"/>
              <w:textAlignment w:val="center"/>
              <w:rPr>
                <w:rFonts w:hint="eastAsia"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旅行社设立许可</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文化和旅游部门</w:t>
            </w:r>
          </w:p>
          <w:p>
            <w:pPr>
              <w:widowControl/>
              <w:spacing w:line="300" w:lineRule="exact"/>
              <w:jc w:val="center"/>
              <w:textAlignment w:val="center"/>
              <w:rPr>
                <w:rFonts w:ascii="Times New Roman" w:hAnsi="Times New Roman" w:eastAsia="方正仿宋_GBK"/>
                <w:color w:val="000000"/>
                <w:kern w:val="0"/>
                <w:sz w:val="20"/>
                <w:szCs w:val="20"/>
                <w:lang w:bidi="ar"/>
              </w:rPr>
            </w:pPr>
            <w:r>
              <w:rPr>
                <w:rFonts w:hint="eastAsia" w:ascii="Times New Roman" w:hAnsi="Times New Roman" w:eastAsia="方正仿宋_GBK"/>
                <w:color w:val="000000"/>
                <w:kern w:val="0"/>
                <w:sz w:val="20"/>
                <w:szCs w:val="20"/>
                <w:lang w:bidi="ar"/>
              </w:rPr>
              <w:t>（市）</w:t>
            </w:r>
          </w:p>
        </w:tc>
        <w:tc>
          <w:tcPr>
            <w:tcW w:w="5542" w:type="dxa"/>
            <w:noWrap w:val="0"/>
            <w:vAlign w:val="center"/>
          </w:tcPr>
          <w:p>
            <w:pPr>
              <w:widowControl/>
              <w:spacing w:line="300" w:lineRule="exact"/>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《中华人民共和国旅游法》</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《旅行社条例》</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行政许可</w:t>
            </w:r>
          </w:p>
        </w:tc>
        <w:tc>
          <w:tcPr>
            <w:tcW w:w="2995" w:type="dxa"/>
            <w:noWrap w:val="0"/>
            <w:vAlign w:val="center"/>
          </w:tcPr>
          <w:p>
            <w:pPr>
              <w:widowControl/>
              <w:spacing w:line="240" w:lineRule="exact"/>
              <w:textAlignment w:val="center"/>
              <w:rPr>
                <w:rFonts w:ascii="Times New Roman" w:hAnsi="Times New Roman" w:eastAsia="方正仿宋_GBK"/>
                <w:color w:val="000000"/>
                <w:spacing w:val="-6"/>
                <w:kern w:val="0"/>
                <w:sz w:val="20"/>
                <w:szCs w:val="20"/>
                <w:lang w:bidi="ar"/>
              </w:rPr>
            </w:pPr>
            <w:r>
              <w:rPr>
                <w:rFonts w:ascii="Times New Roman" w:hAnsi="Times New Roman" w:eastAsia="方正仿宋_GBK"/>
                <w:color w:val="000000"/>
                <w:kern w:val="0"/>
                <w:sz w:val="20"/>
                <w:szCs w:val="20"/>
                <w:lang w:bidi="ar"/>
              </w:rPr>
              <w:t>合并实施，</w:t>
            </w:r>
            <w:r>
              <w:rPr>
                <w:rFonts w:hint="eastAsia" w:ascii="Times New Roman" w:hAnsi="Times New Roman" w:eastAsia="方正仿宋_GBK"/>
                <w:color w:val="000000"/>
                <w:kern w:val="0"/>
                <w:sz w:val="20"/>
                <w:szCs w:val="20"/>
                <w:lang w:bidi="ar"/>
              </w:rPr>
              <w:t>与省级负责实施的“</w:t>
            </w:r>
            <w:r>
              <w:rPr>
                <w:rFonts w:ascii="Times New Roman" w:hAnsi="Times New Roman" w:eastAsia="方正仿宋_GBK"/>
                <w:color w:val="000000"/>
                <w:kern w:val="0"/>
                <w:sz w:val="20"/>
                <w:szCs w:val="20"/>
                <w:lang w:bidi="ar"/>
              </w:rPr>
              <w:t>外商投资旅行社业务许可</w:t>
            </w:r>
            <w:r>
              <w:rPr>
                <w:rFonts w:hint="eastAsia" w:ascii="Times New Roman" w:hAnsi="Times New Roman" w:eastAsia="方正仿宋_GBK"/>
                <w:color w:val="000000"/>
                <w:kern w:val="0"/>
                <w:sz w:val="20"/>
                <w:szCs w:val="20"/>
                <w:lang w:bidi="ar"/>
              </w:rPr>
              <w:t>”、“</w:t>
            </w:r>
            <w:r>
              <w:rPr>
                <w:rFonts w:ascii="Times New Roman" w:hAnsi="Times New Roman" w:eastAsia="方正仿宋_GBK"/>
                <w:color w:val="000000"/>
                <w:kern w:val="0"/>
                <w:sz w:val="20"/>
                <w:szCs w:val="20"/>
                <w:lang w:bidi="ar"/>
              </w:rPr>
              <w:t>旅行社经营边境游资格审批</w:t>
            </w:r>
            <w:r>
              <w:rPr>
                <w:rFonts w:hint="eastAsia" w:ascii="Times New Roman" w:hAnsi="Times New Roman" w:eastAsia="方正仿宋_GBK"/>
                <w:color w:val="000000"/>
                <w:kern w:val="0"/>
                <w:sz w:val="20"/>
                <w:szCs w:val="20"/>
                <w:lang w:bidi="ar"/>
              </w:rPr>
              <w:t>”</w:t>
            </w:r>
            <w:r>
              <w:rPr>
                <w:rFonts w:ascii="Times New Roman" w:hAnsi="Times New Roman" w:eastAsia="方正仿宋_GBK"/>
                <w:color w:val="000000"/>
                <w:kern w:val="0"/>
                <w:sz w:val="20"/>
                <w:szCs w:val="20"/>
                <w:lang w:bidi="ar"/>
              </w:rPr>
              <w:t>合并为“旅行社业务经营许可”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72" w:hRule="atLeast"/>
        </w:trPr>
        <w:tc>
          <w:tcPr>
            <w:tcW w:w="909" w:type="dxa"/>
            <w:noWrap w:val="0"/>
            <w:vAlign w:val="center"/>
          </w:tcPr>
          <w:p>
            <w:pPr>
              <w:widowControl/>
              <w:numPr>
                <w:ilvl w:val="0"/>
                <w:numId w:val="1"/>
              </w:numPr>
              <w:spacing w:line="300" w:lineRule="exact"/>
              <w:jc w:val="center"/>
              <w:textAlignment w:val="center"/>
              <w:rPr>
                <w:rFonts w:hint="eastAsia"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文艺表演团体从事营业性演出活动审批</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文化和旅游部门</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（县）</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《营业性演出管理条例》</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noWrap w:val="0"/>
            <w:vAlign w:val="center"/>
          </w:tcPr>
          <w:p>
            <w:pPr>
              <w:widowControl/>
              <w:spacing w:line="260" w:lineRule="exact"/>
              <w:textAlignment w:val="center"/>
              <w:rPr>
                <w:rFonts w:ascii="Times New Roman" w:hAnsi="Times New Roman" w:eastAsia="方正仿宋_GBK"/>
                <w:color w:val="000000"/>
                <w:sz w:val="20"/>
                <w:szCs w:val="20"/>
              </w:rPr>
            </w:pPr>
            <w:bookmarkStart w:id="1" w:name="OLE_LINK3"/>
            <w:r>
              <w:rPr>
                <w:rFonts w:ascii="Times New Roman" w:hAnsi="Times New Roman" w:eastAsia="方正仿宋_GBK"/>
                <w:color w:val="000000"/>
                <w:spacing w:val="-6"/>
                <w:kern w:val="0"/>
                <w:sz w:val="20"/>
                <w:szCs w:val="20"/>
                <w:lang w:bidi="ar"/>
              </w:rPr>
              <w:t>合并实施，</w:t>
            </w:r>
            <w:r>
              <w:rPr>
                <w:rFonts w:hint="eastAsia" w:ascii="Times New Roman" w:hAnsi="Times New Roman" w:eastAsia="方正仿宋_GBK"/>
                <w:color w:val="000000"/>
                <w:spacing w:val="-6"/>
                <w:kern w:val="0"/>
                <w:sz w:val="20"/>
                <w:szCs w:val="20"/>
                <w:lang w:bidi="ar"/>
              </w:rPr>
              <w:t>与省级负责实施的“</w:t>
            </w:r>
            <w:r>
              <w:rPr>
                <w:rFonts w:ascii="Times New Roman" w:hAnsi="Times New Roman" w:eastAsia="方正仿宋_GBK"/>
                <w:color w:val="000000"/>
                <w:spacing w:val="-6"/>
                <w:kern w:val="0"/>
                <w:sz w:val="20"/>
                <w:szCs w:val="20"/>
                <w:lang w:bidi="ar"/>
              </w:rPr>
              <w:t>演出经纪机构从事营业性演出经营活动审批</w:t>
            </w:r>
            <w:r>
              <w:rPr>
                <w:rFonts w:hint="eastAsia" w:ascii="Times New Roman" w:hAnsi="Times New Roman" w:eastAsia="方正仿宋_GBK"/>
                <w:color w:val="000000"/>
                <w:spacing w:val="-6"/>
                <w:kern w:val="0"/>
                <w:sz w:val="20"/>
                <w:szCs w:val="20"/>
                <w:lang w:bidi="ar"/>
              </w:rPr>
              <w:t>”、“</w:t>
            </w:r>
            <w:r>
              <w:rPr>
                <w:rFonts w:ascii="Times New Roman" w:hAnsi="Times New Roman" w:eastAsia="方正仿宋_GBK"/>
                <w:color w:val="000000"/>
                <w:spacing w:val="-6"/>
                <w:kern w:val="0"/>
                <w:sz w:val="20"/>
                <w:szCs w:val="20"/>
                <w:lang w:bidi="ar"/>
              </w:rPr>
              <w:t>香港</w:t>
            </w:r>
            <w:r>
              <w:rPr>
                <w:rFonts w:hint="eastAsia" w:ascii="Times New Roman" w:hAnsi="Times New Roman" w:eastAsia="方正仿宋_GBK"/>
                <w:color w:val="000000"/>
                <w:spacing w:val="-6"/>
                <w:kern w:val="0"/>
                <w:sz w:val="20"/>
                <w:szCs w:val="20"/>
                <w:lang w:bidi="ar"/>
              </w:rPr>
              <w:t>和</w:t>
            </w:r>
            <w:r>
              <w:rPr>
                <w:rFonts w:ascii="Times New Roman" w:hAnsi="Times New Roman" w:eastAsia="方正仿宋_GBK"/>
                <w:color w:val="000000"/>
                <w:spacing w:val="-6"/>
                <w:kern w:val="0"/>
                <w:sz w:val="20"/>
                <w:szCs w:val="20"/>
                <w:lang w:bidi="ar"/>
              </w:rPr>
              <w:t>澳门特别行政区投资者在内地投资设立合资</w:t>
            </w:r>
            <w:r>
              <w:rPr>
                <w:rFonts w:hint="eastAsia" w:ascii="Times New Roman" w:hAnsi="Times New Roman" w:eastAsia="方正仿宋_GBK"/>
                <w:color w:val="000000"/>
                <w:spacing w:val="-6"/>
                <w:kern w:val="0"/>
                <w:sz w:val="20"/>
                <w:szCs w:val="20"/>
                <w:lang w:bidi="ar"/>
              </w:rPr>
              <w:t>（</w:t>
            </w:r>
            <w:r>
              <w:rPr>
                <w:rFonts w:ascii="Times New Roman" w:hAnsi="Times New Roman" w:eastAsia="方正仿宋_GBK"/>
                <w:color w:val="000000"/>
                <w:spacing w:val="-6"/>
                <w:kern w:val="0"/>
                <w:sz w:val="20"/>
                <w:szCs w:val="20"/>
                <w:lang w:bidi="ar"/>
              </w:rPr>
              <w:t>合作、独资</w:t>
            </w:r>
            <w:r>
              <w:rPr>
                <w:rFonts w:hint="eastAsia" w:ascii="Times New Roman" w:hAnsi="Times New Roman" w:eastAsia="方正仿宋_GBK"/>
                <w:color w:val="000000"/>
                <w:spacing w:val="-6"/>
                <w:kern w:val="0"/>
                <w:sz w:val="20"/>
                <w:szCs w:val="20"/>
                <w:lang w:bidi="ar"/>
              </w:rPr>
              <w:t>）</w:t>
            </w:r>
            <w:r>
              <w:rPr>
                <w:rFonts w:ascii="Times New Roman" w:hAnsi="Times New Roman" w:eastAsia="方正仿宋_GBK"/>
                <w:color w:val="000000"/>
                <w:spacing w:val="-6"/>
                <w:kern w:val="0"/>
                <w:sz w:val="20"/>
                <w:szCs w:val="20"/>
                <w:lang w:bidi="ar"/>
              </w:rPr>
              <w:t>经营演出场所经营单位从事演出场所经营活动审批</w:t>
            </w:r>
            <w:r>
              <w:rPr>
                <w:rFonts w:hint="eastAsia" w:ascii="Times New Roman" w:hAnsi="Times New Roman" w:eastAsia="方正仿宋_GBK"/>
                <w:color w:val="000000"/>
                <w:spacing w:val="-6"/>
                <w:kern w:val="0"/>
                <w:sz w:val="20"/>
                <w:szCs w:val="20"/>
                <w:lang w:bidi="ar"/>
              </w:rPr>
              <w:t>”、“</w:t>
            </w:r>
            <w:r>
              <w:rPr>
                <w:rFonts w:ascii="Times New Roman" w:hAnsi="Times New Roman" w:eastAsia="方正仿宋_GBK"/>
                <w:color w:val="000000"/>
                <w:spacing w:val="-6"/>
                <w:kern w:val="0"/>
                <w:sz w:val="20"/>
                <w:szCs w:val="20"/>
                <w:lang w:bidi="ar"/>
              </w:rPr>
              <w:t>香港</w:t>
            </w:r>
            <w:r>
              <w:rPr>
                <w:rFonts w:hint="eastAsia" w:ascii="Times New Roman" w:hAnsi="Times New Roman" w:eastAsia="方正仿宋_GBK"/>
                <w:color w:val="000000"/>
                <w:spacing w:val="-6"/>
                <w:kern w:val="0"/>
                <w:sz w:val="20"/>
                <w:szCs w:val="20"/>
                <w:lang w:bidi="ar"/>
              </w:rPr>
              <w:t>和</w:t>
            </w:r>
            <w:r>
              <w:rPr>
                <w:rFonts w:ascii="Times New Roman" w:hAnsi="Times New Roman" w:eastAsia="方正仿宋_GBK"/>
                <w:color w:val="000000"/>
                <w:spacing w:val="-6"/>
                <w:kern w:val="0"/>
                <w:sz w:val="20"/>
                <w:szCs w:val="20"/>
                <w:lang w:bidi="ar"/>
              </w:rPr>
              <w:t>澳门特别行政区投资者在内地投资设立合资</w:t>
            </w:r>
            <w:r>
              <w:rPr>
                <w:rFonts w:hint="eastAsia" w:ascii="Times New Roman" w:hAnsi="Times New Roman" w:eastAsia="方正仿宋_GBK"/>
                <w:color w:val="000000"/>
                <w:spacing w:val="-6"/>
                <w:kern w:val="0"/>
                <w:sz w:val="20"/>
                <w:szCs w:val="20"/>
                <w:lang w:bidi="ar"/>
              </w:rPr>
              <w:t>（</w:t>
            </w:r>
            <w:r>
              <w:rPr>
                <w:rFonts w:ascii="Times New Roman" w:hAnsi="Times New Roman" w:eastAsia="方正仿宋_GBK"/>
                <w:color w:val="000000"/>
                <w:spacing w:val="-6"/>
                <w:kern w:val="0"/>
                <w:sz w:val="20"/>
                <w:szCs w:val="20"/>
                <w:lang w:bidi="ar"/>
              </w:rPr>
              <w:t>合作、独资</w:t>
            </w:r>
            <w:r>
              <w:rPr>
                <w:rFonts w:hint="eastAsia" w:ascii="Times New Roman" w:hAnsi="Times New Roman" w:eastAsia="方正仿宋_GBK"/>
                <w:color w:val="000000"/>
                <w:spacing w:val="-6"/>
                <w:kern w:val="0"/>
                <w:sz w:val="20"/>
                <w:szCs w:val="20"/>
                <w:lang w:bidi="ar"/>
              </w:rPr>
              <w:t>）</w:t>
            </w:r>
            <w:r>
              <w:rPr>
                <w:rFonts w:ascii="Times New Roman" w:hAnsi="Times New Roman" w:eastAsia="方正仿宋_GBK"/>
                <w:color w:val="000000"/>
                <w:spacing w:val="-6"/>
                <w:kern w:val="0"/>
                <w:sz w:val="20"/>
                <w:szCs w:val="20"/>
                <w:lang w:bidi="ar"/>
              </w:rPr>
              <w:t>经营演出经纪机构从事营业性演出经营活动审批</w:t>
            </w:r>
            <w:r>
              <w:rPr>
                <w:rFonts w:hint="eastAsia" w:ascii="Times New Roman" w:hAnsi="Times New Roman" w:eastAsia="方正仿宋_GBK"/>
                <w:color w:val="000000"/>
                <w:spacing w:val="-6"/>
                <w:kern w:val="0"/>
                <w:sz w:val="20"/>
                <w:szCs w:val="20"/>
                <w:lang w:bidi="ar"/>
              </w:rPr>
              <w:t>”、“</w:t>
            </w:r>
            <w:r>
              <w:rPr>
                <w:rFonts w:ascii="Times New Roman" w:hAnsi="Times New Roman" w:eastAsia="方正仿宋_GBK"/>
                <w:color w:val="000000"/>
                <w:spacing w:val="-6"/>
                <w:kern w:val="0"/>
                <w:sz w:val="20"/>
                <w:szCs w:val="20"/>
                <w:lang w:bidi="ar"/>
              </w:rPr>
              <w:t>台湾地区投资者在内地投资设立合资</w:t>
            </w:r>
            <w:r>
              <w:rPr>
                <w:rFonts w:hint="eastAsia" w:ascii="Times New Roman" w:hAnsi="Times New Roman" w:eastAsia="方正仿宋_GBK"/>
                <w:color w:val="000000"/>
                <w:spacing w:val="-6"/>
                <w:kern w:val="0"/>
                <w:sz w:val="20"/>
                <w:szCs w:val="20"/>
                <w:lang w:bidi="ar"/>
              </w:rPr>
              <w:t>（</w:t>
            </w:r>
            <w:r>
              <w:rPr>
                <w:rFonts w:ascii="Times New Roman" w:hAnsi="Times New Roman" w:eastAsia="方正仿宋_GBK"/>
                <w:color w:val="000000"/>
                <w:spacing w:val="-6"/>
                <w:kern w:val="0"/>
                <w:sz w:val="20"/>
                <w:szCs w:val="20"/>
                <w:lang w:bidi="ar"/>
              </w:rPr>
              <w:t>合作</w:t>
            </w:r>
            <w:r>
              <w:rPr>
                <w:rFonts w:hint="eastAsia" w:ascii="Times New Roman" w:hAnsi="Times New Roman" w:eastAsia="方正仿宋_GBK"/>
                <w:color w:val="000000"/>
                <w:spacing w:val="-6"/>
                <w:kern w:val="0"/>
                <w:sz w:val="20"/>
                <w:szCs w:val="20"/>
                <w:lang w:bidi="ar"/>
              </w:rPr>
              <w:t>）</w:t>
            </w:r>
            <w:r>
              <w:rPr>
                <w:rFonts w:ascii="Times New Roman" w:hAnsi="Times New Roman" w:eastAsia="方正仿宋_GBK"/>
                <w:color w:val="000000"/>
                <w:spacing w:val="-6"/>
                <w:kern w:val="0"/>
                <w:sz w:val="20"/>
                <w:szCs w:val="20"/>
                <w:lang w:bidi="ar"/>
              </w:rPr>
              <w:t>经营演出经纪机构从事营业性演出经营活动审批</w:t>
            </w:r>
            <w:r>
              <w:rPr>
                <w:rFonts w:hint="eastAsia" w:ascii="Times New Roman" w:hAnsi="Times New Roman" w:eastAsia="方正仿宋_GBK"/>
                <w:color w:val="000000"/>
                <w:spacing w:val="-6"/>
                <w:kern w:val="0"/>
                <w:sz w:val="20"/>
                <w:szCs w:val="20"/>
                <w:lang w:bidi="ar"/>
              </w:rPr>
              <w:t>”、“</w:t>
            </w:r>
            <w:r>
              <w:rPr>
                <w:rFonts w:ascii="Times New Roman" w:hAnsi="Times New Roman" w:eastAsia="方正仿宋_GBK"/>
                <w:color w:val="000000"/>
                <w:spacing w:val="-6"/>
                <w:kern w:val="0"/>
                <w:sz w:val="20"/>
                <w:szCs w:val="20"/>
                <w:lang w:bidi="ar"/>
              </w:rPr>
              <w:t>台湾地区投资者在内地投资设立合资</w:t>
            </w:r>
            <w:r>
              <w:rPr>
                <w:rFonts w:hint="eastAsia" w:ascii="Times New Roman" w:hAnsi="Times New Roman" w:eastAsia="方正仿宋_GBK"/>
                <w:color w:val="000000"/>
                <w:spacing w:val="-6"/>
                <w:kern w:val="0"/>
                <w:sz w:val="20"/>
                <w:szCs w:val="20"/>
                <w:lang w:bidi="ar"/>
              </w:rPr>
              <w:t>（</w:t>
            </w:r>
            <w:r>
              <w:rPr>
                <w:rFonts w:ascii="Times New Roman" w:hAnsi="Times New Roman" w:eastAsia="方正仿宋_GBK"/>
                <w:color w:val="000000"/>
                <w:spacing w:val="-6"/>
                <w:kern w:val="0"/>
                <w:sz w:val="20"/>
                <w:szCs w:val="20"/>
                <w:lang w:bidi="ar"/>
              </w:rPr>
              <w:t>合作</w:t>
            </w:r>
            <w:r>
              <w:rPr>
                <w:rFonts w:hint="eastAsia" w:ascii="Times New Roman" w:hAnsi="Times New Roman" w:eastAsia="方正仿宋_GBK"/>
                <w:color w:val="000000"/>
                <w:spacing w:val="-6"/>
                <w:kern w:val="0"/>
                <w:sz w:val="20"/>
                <w:szCs w:val="20"/>
                <w:lang w:bidi="ar"/>
              </w:rPr>
              <w:t>）</w:t>
            </w:r>
            <w:r>
              <w:rPr>
                <w:rFonts w:ascii="Times New Roman" w:hAnsi="Times New Roman" w:eastAsia="方正仿宋_GBK"/>
                <w:color w:val="000000"/>
                <w:spacing w:val="-6"/>
                <w:kern w:val="0"/>
                <w:sz w:val="20"/>
                <w:szCs w:val="20"/>
                <w:lang w:bidi="ar"/>
              </w:rPr>
              <w:t>经营演出场所经营单位从事演出场所经营活动审批</w:t>
            </w:r>
            <w:r>
              <w:rPr>
                <w:rFonts w:hint="eastAsia" w:ascii="Times New Roman" w:hAnsi="Times New Roman" w:eastAsia="方正仿宋_GBK"/>
                <w:color w:val="000000"/>
                <w:spacing w:val="-6"/>
                <w:kern w:val="0"/>
                <w:sz w:val="20"/>
                <w:szCs w:val="20"/>
                <w:lang w:bidi="ar"/>
              </w:rPr>
              <w:t>”、“</w:t>
            </w:r>
            <w:r>
              <w:rPr>
                <w:rFonts w:ascii="Times New Roman" w:hAnsi="Times New Roman" w:eastAsia="方正仿宋_GBK"/>
                <w:color w:val="000000"/>
                <w:spacing w:val="-6"/>
                <w:kern w:val="0"/>
                <w:sz w:val="20"/>
                <w:szCs w:val="20"/>
                <w:lang w:bidi="ar"/>
              </w:rPr>
              <w:t>香港</w:t>
            </w:r>
            <w:r>
              <w:rPr>
                <w:rFonts w:hint="eastAsia" w:ascii="Times New Roman" w:hAnsi="Times New Roman" w:eastAsia="方正仿宋_GBK"/>
                <w:color w:val="000000"/>
                <w:spacing w:val="-6"/>
                <w:kern w:val="0"/>
                <w:sz w:val="20"/>
                <w:szCs w:val="20"/>
                <w:lang w:bidi="ar"/>
              </w:rPr>
              <w:t>和</w:t>
            </w:r>
            <w:r>
              <w:rPr>
                <w:rFonts w:ascii="Times New Roman" w:hAnsi="Times New Roman" w:eastAsia="方正仿宋_GBK"/>
                <w:color w:val="000000"/>
                <w:spacing w:val="-6"/>
                <w:kern w:val="0"/>
                <w:sz w:val="20"/>
                <w:szCs w:val="20"/>
                <w:lang w:bidi="ar"/>
              </w:rPr>
              <w:t>澳门特别行政区服务提供者在内地设立内地方控股合资文艺表演团体从事营业性演出活动审批</w:t>
            </w:r>
            <w:r>
              <w:rPr>
                <w:rFonts w:hint="eastAsia" w:ascii="Times New Roman" w:hAnsi="Times New Roman" w:eastAsia="方正仿宋_GBK"/>
                <w:color w:val="000000"/>
                <w:spacing w:val="-6"/>
                <w:kern w:val="0"/>
                <w:sz w:val="20"/>
                <w:szCs w:val="20"/>
                <w:lang w:bidi="ar"/>
              </w:rPr>
              <w:t>”</w:t>
            </w:r>
            <w:r>
              <w:rPr>
                <w:rFonts w:ascii="Times New Roman" w:hAnsi="Times New Roman" w:eastAsia="方正仿宋_GBK"/>
                <w:color w:val="000000"/>
                <w:spacing w:val="-6"/>
                <w:kern w:val="0"/>
                <w:sz w:val="20"/>
                <w:szCs w:val="20"/>
                <w:lang w:bidi="ar"/>
              </w:rPr>
              <w:t>合并为“从事营业性演出活动审批”</w:t>
            </w:r>
            <w:bookmarkEnd w:id="1"/>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43"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对非物质文化遗产代表性项目的组织推荐评审认定</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文化和旅游部门</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《中华人民共和国非物质文化遗产法》</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《云南省非物质文化遗产保护条例》</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行政确认</w:t>
            </w:r>
          </w:p>
        </w:tc>
        <w:tc>
          <w:tcPr>
            <w:tcW w:w="2995" w:type="dxa"/>
            <w:vMerge w:val="restart"/>
            <w:noWrap w:val="0"/>
            <w:vAlign w:val="center"/>
          </w:tcPr>
          <w:p>
            <w:pPr>
              <w:widowControl/>
              <w:spacing w:line="280" w:lineRule="exact"/>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合并实施，合并为“对非物质文化遗产代表性项目及其保护责任单位的组织推荐评审认定”</w:t>
            </w:r>
          </w:p>
          <w:p>
            <w:pPr>
              <w:widowControl/>
              <w:spacing w:line="240" w:lineRule="exact"/>
              <w:textAlignment w:val="center"/>
              <w:rPr>
                <w:rFonts w:ascii="Times New Roman" w:hAnsi="Times New Roman" w:eastAsia="方正仿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140"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kern w:val="0"/>
                <w:sz w:val="20"/>
                <w:szCs w:val="20"/>
                <w:lang w:bidi="ar"/>
              </w:rPr>
            </w:pPr>
          </w:p>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对非物质文化遗产项目保护单位的组织推荐评审认定</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p>
          <w:p>
            <w:pPr>
              <w:widowControl/>
              <w:spacing w:line="300" w:lineRule="exact"/>
              <w:ind w:firstLine="400" w:firstLineChars="200"/>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文化和旅游部门</w:t>
            </w:r>
          </w:p>
          <w:p>
            <w:pPr>
              <w:widowControl/>
              <w:spacing w:line="300" w:lineRule="exact"/>
              <w:ind w:firstLine="400" w:firstLineChars="20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42" w:type="dxa"/>
            <w:noWrap w:val="0"/>
            <w:vAlign w:val="center"/>
          </w:tcPr>
          <w:p>
            <w:pPr>
              <w:widowControl/>
              <w:spacing w:line="300" w:lineRule="exact"/>
              <w:textAlignment w:val="center"/>
              <w:rPr>
                <w:rFonts w:ascii="Times New Roman" w:hAnsi="Times New Roman" w:eastAsia="方正仿宋_GBK"/>
                <w:color w:val="000000"/>
                <w:kern w:val="0"/>
                <w:sz w:val="20"/>
                <w:szCs w:val="20"/>
                <w:lang w:bidi="ar"/>
              </w:rPr>
            </w:pPr>
          </w:p>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《国家级非物质文化遗产保护与管理暂行办法》（文化部令</w:t>
            </w:r>
            <w:r>
              <w:rPr>
                <w:rFonts w:hint="eastAsia" w:ascii="Times New Roman" w:hAnsi="Times New Roman" w:eastAsia="方正仿宋_GBK"/>
                <w:color w:val="000000"/>
                <w:kern w:val="0"/>
                <w:sz w:val="20"/>
                <w:szCs w:val="20"/>
                <w:lang w:bidi="ar"/>
              </w:rPr>
              <w:t>第</w:t>
            </w:r>
            <w:r>
              <w:rPr>
                <w:rFonts w:ascii="Times New Roman" w:hAnsi="Times New Roman" w:eastAsia="方正仿宋_GBK"/>
                <w:color w:val="000000"/>
                <w:kern w:val="0"/>
                <w:sz w:val="20"/>
                <w:szCs w:val="20"/>
                <w:lang w:bidi="ar"/>
              </w:rPr>
              <w:t>39</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《云南省非物质文化遗产保护条例》</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行政确认</w:t>
            </w:r>
          </w:p>
        </w:tc>
        <w:tc>
          <w:tcPr>
            <w:tcW w:w="2995" w:type="dxa"/>
            <w:vMerge w:val="continue"/>
            <w:noWrap w:val="0"/>
            <w:vAlign w:val="center"/>
          </w:tcPr>
          <w:p>
            <w:pPr>
              <w:widowControl/>
              <w:spacing w:line="240" w:lineRule="exact"/>
              <w:rPr>
                <w:rFonts w:ascii="Times New Roman" w:hAnsi="Times New Roman" w:eastAsia="方正仿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363"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社会艺术水平考级机构委托考级活动的备案</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文化和旅游部门</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《社会艺术水平考级管理办法》（文化部令</w:t>
            </w:r>
            <w:r>
              <w:rPr>
                <w:rFonts w:hint="eastAsia" w:ascii="Times New Roman" w:hAnsi="Times New Roman" w:eastAsia="方正仿宋_GBK"/>
                <w:color w:val="000000"/>
                <w:kern w:val="0"/>
                <w:sz w:val="20"/>
                <w:szCs w:val="20"/>
                <w:lang w:bidi="ar"/>
              </w:rPr>
              <w:t>第</w:t>
            </w:r>
            <w:r>
              <w:rPr>
                <w:rFonts w:ascii="Times New Roman" w:hAnsi="Times New Roman" w:eastAsia="方正仿宋_GBK"/>
                <w:color w:val="000000"/>
                <w:kern w:val="0"/>
                <w:sz w:val="20"/>
                <w:szCs w:val="20"/>
                <w:lang w:bidi="ar"/>
              </w:rPr>
              <w:t>31</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发布，文化部令</w:t>
            </w:r>
            <w:r>
              <w:rPr>
                <w:rFonts w:hint="eastAsia" w:ascii="Times New Roman" w:hAnsi="Times New Roman" w:eastAsia="方正仿宋_GBK"/>
                <w:color w:val="000000"/>
                <w:kern w:val="0"/>
                <w:sz w:val="20"/>
                <w:szCs w:val="20"/>
                <w:lang w:bidi="ar"/>
              </w:rPr>
              <w:t>第</w:t>
            </w:r>
            <w:r>
              <w:rPr>
                <w:rFonts w:ascii="Times New Roman" w:hAnsi="Times New Roman" w:eastAsia="方正仿宋_GBK"/>
                <w:color w:val="000000"/>
                <w:kern w:val="0"/>
                <w:sz w:val="20"/>
                <w:szCs w:val="20"/>
                <w:lang w:bidi="ar"/>
              </w:rPr>
              <w:t>57</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修正）</w:t>
            </w:r>
          </w:p>
        </w:tc>
        <w:tc>
          <w:tcPr>
            <w:tcW w:w="1494" w:type="dxa"/>
            <w:noWrap w:val="0"/>
            <w:vAlign w:val="center"/>
          </w:tcPr>
          <w:p>
            <w:pPr>
              <w:widowControl/>
              <w:spacing w:line="300" w:lineRule="exact"/>
              <w:ind w:firstLine="200" w:firstLineChars="100"/>
              <w:jc w:val="center"/>
              <w:textAlignment w:val="center"/>
              <w:rPr>
                <w:rFonts w:ascii="Times New Roman" w:hAnsi="Times New Roman" w:eastAsia="方正仿宋_GBK"/>
                <w:color w:val="000000"/>
                <w:kern w:val="0"/>
                <w:sz w:val="20"/>
                <w:szCs w:val="20"/>
                <w:lang w:bidi="ar"/>
              </w:rPr>
            </w:pPr>
          </w:p>
          <w:p>
            <w:pPr>
              <w:widowControl/>
              <w:spacing w:line="300" w:lineRule="exact"/>
              <w:ind w:firstLine="200" w:firstLineChars="100"/>
              <w:jc w:val="center"/>
              <w:textAlignment w:val="center"/>
              <w:rPr>
                <w:rFonts w:ascii="Times New Roman" w:hAnsi="Times New Roman" w:eastAsia="方正仿宋_GBK"/>
                <w:color w:val="000000"/>
                <w:kern w:val="0"/>
                <w:sz w:val="20"/>
                <w:szCs w:val="20"/>
                <w:lang w:bidi="ar"/>
              </w:rPr>
            </w:pPr>
          </w:p>
          <w:p>
            <w:pPr>
              <w:widowControl/>
              <w:spacing w:line="300" w:lineRule="exact"/>
              <w:ind w:firstLine="200" w:firstLineChars="100"/>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其他行政权力</w:t>
            </w:r>
          </w:p>
        </w:tc>
        <w:tc>
          <w:tcPr>
            <w:tcW w:w="2995" w:type="dxa"/>
            <w:vMerge w:val="restart"/>
            <w:noWrap w:val="0"/>
            <w:vAlign w:val="center"/>
          </w:tcPr>
          <w:p>
            <w:pPr>
              <w:widowControl/>
              <w:spacing w:line="300" w:lineRule="exact"/>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合并实施，</w:t>
            </w:r>
            <w:r>
              <w:rPr>
                <w:rFonts w:hint="eastAsia" w:ascii="Times New Roman" w:hAnsi="Times New Roman" w:eastAsia="方正仿宋_GBK"/>
                <w:color w:val="000000"/>
                <w:kern w:val="0"/>
                <w:sz w:val="20"/>
                <w:szCs w:val="20"/>
                <w:lang w:bidi="ar"/>
              </w:rPr>
              <w:t>与省级负责实施的“</w:t>
            </w:r>
            <w:r>
              <w:rPr>
                <w:rFonts w:ascii="Times New Roman" w:hAnsi="Times New Roman" w:eastAsia="方正仿宋_GBK"/>
                <w:color w:val="000000"/>
                <w:kern w:val="0"/>
                <w:sz w:val="20"/>
                <w:szCs w:val="20"/>
                <w:lang w:bidi="ar"/>
              </w:rPr>
              <w:t>社会艺术水平考级机构主要负责人</w:t>
            </w:r>
            <w:r>
              <w:rPr>
                <w:rFonts w:hint="eastAsia" w:ascii="Times New Roman" w:hAnsi="Times New Roman" w:eastAsia="方正仿宋_GBK"/>
                <w:color w:val="000000"/>
                <w:kern w:val="0"/>
                <w:sz w:val="20"/>
                <w:szCs w:val="20"/>
                <w:lang w:bidi="ar"/>
              </w:rPr>
              <w:t>及</w:t>
            </w:r>
            <w:r>
              <w:rPr>
                <w:rFonts w:ascii="Times New Roman" w:hAnsi="Times New Roman" w:eastAsia="方正仿宋_GBK"/>
                <w:color w:val="000000"/>
                <w:kern w:val="0"/>
                <w:sz w:val="20"/>
                <w:szCs w:val="20"/>
                <w:lang w:bidi="ar"/>
              </w:rPr>
              <w:t>办公地点变更备案</w:t>
            </w:r>
            <w:r>
              <w:rPr>
                <w:rFonts w:hint="eastAsia" w:ascii="Times New Roman" w:hAnsi="Times New Roman" w:eastAsia="方正仿宋_GBK"/>
                <w:color w:val="000000"/>
                <w:kern w:val="0"/>
                <w:sz w:val="20"/>
                <w:szCs w:val="20"/>
                <w:lang w:bidi="ar"/>
              </w:rPr>
              <w:t>”、“</w:t>
            </w:r>
            <w:r>
              <w:rPr>
                <w:rFonts w:ascii="Times New Roman" w:hAnsi="Times New Roman" w:eastAsia="方正仿宋_GBK"/>
                <w:color w:val="000000"/>
                <w:kern w:val="0"/>
                <w:sz w:val="20"/>
                <w:szCs w:val="20"/>
                <w:lang w:bidi="ar"/>
              </w:rPr>
              <w:t>社会艺术水平考级结果备案</w:t>
            </w:r>
            <w:r>
              <w:rPr>
                <w:rFonts w:hint="eastAsia" w:ascii="Times New Roman" w:hAnsi="Times New Roman" w:eastAsia="方正仿宋_GBK"/>
                <w:color w:val="000000"/>
                <w:kern w:val="0"/>
                <w:sz w:val="20"/>
                <w:szCs w:val="20"/>
                <w:lang w:bidi="ar"/>
              </w:rPr>
              <w:t>”</w:t>
            </w:r>
            <w:r>
              <w:rPr>
                <w:rFonts w:ascii="Times New Roman" w:hAnsi="Times New Roman" w:eastAsia="方正仿宋_GBK"/>
                <w:color w:val="000000"/>
                <w:kern w:val="0"/>
                <w:sz w:val="20"/>
                <w:szCs w:val="20"/>
                <w:lang w:bidi="ar"/>
              </w:rPr>
              <w:t>合并为“社会艺术水平考级备案”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077" w:hRule="atLeast"/>
        </w:trPr>
        <w:tc>
          <w:tcPr>
            <w:tcW w:w="909" w:type="dxa"/>
            <w:noWrap w:val="0"/>
            <w:vAlign w:val="center"/>
          </w:tcPr>
          <w:p>
            <w:pPr>
              <w:widowControl/>
              <w:numPr>
                <w:ilvl w:val="0"/>
                <w:numId w:val="1"/>
              </w:numPr>
              <w:spacing w:line="300" w:lineRule="exact"/>
              <w:jc w:val="center"/>
              <w:textAlignment w:val="center"/>
              <w:rPr>
                <w:rFonts w:hint="eastAsia" w:ascii="Times New Roman" w:hAnsi="Times New Roman"/>
                <w:color w:val="000000"/>
                <w:kern w:val="0"/>
                <w:szCs w:val="21"/>
                <w:lang w:bidi="ar"/>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社会艺术水平考级活动备案</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文化和旅游部门</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《社会艺术水平考级管理办法》（文化部令</w:t>
            </w:r>
            <w:r>
              <w:rPr>
                <w:rFonts w:hint="eastAsia" w:ascii="Times New Roman" w:hAnsi="Times New Roman" w:eastAsia="方正仿宋_GBK"/>
                <w:color w:val="000000"/>
                <w:kern w:val="0"/>
                <w:sz w:val="20"/>
                <w:szCs w:val="20"/>
                <w:lang w:bidi="ar"/>
              </w:rPr>
              <w:t>第</w:t>
            </w:r>
            <w:r>
              <w:rPr>
                <w:rFonts w:ascii="Times New Roman" w:hAnsi="Times New Roman" w:eastAsia="方正仿宋_GBK"/>
                <w:color w:val="000000"/>
                <w:kern w:val="0"/>
                <w:sz w:val="20"/>
                <w:szCs w:val="20"/>
                <w:lang w:bidi="ar"/>
              </w:rPr>
              <w:t>31</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发布，文化部令</w:t>
            </w:r>
            <w:r>
              <w:rPr>
                <w:rFonts w:hint="eastAsia" w:ascii="Times New Roman" w:hAnsi="Times New Roman" w:eastAsia="方正仿宋_GBK"/>
                <w:color w:val="000000"/>
                <w:kern w:val="0"/>
                <w:sz w:val="20"/>
                <w:szCs w:val="20"/>
                <w:lang w:bidi="ar"/>
              </w:rPr>
              <w:t>第</w:t>
            </w:r>
            <w:r>
              <w:rPr>
                <w:rFonts w:ascii="Times New Roman" w:hAnsi="Times New Roman" w:eastAsia="方正仿宋_GBK"/>
                <w:color w:val="000000"/>
                <w:kern w:val="0"/>
                <w:sz w:val="20"/>
                <w:szCs w:val="20"/>
                <w:lang w:bidi="ar"/>
              </w:rPr>
              <w:t>57</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修正）</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其他行政权力</w:t>
            </w:r>
          </w:p>
        </w:tc>
        <w:tc>
          <w:tcPr>
            <w:tcW w:w="2995" w:type="dxa"/>
            <w:vMerge w:val="continue"/>
            <w:noWrap w:val="0"/>
            <w:vAlign w:val="center"/>
          </w:tcPr>
          <w:p>
            <w:pPr>
              <w:widowControl/>
              <w:spacing w:line="300" w:lineRule="exact"/>
              <w:rPr>
                <w:rFonts w:ascii="Times New Roman" w:hAnsi="Times New Roman" w:eastAsia="方正仿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040"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医师执业注册</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卫生健康部门</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《中华人民共和国执业医师法》</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《医师执业注册管理办法》（国家卫生和计划生育委员会令第13号）</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vMerge w:val="restart"/>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合并实施，</w:t>
            </w:r>
            <w:r>
              <w:rPr>
                <w:rFonts w:hint="eastAsia" w:ascii="Times New Roman" w:hAnsi="Times New Roman" w:eastAsia="方正仿宋_GBK"/>
                <w:color w:val="000000"/>
                <w:kern w:val="0"/>
                <w:sz w:val="20"/>
                <w:szCs w:val="20"/>
                <w:lang w:bidi="ar"/>
              </w:rPr>
              <w:t>与省级负责实施的“</w:t>
            </w:r>
            <w:r>
              <w:rPr>
                <w:rFonts w:ascii="Times New Roman" w:hAnsi="Times New Roman" w:eastAsia="方正仿宋_GBK"/>
                <w:color w:val="000000"/>
                <w:kern w:val="0"/>
                <w:sz w:val="20"/>
                <w:szCs w:val="20"/>
                <w:lang w:bidi="ar"/>
              </w:rPr>
              <w:t>医师资格准入（含台湾地区医师获得大陆医师资格认定、香港和澳门特别行政区医师获得内地医师资格认定）</w:t>
            </w:r>
            <w:r>
              <w:rPr>
                <w:rFonts w:hint="eastAsia" w:ascii="Times New Roman" w:hAnsi="Times New Roman" w:eastAsia="方正仿宋_GBK"/>
                <w:color w:val="000000"/>
                <w:kern w:val="0"/>
                <w:sz w:val="20"/>
                <w:szCs w:val="20"/>
                <w:lang w:bidi="ar"/>
              </w:rPr>
              <w:t>”、“</w:t>
            </w:r>
            <w:r>
              <w:rPr>
                <w:rFonts w:ascii="Times New Roman" w:hAnsi="Times New Roman" w:eastAsia="方正仿宋_GBK"/>
                <w:color w:val="000000"/>
                <w:kern w:val="0"/>
                <w:sz w:val="20"/>
                <w:szCs w:val="20"/>
                <w:lang w:bidi="ar"/>
              </w:rPr>
              <w:t>对中医（专长）医师的资格认定</w:t>
            </w:r>
            <w:r>
              <w:rPr>
                <w:rFonts w:hint="eastAsia" w:ascii="Times New Roman" w:hAnsi="Times New Roman" w:eastAsia="方正仿宋_GBK"/>
                <w:color w:val="000000"/>
                <w:kern w:val="0"/>
                <w:sz w:val="20"/>
                <w:szCs w:val="20"/>
                <w:lang w:bidi="ar"/>
              </w:rPr>
              <w:t>”</w:t>
            </w:r>
            <w:r>
              <w:rPr>
                <w:rFonts w:ascii="Times New Roman" w:hAnsi="Times New Roman" w:eastAsia="方正仿宋_GBK"/>
                <w:color w:val="000000"/>
                <w:kern w:val="0"/>
                <w:sz w:val="20"/>
                <w:szCs w:val="20"/>
                <w:lang w:bidi="ar"/>
              </w:rPr>
              <w:t>合并为“医师执业注册（含外籍医师、港澳台医师短期执业许可）”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425"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外籍医师来华短期执业许可台湾地区医师在大陆短期执业许可香港</w:t>
            </w:r>
            <w:r>
              <w:rPr>
                <w:rFonts w:hint="eastAsia" w:ascii="Times New Roman" w:hAnsi="Times New Roman" w:eastAsia="方正仿宋_GBK"/>
                <w:color w:val="000000"/>
                <w:kern w:val="0"/>
                <w:sz w:val="20"/>
                <w:szCs w:val="20"/>
                <w:lang w:bidi="ar"/>
              </w:rPr>
              <w:t>、</w:t>
            </w:r>
            <w:r>
              <w:rPr>
                <w:rFonts w:ascii="Times New Roman" w:hAnsi="Times New Roman" w:eastAsia="方正仿宋_GBK"/>
                <w:color w:val="000000"/>
                <w:kern w:val="0"/>
                <w:sz w:val="20"/>
                <w:szCs w:val="20"/>
                <w:lang w:bidi="ar"/>
              </w:rPr>
              <w:t>澳门特别行政区医师在内地短期执业许可</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卫生健康部门</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《国务院对确需保留的行政审批项目设定行政许可的决定》</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《香港、澳门特别行政区医师在内地短期行医管理规定》（卫生部令</w:t>
            </w:r>
            <w:r>
              <w:rPr>
                <w:rFonts w:hint="eastAsia" w:ascii="Times New Roman" w:hAnsi="Times New Roman" w:eastAsia="方正仿宋_GBK"/>
                <w:color w:val="000000"/>
                <w:kern w:val="0"/>
                <w:sz w:val="20"/>
                <w:szCs w:val="20"/>
                <w:lang w:bidi="ar"/>
              </w:rPr>
              <w:t>第</w:t>
            </w:r>
            <w:r>
              <w:rPr>
                <w:rFonts w:ascii="Times New Roman" w:hAnsi="Times New Roman" w:eastAsia="方正仿宋_GBK"/>
                <w:color w:val="000000"/>
                <w:kern w:val="0"/>
                <w:sz w:val="20"/>
                <w:szCs w:val="20"/>
                <w:lang w:bidi="ar"/>
              </w:rPr>
              <w:t>62</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《台湾地区医师在大陆短期行医管理规定》（卫生部令第63</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vMerge w:val="continue"/>
            <w:noWrap w:val="0"/>
            <w:vAlign w:val="center"/>
          </w:tcPr>
          <w:p>
            <w:pPr>
              <w:widowControl/>
              <w:spacing w:line="300" w:lineRule="exact"/>
              <w:rPr>
                <w:rFonts w:ascii="Times New Roman" w:hAnsi="Times New Roman" w:eastAsia="方正仿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90" w:hRule="atLeast"/>
        </w:trPr>
        <w:tc>
          <w:tcPr>
            <w:tcW w:w="909" w:type="dxa"/>
            <w:noWrap w:val="0"/>
            <w:vAlign w:val="center"/>
          </w:tcPr>
          <w:p>
            <w:pPr>
              <w:widowControl/>
              <w:numPr>
                <w:ilvl w:val="0"/>
                <w:numId w:val="1"/>
              </w:numPr>
              <w:spacing w:line="300" w:lineRule="exact"/>
              <w:jc w:val="center"/>
              <w:textAlignment w:val="center"/>
              <w:rPr>
                <w:rFonts w:hint="eastAsia"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放射源诊疗技术和医用辐射机构许可</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卫生健康部门</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《放射性同位素与射线装置安全和防护条例》</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《放射诊疗管理规定》（卫生部令</w:t>
            </w:r>
            <w:r>
              <w:rPr>
                <w:rFonts w:hint="eastAsia" w:ascii="Times New Roman" w:hAnsi="Times New Roman" w:eastAsia="方正仿宋_GBK"/>
                <w:color w:val="000000"/>
                <w:kern w:val="0"/>
                <w:sz w:val="20"/>
                <w:szCs w:val="20"/>
                <w:lang w:bidi="ar"/>
              </w:rPr>
              <w:t>第</w:t>
            </w:r>
            <w:r>
              <w:rPr>
                <w:rFonts w:ascii="Times New Roman" w:hAnsi="Times New Roman" w:eastAsia="方正仿宋_GBK"/>
                <w:color w:val="000000"/>
                <w:kern w:val="0"/>
                <w:sz w:val="20"/>
                <w:szCs w:val="20"/>
                <w:lang w:bidi="ar"/>
              </w:rPr>
              <w:t>46</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发布，国家卫生和计划生育委员会令</w:t>
            </w:r>
            <w:r>
              <w:rPr>
                <w:rFonts w:hint="eastAsia" w:ascii="Times New Roman" w:hAnsi="Times New Roman" w:eastAsia="方正仿宋_GBK"/>
                <w:color w:val="000000"/>
                <w:kern w:val="0"/>
                <w:sz w:val="20"/>
                <w:szCs w:val="20"/>
                <w:lang w:bidi="ar"/>
              </w:rPr>
              <w:t>第</w:t>
            </w:r>
            <w:r>
              <w:rPr>
                <w:rFonts w:ascii="Times New Roman" w:hAnsi="Times New Roman" w:eastAsia="方正仿宋_GBK"/>
                <w:color w:val="000000"/>
                <w:kern w:val="0"/>
                <w:sz w:val="20"/>
                <w:szCs w:val="20"/>
                <w:lang w:bidi="ar"/>
              </w:rPr>
              <w:t>8</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修正）</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vMerge w:val="restart"/>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合并实施，合并为“放射诊疗许可”</w:t>
            </w:r>
          </w:p>
        </w:tc>
      </w:tr>
      <w:tr>
        <w:tblPrEx>
          <w:tblCellMar>
            <w:top w:w="15" w:type="dxa"/>
            <w:left w:w="15" w:type="dxa"/>
            <w:bottom w:w="15" w:type="dxa"/>
            <w:right w:w="15" w:type="dxa"/>
          </w:tblCellMar>
        </w:tblPrEx>
        <w:trPr>
          <w:trHeight w:val="990"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医疗机构放射性职业病危害建设项目竣工验收</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卫生健康部门</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《中华人民共和国职业病防治法》</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《放射诊疗管理规定》（卫生部令</w:t>
            </w:r>
            <w:r>
              <w:rPr>
                <w:rFonts w:hint="eastAsia" w:ascii="Times New Roman" w:hAnsi="Times New Roman" w:eastAsia="方正仿宋_GBK"/>
                <w:color w:val="000000"/>
                <w:kern w:val="0"/>
                <w:sz w:val="20"/>
                <w:szCs w:val="20"/>
                <w:lang w:bidi="ar"/>
              </w:rPr>
              <w:t>第</w:t>
            </w:r>
            <w:r>
              <w:rPr>
                <w:rFonts w:ascii="Times New Roman" w:hAnsi="Times New Roman" w:eastAsia="方正仿宋_GBK"/>
                <w:color w:val="000000"/>
                <w:kern w:val="0"/>
                <w:sz w:val="20"/>
                <w:szCs w:val="20"/>
                <w:lang w:bidi="ar"/>
              </w:rPr>
              <w:t>46</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发布，国家卫生和计划生育委员会令</w:t>
            </w:r>
            <w:r>
              <w:rPr>
                <w:rFonts w:hint="eastAsia" w:ascii="Times New Roman" w:hAnsi="Times New Roman" w:eastAsia="方正仿宋_GBK"/>
                <w:color w:val="000000"/>
                <w:kern w:val="0"/>
                <w:sz w:val="20"/>
                <w:szCs w:val="20"/>
                <w:lang w:bidi="ar"/>
              </w:rPr>
              <w:t>第</w:t>
            </w:r>
            <w:r>
              <w:rPr>
                <w:rFonts w:ascii="Times New Roman" w:hAnsi="Times New Roman" w:eastAsia="方正仿宋_GBK"/>
                <w:color w:val="000000"/>
                <w:kern w:val="0"/>
                <w:sz w:val="20"/>
                <w:szCs w:val="20"/>
                <w:lang w:bidi="ar"/>
              </w:rPr>
              <w:t>8</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修正）</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vMerge w:val="continue"/>
            <w:noWrap w:val="0"/>
            <w:vAlign w:val="center"/>
          </w:tcPr>
          <w:p>
            <w:pPr>
              <w:widowControl/>
              <w:spacing w:line="300" w:lineRule="exact"/>
              <w:rPr>
                <w:rFonts w:ascii="Times New Roman" w:hAnsi="Times New Roman" w:eastAsia="方正仿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301"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医疗机构放射性职业病危害建设项目预评价报告审核</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卫生健康部门</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42" w:type="dxa"/>
            <w:noWrap w:val="0"/>
            <w:vAlign w:val="center"/>
          </w:tcPr>
          <w:p>
            <w:pPr>
              <w:widowControl/>
              <w:spacing w:line="300" w:lineRule="exact"/>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《中华人民共和国职业病防治法》</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《放射诊疗管理规定》（卫生部令</w:t>
            </w:r>
            <w:r>
              <w:rPr>
                <w:rFonts w:hint="eastAsia" w:ascii="Times New Roman" w:hAnsi="Times New Roman" w:eastAsia="方正仿宋_GBK"/>
                <w:color w:val="000000"/>
                <w:kern w:val="0"/>
                <w:sz w:val="20"/>
                <w:szCs w:val="20"/>
                <w:lang w:bidi="ar"/>
              </w:rPr>
              <w:t>第</w:t>
            </w:r>
            <w:r>
              <w:rPr>
                <w:rFonts w:ascii="Times New Roman" w:hAnsi="Times New Roman" w:eastAsia="方正仿宋_GBK"/>
                <w:color w:val="000000"/>
                <w:kern w:val="0"/>
                <w:sz w:val="20"/>
                <w:szCs w:val="20"/>
                <w:lang w:bidi="ar"/>
              </w:rPr>
              <w:t>46</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发布，国家卫生和计划生育委员会令</w:t>
            </w:r>
            <w:r>
              <w:rPr>
                <w:rFonts w:hint="eastAsia" w:ascii="Times New Roman" w:hAnsi="Times New Roman" w:eastAsia="方正仿宋_GBK"/>
                <w:color w:val="000000"/>
                <w:kern w:val="0"/>
                <w:sz w:val="20"/>
                <w:szCs w:val="20"/>
                <w:lang w:bidi="ar"/>
              </w:rPr>
              <w:t>第</w:t>
            </w:r>
            <w:r>
              <w:rPr>
                <w:rFonts w:ascii="Times New Roman" w:hAnsi="Times New Roman" w:eastAsia="方正仿宋_GBK"/>
                <w:color w:val="000000"/>
                <w:kern w:val="0"/>
                <w:sz w:val="20"/>
                <w:szCs w:val="20"/>
                <w:lang w:bidi="ar"/>
              </w:rPr>
              <w:t>8</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修正）</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vMerge w:val="continue"/>
            <w:noWrap w:val="0"/>
            <w:vAlign w:val="center"/>
          </w:tcPr>
          <w:p>
            <w:pPr>
              <w:widowControl/>
              <w:spacing w:line="300" w:lineRule="exact"/>
              <w:rPr>
                <w:rFonts w:ascii="Times New Roman" w:hAnsi="Times New Roman" w:eastAsia="方正仿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105"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kern w:val="0"/>
                <w:szCs w:val="21"/>
                <w:lang w:bidi="ar"/>
              </w:rPr>
            </w:pPr>
          </w:p>
        </w:tc>
        <w:tc>
          <w:tcPr>
            <w:tcW w:w="2378" w:type="dxa"/>
            <w:noWrap w:val="0"/>
            <w:vAlign w:val="center"/>
          </w:tcPr>
          <w:p>
            <w:pPr>
              <w:widowControl/>
              <w:spacing w:line="300" w:lineRule="exact"/>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企业安全生产标准化三级达标认定</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应急部门</w:t>
            </w:r>
          </w:p>
          <w:p>
            <w:pPr>
              <w:widowControl/>
              <w:spacing w:line="300" w:lineRule="exact"/>
              <w:jc w:val="center"/>
              <w:textAlignment w:val="center"/>
              <w:rPr>
                <w:rFonts w:ascii="Times New Roman" w:hAnsi="Times New Roman" w:eastAsia="方正仿宋_GBK"/>
                <w:color w:val="000000"/>
                <w:kern w:val="0"/>
                <w:sz w:val="20"/>
                <w:szCs w:val="20"/>
                <w:lang w:bidi="ar"/>
              </w:rPr>
            </w:pPr>
            <w:r>
              <w:rPr>
                <w:rFonts w:hint="eastAsia" w:ascii="Times New Roman" w:hAnsi="Times New Roman" w:eastAsia="方正仿宋_GBK"/>
                <w:color w:val="000000"/>
                <w:kern w:val="0"/>
                <w:sz w:val="20"/>
                <w:szCs w:val="20"/>
                <w:lang w:bidi="ar"/>
              </w:rPr>
              <w:t>（市）</w:t>
            </w:r>
          </w:p>
        </w:tc>
        <w:tc>
          <w:tcPr>
            <w:tcW w:w="5542" w:type="dxa"/>
            <w:noWrap w:val="0"/>
            <w:vAlign w:val="center"/>
          </w:tcPr>
          <w:p>
            <w:pPr>
              <w:widowControl/>
              <w:spacing w:line="300" w:lineRule="exact"/>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《中华人民共和国安全生产法》</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《国家安全监管总局关于印发企业安全生产标准化评审工作管理办法（试行）的通知》（安监总办〔2014〕49</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行政确认</w:t>
            </w:r>
          </w:p>
        </w:tc>
        <w:tc>
          <w:tcPr>
            <w:tcW w:w="2995" w:type="dxa"/>
            <w:vMerge w:val="restart"/>
            <w:noWrap w:val="0"/>
            <w:vAlign w:val="center"/>
          </w:tcPr>
          <w:p>
            <w:pPr>
              <w:widowControl/>
              <w:spacing w:line="300" w:lineRule="exact"/>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合并实施，</w:t>
            </w:r>
            <w:r>
              <w:rPr>
                <w:rFonts w:hint="eastAsia" w:ascii="Times New Roman" w:hAnsi="Times New Roman" w:eastAsia="方正仿宋_GBK"/>
                <w:color w:val="000000"/>
                <w:kern w:val="0"/>
                <w:sz w:val="20"/>
                <w:szCs w:val="20"/>
                <w:lang w:bidi="ar"/>
              </w:rPr>
              <w:t>与省级负责实施的“</w:t>
            </w:r>
            <w:r>
              <w:rPr>
                <w:rFonts w:ascii="Times New Roman" w:hAnsi="Times New Roman" w:eastAsia="方正仿宋_GBK"/>
                <w:color w:val="000000"/>
                <w:kern w:val="0"/>
                <w:sz w:val="20"/>
                <w:szCs w:val="20"/>
                <w:lang w:bidi="ar"/>
              </w:rPr>
              <w:t>企业安全生产标准化二级达标认定</w:t>
            </w:r>
            <w:r>
              <w:rPr>
                <w:rFonts w:hint="eastAsia" w:ascii="Times New Roman" w:hAnsi="Times New Roman" w:eastAsia="方正仿宋_GBK"/>
                <w:color w:val="000000"/>
                <w:kern w:val="0"/>
                <w:sz w:val="20"/>
                <w:szCs w:val="20"/>
                <w:lang w:bidi="ar"/>
              </w:rPr>
              <w:t>”</w:t>
            </w:r>
            <w:r>
              <w:rPr>
                <w:rFonts w:ascii="Times New Roman" w:hAnsi="Times New Roman" w:eastAsia="方正仿宋_GBK"/>
                <w:color w:val="000000"/>
                <w:kern w:val="0"/>
                <w:sz w:val="20"/>
                <w:szCs w:val="20"/>
                <w:lang w:bidi="ar"/>
              </w:rPr>
              <w:t>合并为</w:t>
            </w:r>
            <w:r>
              <w:rPr>
                <w:rFonts w:hint="eastAsia" w:ascii="Times New Roman" w:hAnsi="Times New Roman" w:eastAsia="方正仿宋_GBK"/>
                <w:color w:val="000000"/>
                <w:kern w:val="0"/>
                <w:sz w:val="20"/>
                <w:szCs w:val="20"/>
                <w:lang w:bidi="ar"/>
              </w:rPr>
              <w:t>“</w:t>
            </w:r>
            <w:r>
              <w:rPr>
                <w:rFonts w:ascii="Times New Roman" w:hAnsi="Times New Roman" w:eastAsia="方正仿宋_GBK"/>
                <w:color w:val="000000"/>
                <w:kern w:val="0"/>
                <w:sz w:val="20"/>
                <w:szCs w:val="20"/>
                <w:lang w:bidi="ar"/>
              </w:rPr>
              <w:t>企业安全生产标准化达标认定</w:t>
            </w:r>
            <w:r>
              <w:rPr>
                <w:rFonts w:hint="eastAsia" w:ascii="Times New Roman" w:hAnsi="Times New Roman" w:eastAsia="方正仿宋_GBK"/>
                <w:color w:val="000000"/>
                <w:kern w:val="0"/>
                <w:sz w:val="20"/>
                <w:szCs w:val="20"/>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145"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kern w:val="0"/>
                <w:szCs w:val="21"/>
                <w:lang w:bidi="ar"/>
              </w:rPr>
            </w:pPr>
          </w:p>
        </w:tc>
        <w:tc>
          <w:tcPr>
            <w:tcW w:w="2378" w:type="dxa"/>
            <w:noWrap w:val="0"/>
            <w:vAlign w:val="center"/>
          </w:tcPr>
          <w:p>
            <w:pPr>
              <w:widowControl/>
              <w:spacing w:line="300" w:lineRule="exact"/>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企业安全生产标准化小微达标认定</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应急部门</w:t>
            </w:r>
          </w:p>
          <w:p>
            <w:pPr>
              <w:widowControl/>
              <w:spacing w:line="300" w:lineRule="exact"/>
              <w:jc w:val="center"/>
              <w:textAlignment w:val="center"/>
              <w:rPr>
                <w:rFonts w:ascii="Times New Roman" w:hAnsi="Times New Roman" w:eastAsia="方正仿宋_GBK"/>
                <w:color w:val="000000"/>
                <w:kern w:val="0"/>
                <w:sz w:val="20"/>
                <w:szCs w:val="20"/>
                <w:lang w:bidi="ar"/>
              </w:rPr>
            </w:pPr>
            <w:r>
              <w:rPr>
                <w:rFonts w:hint="eastAsia" w:ascii="Times New Roman" w:hAnsi="Times New Roman" w:eastAsia="方正仿宋_GBK"/>
                <w:color w:val="000000"/>
                <w:kern w:val="0"/>
                <w:sz w:val="20"/>
                <w:szCs w:val="20"/>
                <w:lang w:bidi="ar"/>
              </w:rPr>
              <w:t>（市）</w:t>
            </w:r>
          </w:p>
        </w:tc>
        <w:tc>
          <w:tcPr>
            <w:tcW w:w="5542" w:type="dxa"/>
            <w:noWrap w:val="0"/>
            <w:vAlign w:val="center"/>
          </w:tcPr>
          <w:p>
            <w:pPr>
              <w:widowControl/>
              <w:spacing w:line="300" w:lineRule="exact"/>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《中华人民共和国安全生产法》</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《国家安全监管总局关于印发企业安全生产标准化评审工作管理办法（试行）的通知》（安监总办〔2014〕49</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行政确认</w:t>
            </w:r>
          </w:p>
        </w:tc>
        <w:tc>
          <w:tcPr>
            <w:tcW w:w="2995" w:type="dxa"/>
            <w:vMerge w:val="continue"/>
            <w:noWrap w:val="0"/>
            <w:vAlign w:val="center"/>
          </w:tcPr>
          <w:p>
            <w:pPr>
              <w:widowControl/>
              <w:spacing w:line="300" w:lineRule="exact"/>
              <w:rPr>
                <w:rFonts w:ascii="Times New Roman" w:hAnsi="Times New Roman" w:eastAsia="方正仿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402"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高危行业生产经营单位主要负责人和安全管理人员安全生产知识和管理能力确认</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应急部门</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《中华人民共和国安全生产法》</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《安全生产培训管理办法》（国家安全生产监督管理总局令</w:t>
            </w:r>
            <w:r>
              <w:rPr>
                <w:rFonts w:hint="eastAsia" w:ascii="Times New Roman" w:hAnsi="Times New Roman" w:eastAsia="方正仿宋_GBK"/>
                <w:color w:val="000000"/>
                <w:kern w:val="0"/>
                <w:sz w:val="20"/>
                <w:szCs w:val="20"/>
                <w:lang w:bidi="ar"/>
              </w:rPr>
              <w:t>第</w:t>
            </w:r>
            <w:r>
              <w:rPr>
                <w:rFonts w:ascii="Times New Roman" w:hAnsi="Times New Roman" w:eastAsia="方正仿宋_GBK"/>
                <w:color w:val="000000"/>
                <w:kern w:val="0"/>
                <w:sz w:val="20"/>
                <w:szCs w:val="20"/>
                <w:lang w:bidi="ar"/>
              </w:rPr>
              <w:t>44</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发布，国家安全生产监督管理总局令</w:t>
            </w:r>
            <w:r>
              <w:rPr>
                <w:rFonts w:hint="eastAsia" w:ascii="Times New Roman" w:hAnsi="Times New Roman" w:eastAsia="方正仿宋_GBK"/>
                <w:color w:val="000000"/>
                <w:kern w:val="0"/>
                <w:sz w:val="20"/>
                <w:szCs w:val="20"/>
                <w:lang w:bidi="ar"/>
              </w:rPr>
              <w:t>第</w:t>
            </w:r>
            <w:r>
              <w:rPr>
                <w:rFonts w:ascii="Times New Roman" w:hAnsi="Times New Roman" w:eastAsia="方正仿宋_GBK"/>
                <w:color w:val="000000"/>
                <w:kern w:val="0"/>
                <w:sz w:val="20"/>
                <w:szCs w:val="20"/>
                <w:lang w:bidi="ar"/>
              </w:rPr>
              <w:t>63</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第一次修正，国家安全生产监督管理总局令</w:t>
            </w:r>
            <w:r>
              <w:rPr>
                <w:rFonts w:hint="eastAsia" w:ascii="Times New Roman" w:hAnsi="Times New Roman" w:eastAsia="方正仿宋_GBK"/>
                <w:color w:val="000000"/>
                <w:kern w:val="0"/>
                <w:sz w:val="20"/>
                <w:szCs w:val="20"/>
                <w:lang w:bidi="ar"/>
              </w:rPr>
              <w:t>第</w:t>
            </w:r>
            <w:r>
              <w:rPr>
                <w:rFonts w:ascii="Times New Roman" w:hAnsi="Times New Roman" w:eastAsia="方正仿宋_GBK"/>
                <w:color w:val="000000"/>
                <w:kern w:val="0"/>
                <w:sz w:val="20"/>
                <w:szCs w:val="20"/>
                <w:lang w:bidi="ar"/>
              </w:rPr>
              <w:t>80</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第二次修正）</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行政确认</w:t>
            </w:r>
          </w:p>
        </w:tc>
        <w:tc>
          <w:tcPr>
            <w:tcW w:w="2995"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合并实施，并入“安全生产合格证的颁发” 的子项“ 其他非煤矿山、危险化学品、烟花爆竹、金属冶炼等生产经营单位主要负责人和安全生产管理人员的安全生产合格证”</w:t>
            </w:r>
            <w:r>
              <w:rPr>
                <w:rFonts w:hint="eastAsia" w:ascii="Times New Roman" w:hAnsi="Times New Roman" w:eastAsia="方正仿宋_GBK"/>
                <w:color w:val="000000"/>
                <w:kern w:val="0"/>
                <w:sz w:val="20"/>
                <w:szCs w:val="20"/>
                <w:lang w:bidi="ar"/>
              </w:rPr>
              <w:t>，</w:t>
            </w:r>
            <w:r>
              <w:rPr>
                <w:rFonts w:ascii="Times New Roman" w:hAnsi="Times New Roman" w:eastAsia="方正仿宋_GBK"/>
                <w:color w:val="000000"/>
                <w:kern w:val="0"/>
                <w:sz w:val="20"/>
                <w:szCs w:val="20"/>
                <w:lang w:bidi="ar"/>
              </w:rPr>
              <w:t>不再单列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60" w:hRule="atLeast"/>
        </w:trPr>
        <w:tc>
          <w:tcPr>
            <w:tcW w:w="909" w:type="dxa"/>
            <w:noWrap w:val="0"/>
            <w:vAlign w:val="center"/>
          </w:tcPr>
          <w:p>
            <w:pPr>
              <w:widowControl/>
              <w:numPr>
                <w:ilvl w:val="0"/>
                <w:numId w:val="1"/>
              </w:numPr>
              <w:spacing w:line="300" w:lineRule="exact"/>
              <w:jc w:val="center"/>
              <w:textAlignment w:val="center"/>
              <w:rPr>
                <w:rFonts w:hint="eastAsia" w:ascii="Times New Roman" w:hAnsi="Times New Roman"/>
                <w:color w:val="000000"/>
                <w:szCs w:val="21"/>
              </w:rPr>
            </w:pPr>
          </w:p>
        </w:tc>
        <w:tc>
          <w:tcPr>
            <w:tcW w:w="2378" w:type="dxa"/>
            <w:noWrap w:val="0"/>
            <w:vAlign w:val="center"/>
          </w:tcPr>
          <w:p>
            <w:pPr>
              <w:widowControl/>
              <w:spacing w:line="24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非药品类易制毒化学品第二类经营备案</w:t>
            </w:r>
          </w:p>
        </w:tc>
        <w:tc>
          <w:tcPr>
            <w:tcW w:w="2291" w:type="dxa"/>
            <w:noWrap w:val="0"/>
            <w:vAlign w:val="center"/>
          </w:tcPr>
          <w:p>
            <w:pPr>
              <w:widowControl/>
              <w:spacing w:line="24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应急部门</w:t>
            </w:r>
          </w:p>
          <w:p>
            <w:pPr>
              <w:widowControl/>
              <w:spacing w:line="240" w:lineRule="exact"/>
              <w:jc w:val="center"/>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kern w:val="0"/>
                <w:sz w:val="20"/>
                <w:szCs w:val="20"/>
                <w:lang w:bidi="ar"/>
              </w:rPr>
              <w:t>（市）</w:t>
            </w:r>
          </w:p>
        </w:tc>
        <w:tc>
          <w:tcPr>
            <w:tcW w:w="5542" w:type="dxa"/>
            <w:noWrap w:val="0"/>
            <w:vAlign w:val="center"/>
          </w:tcPr>
          <w:p>
            <w:pPr>
              <w:widowControl/>
              <w:spacing w:line="24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《易制毒化学品管理条例》</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其他行政权力</w:t>
            </w:r>
          </w:p>
        </w:tc>
        <w:tc>
          <w:tcPr>
            <w:tcW w:w="2995" w:type="dxa"/>
            <w:vMerge w:val="restart"/>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合并实施，合并为“第二、三类非药品类易制毒化学品生产、经营备案”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60"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24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非药品类易制毒化学品第二类生产备案</w:t>
            </w:r>
          </w:p>
        </w:tc>
        <w:tc>
          <w:tcPr>
            <w:tcW w:w="2291" w:type="dxa"/>
            <w:noWrap w:val="0"/>
            <w:vAlign w:val="center"/>
          </w:tcPr>
          <w:p>
            <w:pPr>
              <w:widowControl/>
              <w:spacing w:line="24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应急部门</w:t>
            </w:r>
          </w:p>
          <w:p>
            <w:pPr>
              <w:widowControl/>
              <w:spacing w:line="240" w:lineRule="exact"/>
              <w:jc w:val="center"/>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kern w:val="0"/>
                <w:sz w:val="20"/>
                <w:szCs w:val="20"/>
                <w:lang w:bidi="ar"/>
              </w:rPr>
              <w:t>（市）</w:t>
            </w:r>
          </w:p>
        </w:tc>
        <w:tc>
          <w:tcPr>
            <w:tcW w:w="5542" w:type="dxa"/>
            <w:noWrap w:val="0"/>
            <w:vAlign w:val="center"/>
          </w:tcPr>
          <w:p>
            <w:pPr>
              <w:widowControl/>
              <w:spacing w:line="24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《易制毒化学品管理条例》</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其他行政权力</w:t>
            </w:r>
          </w:p>
        </w:tc>
        <w:tc>
          <w:tcPr>
            <w:tcW w:w="2995" w:type="dxa"/>
            <w:vMerge w:val="continue"/>
            <w:noWrap w:val="0"/>
            <w:vAlign w:val="center"/>
          </w:tcPr>
          <w:p>
            <w:pPr>
              <w:widowControl/>
              <w:spacing w:line="300" w:lineRule="exact"/>
              <w:rPr>
                <w:rFonts w:ascii="Times New Roman" w:hAnsi="Times New Roman" w:eastAsia="方正仿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60" w:hRule="atLeast"/>
        </w:trPr>
        <w:tc>
          <w:tcPr>
            <w:tcW w:w="909" w:type="dxa"/>
            <w:noWrap w:val="0"/>
            <w:vAlign w:val="center"/>
          </w:tcPr>
          <w:p>
            <w:pPr>
              <w:widowControl/>
              <w:numPr>
                <w:ilvl w:val="0"/>
                <w:numId w:val="1"/>
              </w:numPr>
              <w:spacing w:line="300" w:lineRule="exact"/>
              <w:jc w:val="center"/>
              <w:textAlignment w:val="center"/>
              <w:rPr>
                <w:rFonts w:hint="eastAsia" w:ascii="Times New Roman" w:hAnsi="Times New Roman"/>
                <w:color w:val="000000"/>
                <w:szCs w:val="21"/>
              </w:rPr>
            </w:pPr>
          </w:p>
        </w:tc>
        <w:tc>
          <w:tcPr>
            <w:tcW w:w="2378" w:type="dxa"/>
            <w:noWrap w:val="0"/>
            <w:vAlign w:val="center"/>
          </w:tcPr>
          <w:p>
            <w:pPr>
              <w:widowControl/>
              <w:spacing w:line="24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非药品类易制毒化学品第三类经营备案</w:t>
            </w:r>
          </w:p>
        </w:tc>
        <w:tc>
          <w:tcPr>
            <w:tcW w:w="2291" w:type="dxa"/>
            <w:noWrap w:val="0"/>
            <w:vAlign w:val="center"/>
          </w:tcPr>
          <w:p>
            <w:pPr>
              <w:widowControl/>
              <w:spacing w:line="24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应急部门</w:t>
            </w:r>
          </w:p>
          <w:p>
            <w:pPr>
              <w:widowControl/>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（县）</w:t>
            </w:r>
          </w:p>
        </w:tc>
        <w:tc>
          <w:tcPr>
            <w:tcW w:w="5542" w:type="dxa"/>
            <w:noWrap w:val="0"/>
            <w:vAlign w:val="center"/>
          </w:tcPr>
          <w:p>
            <w:pPr>
              <w:widowControl/>
              <w:spacing w:line="24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《易制毒化学品管理条例》</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其他行政权力</w:t>
            </w:r>
          </w:p>
        </w:tc>
        <w:tc>
          <w:tcPr>
            <w:tcW w:w="2995" w:type="dxa"/>
            <w:vMerge w:val="continue"/>
            <w:noWrap w:val="0"/>
            <w:vAlign w:val="center"/>
          </w:tcPr>
          <w:p>
            <w:pPr>
              <w:widowControl/>
              <w:spacing w:line="300" w:lineRule="exact"/>
              <w:rPr>
                <w:rFonts w:ascii="Times New Roman" w:hAnsi="Times New Roman" w:eastAsia="方正仿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86" w:hRule="atLeast"/>
        </w:trPr>
        <w:tc>
          <w:tcPr>
            <w:tcW w:w="909" w:type="dxa"/>
            <w:noWrap w:val="0"/>
            <w:vAlign w:val="center"/>
          </w:tcPr>
          <w:p>
            <w:pPr>
              <w:widowControl/>
              <w:numPr>
                <w:ilvl w:val="0"/>
                <w:numId w:val="1"/>
              </w:numPr>
              <w:spacing w:line="300" w:lineRule="exact"/>
              <w:jc w:val="center"/>
              <w:textAlignment w:val="center"/>
              <w:rPr>
                <w:rFonts w:hint="eastAsia" w:ascii="Times New Roman" w:hAnsi="Times New Roman"/>
                <w:color w:val="000000"/>
                <w:szCs w:val="21"/>
              </w:rPr>
            </w:pPr>
          </w:p>
        </w:tc>
        <w:tc>
          <w:tcPr>
            <w:tcW w:w="2378" w:type="dxa"/>
            <w:noWrap w:val="0"/>
            <w:vAlign w:val="center"/>
          </w:tcPr>
          <w:p>
            <w:pPr>
              <w:widowControl/>
              <w:spacing w:line="24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非药品类易制毒化学品第三类生产备案</w:t>
            </w:r>
          </w:p>
        </w:tc>
        <w:tc>
          <w:tcPr>
            <w:tcW w:w="2291" w:type="dxa"/>
            <w:noWrap w:val="0"/>
            <w:vAlign w:val="center"/>
          </w:tcPr>
          <w:p>
            <w:pPr>
              <w:widowControl/>
              <w:spacing w:line="24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应急部门</w:t>
            </w:r>
          </w:p>
          <w:p>
            <w:pPr>
              <w:widowControl/>
              <w:spacing w:line="240" w:lineRule="exact"/>
              <w:jc w:val="center"/>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kern w:val="0"/>
                <w:sz w:val="20"/>
                <w:szCs w:val="20"/>
                <w:lang w:bidi="ar"/>
              </w:rPr>
              <w:t>（市）</w:t>
            </w:r>
          </w:p>
        </w:tc>
        <w:tc>
          <w:tcPr>
            <w:tcW w:w="5542" w:type="dxa"/>
            <w:noWrap w:val="0"/>
            <w:vAlign w:val="center"/>
          </w:tcPr>
          <w:p>
            <w:pPr>
              <w:widowControl/>
              <w:spacing w:line="24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《易制毒化学品管理条例》</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其他行政权力</w:t>
            </w:r>
          </w:p>
        </w:tc>
        <w:tc>
          <w:tcPr>
            <w:tcW w:w="2995" w:type="dxa"/>
            <w:vMerge w:val="continue"/>
            <w:noWrap w:val="0"/>
            <w:vAlign w:val="center"/>
          </w:tcPr>
          <w:p>
            <w:pPr>
              <w:widowControl/>
              <w:spacing w:line="300" w:lineRule="exact"/>
              <w:rPr>
                <w:rFonts w:ascii="Times New Roman" w:hAnsi="Times New Roman" w:eastAsia="方正仿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046"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kern w:val="0"/>
                <w:szCs w:val="21"/>
                <w:lang w:bidi="ar"/>
              </w:rPr>
            </w:pPr>
          </w:p>
        </w:tc>
        <w:tc>
          <w:tcPr>
            <w:tcW w:w="2378" w:type="dxa"/>
            <w:noWrap w:val="0"/>
            <w:vAlign w:val="center"/>
          </w:tcPr>
          <w:p>
            <w:pPr>
              <w:widowControl/>
              <w:spacing w:line="240" w:lineRule="exact"/>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特种设备作业人员资格认定</w:t>
            </w:r>
          </w:p>
        </w:tc>
        <w:tc>
          <w:tcPr>
            <w:tcW w:w="2291" w:type="dxa"/>
            <w:noWrap w:val="0"/>
            <w:vAlign w:val="center"/>
          </w:tcPr>
          <w:p>
            <w:pPr>
              <w:widowControl/>
              <w:spacing w:line="240" w:lineRule="exact"/>
              <w:jc w:val="center"/>
              <w:textAlignment w:val="center"/>
              <w:rPr>
                <w:rFonts w:hint="eastAsia"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市场监管部门</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市、县</w:t>
            </w:r>
            <w:r>
              <w:rPr>
                <w:rFonts w:ascii="Times New Roman" w:hAnsi="Times New Roman" w:eastAsia="方正仿宋_GBK"/>
                <w:color w:val="000000"/>
                <w:kern w:val="0"/>
                <w:sz w:val="20"/>
                <w:szCs w:val="20"/>
                <w:lang w:bidi="ar"/>
              </w:rPr>
              <w:t>）</w:t>
            </w:r>
          </w:p>
        </w:tc>
        <w:tc>
          <w:tcPr>
            <w:tcW w:w="5542" w:type="dxa"/>
            <w:noWrap w:val="0"/>
            <w:vAlign w:val="center"/>
          </w:tcPr>
          <w:p>
            <w:pPr>
              <w:widowControl/>
              <w:spacing w:line="240" w:lineRule="exact"/>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《中华人民共和国特种设备安全法》</w:t>
            </w:r>
          </w:p>
          <w:p>
            <w:pPr>
              <w:widowControl/>
              <w:spacing w:line="240" w:lineRule="exact"/>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《国务院关于取消和下放一批行政审批项目的决定》（国发〔2014〕5</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p>
          <w:p>
            <w:pPr>
              <w:widowControl/>
              <w:spacing w:line="240" w:lineRule="exact"/>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《特种设备作业人员监督管理办法》（国家质量监督检验检疫总局令第70号发布，国家质量监督检验检疫总局令第140号修正）</w:t>
            </w:r>
          </w:p>
          <w:p>
            <w:pPr>
              <w:widowControl/>
              <w:spacing w:line="240" w:lineRule="exact"/>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《云南省人民政府关于调整一批行政许可事项的决定》（云政发〔2017〕86</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行政许可</w:t>
            </w:r>
          </w:p>
        </w:tc>
        <w:tc>
          <w:tcPr>
            <w:tcW w:w="2995"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合并实施，</w:t>
            </w:r>
            <w:r>
              <w:rPr>
                <w:rFonts w:hint="eastAsia" w:ascii="Times New Roman" w:hAnsi="Times New Roman" w:eastAsia="方正仿宋_GBK"/>
                <w:color w:val="000000"/>
                <w:kern w:val="0"/>
                <w:sz w:val="20"/>
                <w:szCs w:val="20"/>
                <w:lang w:bidi="ar"/>
              </w:rPr>
              <w:t>与省负责实施的“</w:t>
            </w:r>
            <w:r>
              <w:rPr>
                <w:rFonts w:ascii="Times New Roman" w:hAnsi="Times New Roman" w:eastAsia="方正仿宋_GBK"/>
                <w:color w:val="000000"/>
                <w:kern w:val="0"/>
                <w:sz w:val="20"/>
                <w:szCs w:val="20"/>
                <w:lang w:bidi="ar"/>
              </w:rPr>
              <w:t>特种设备检验检测人员资格认定</w:t>
            </w:r>
            <w:r>
              <w:rPr>
                <w:rFonts w:hint="eastAsia" w:ascii="Times New Roman" w:hAnsi="Times New Roman" w:eastAsia="方正仿宋_GBK"/>
                <w:color w:val="000000"/>
                <w:kern w:val="0"/>
                <w:sz w:val="20"/>
                <w:szCs w:val="20"/>
                <w:lang w:bidi="ar"/>
              </w:rPr>
              <w:t>”</w:t>
            </w:r>
            <w:r>
              <w:rPr>
                <w:rFonts w:ascii="Times New Roman" w:hAnsi="Times New Roman" w:eastAsia="方正仿宋_GBK"/>
                <w:color w:val="000000"/>
                <w:kern w:val="0"/>
                <w:sz w:val="20"/>
                <w:szCs w:val="20"/>
                <w:lang w:bidi="ar"/>
              </w:rPr>
              <w:t>合并为“特种设备检验、检测人员资格认定，特种设备作业人员资格认定”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trPr>
        <w:tc>
          <w:tcPr>
            <w:tcW w:w="909" w:type="dxa"/>
            <w:noWrap w:val="0"/>
            <w:vAlign w:val="center"/>
          </w:tcPr>
          <w:p>
            <w:pPr>
              <w:widowControl/>
              <w:numPr>
                <w:ilvl w:val="0"/>
                <w:numId w:val="1"/>
              </w:numPr>
              <w:spacing w:line="300" w:lineRule="exact"/>
              <w:jc w:val="center"/>
              <w:textAlignment w:val="center"/>
              <w:rPr>
                <w:rFonts w:hint="eastAsia" w:ascii="Times New Roman" w:hAnsi="Times New Roman"/>
                <w:color w:val="000000"/>
                <w:szCs w:val="21"/>
              </w:rPr>
            </w:pPr>
          </w:p>
        </w:tc>
        <w:tc>
          <w:tcPr>
            <w:tcW w:w="2378" w:type="dxa"/>
            <w:noWrap w:val="0"/>
            <w:vAlign w:val="center"/>
          </w:tcPr>
          <w:p>
            <w:pPr>
              <w:widowControl/>
              <w:spacing w:line="24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特种设备安装改造修理单位许可</w:t>
            </w:r>
          </w:p>
        </w:tc>
        <w:tc>
          <w:tcPr>
            <w:tcW w:w="2291" w:type="dxa"/>
            <w:noWrap w:val="0"/>
            <w:vAlign w:val="center"/>
          </w:tcPr>
          <w:p>
            <w:pPr>
              <w:widowControl/>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市场监管部门</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w:t>
            </w:r>
          </w:p>
        </w:tc>
        <w:tc>
          <w:tcPr>
            <w:tcW w:w="5542" w:type="dxa"/>
            <w:noWrap w:val="0"/>
            <w:vAlign w:val="center"/>
          </w:tcPr>
          <w:p>
            <w:pPr>
              <w:widowControl/>
              <w:spacing w:line="240" w:lineRule="exact"/>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《中华人民共和国特种设备安全法》</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《特种设备安全监察条例》</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《国务院对确需保留的行政审批项目设定行政许可的决定》</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《国务院关于取消和下放一批行政审批项目的决定》（国发〔2014〕5</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《云南省人民政府关于调整一批行政许可事项的决定》（云政发〔2017〕86</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vMerge w:val="restart"/>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合并实施，</w:t>
            </w:r>
            <w:r>
              <w:rPr>
                <w:rFonts w:hint="eastAsia" w:ascii="Times New Roman" w:hAnsi="Times New Roman" w:eastAsia="方正仿宋_GBK"/>
                <w:color w:val="000000"/>
                <w:kern w:val="0"/>
                <w:sz w:val="20"/>
                <w:szCs w:val="20"/>
                <w:lang w:bidi="ar"/>
              </w:rPr>
              <w:t>与省级委托市级实施的“</w:t>
            </w:r>
            <w:r>
              <w:rPr>
                <w:rFonts w:ascii="Times New Roman" w:hAnsi="Times New Roman" w:eastAsia="方正仿宋_GBK"/>
                <w:color w:val="000000"/>
                <w:kern w:val="0"/>
                <w:sz w:val="20"/>
                <w:szCs w:val="20"/>
                <w:lang w:bidi="ar"/>
              </w:rPr>
              <w:t>移动式压力容器、气瓶充装单位许可</w:t>
            </w:r>
            <w:r>
              <w:rPr>
                <w:rFonts w:hint="eastAsia" w:ascii="Times New Roman" w:hAnsi="Times New Roman" w:eastAsia="方正仿宋_GBK"/>
                <w:color w:val="000000"/>
                <w:kern w:val="0"/>
                <w:sz w:val="20"/>
                <w:szCs w:val="20"/>
                <w:lang w:bidi="ar"/>
              </w:rPr>
              <w:t>”</w:t>
            </w:r>
            <w:r>
              <w:rPr>
                <w:rFonts w:ascii="Times New Roman" w:hAnsi="Times New Roman" w:eastAsia="方正仿宋_GBK"/>
                <w:color w:val="000000"/>
                <w:kern w:val="0"/>
                <w:sz w:val="20"/>
                <w:szCs w:val="20"/>
                <w:lang w:bidi="ar"/>
              </w:rPr>
              <w:t>合并为“特种设备生产单位许可”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34"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24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特种设备设计单位许可</w:t>
            </w:r>
          </w:p>
        </w:tc>
        <w:tc>
          <w:tcPr>
            <w:tcW w:w="2291" w:type="dxa"/>
            <w:noWrap w:val="0"/>
            <w:vAlign w:val="center"/>
          </w:tcPr>
          <w:p>
            <w:pPr>
              <w:widowControl/>
              <w:spacing w:line="24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市场监管部门</w:t>
            </w:r>
            <w:r>
              <w:rPr>
                <w:rFonts w:ascii="Times New Roman" w:hAnsi="Times New Roman" w:eastAsia="方正仿宋_GBK"/>
                <w:color w:val="000000"/>
                <w:kern w:val="0"/>
                <w:sz w:val="20"/>
                <w:szCs w:val="20"/>
                <w:lang w:bidi="ar"/>
              </w:rPr>
              <w:br w:type="textWrapping"/>
            </w:r>
            <w:r>
              <w:rPr>
                <w:rFonts w:hint="eastAsia" w:ascii="Times New Roman" w:hAnsi="Times New Roman" w:eastAsia="方正仿宋_GBK"/>
                <w:color w:val="000000"/>
                <w:kern w:val="0"/>
                <w:sz w:val="20"/>
                <w:szCs w:val="20"/>
                <w:lang w:bidi="ar"/>
              </w:rPr>
              <w:t>（市）</w:t>
            </w:r>
          </w:p>
        </w:tc>
        <w:tc>
          <w:tcPr>
            <w:tcW w:w="5542" w:type="dxa"/>
            <w:noWrap w:val="0"/>
            <w:vAlign w:val="center"/>
          </w:tcPr>
          <w:p>
            <w:pPr>
              <w:widowControl/>
              <w:spacing w:line="240" w:lineRule="exact"/>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《中华人民共和国特种设备安全法》</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《特种设备安全监察条例》</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《国务院对确需保留的行政审批项目设定行政许可的决定》</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vMerge w:val="continue"/>
            <w:noWrap w:val="0"/>
            <w:vAlign w:val="center"/>
          </w:tcPr>
          <w:p>
            <w:pPr>
              <w:widowControl/>
              <w:spacing w:line="300" w:lineRule="exact"/>
              <w:rPr>
                <w:rFonts w:ascii="Times New Roman" w:hAnsi="Times New Roman" w:eastAsia="方正仿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45"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特种设备制造单位许可</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市场监管部门</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《中华人民共和国特种设备安全法》</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《特种设备安全监察条例》</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vMerge w:val="continue"/>
            <w:noWrap w:val="0"/>
            <w:vAlign w:val="center"/>
          </w:tcPr>
          <w:p>
            <w:pPr>
              <w:widowControl/>
              <w:spacing w:line="300" w:lineRule="exact"/>
              <w:textAlignment w:val="center"/>
              <w:rPr>
                <w:rFonts w:ascii="Times New Roman" w:hAnsi="Times New Roman" w:eastAsia="方正仿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474" w:hRule="atLeast"/>
        </w:trPr>
        <w:tc>
          <w:tcPr>
            <w:tcW w:w="909" w:type="dxa"/>
            <w:noWrap w:val="0"/>
            <w:vAlign w:val="center"/>
          </w:tcPr>
          <w:p>
            <w:pPr>
              <w:widowControl/>
              <w:numPr>
                <w:ilvl w:val="0"/>
                <w:numId w:val="1"/>
              </w:numPr>
              <w:spacing w:line="300" w:lineRule="exact"/>
              <w:jc w:val="center"/>
              <w:textAlignment w:val="center"/>
              <w:rPr>
                <w:rFonts w:hint="eastAsia"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内资企业登记</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市场监管部门</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《中华人民共和国公司法》</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《中华人民共和国个人独资企业法》</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《中华人民共和国合伙企业法》</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《中华人民共和国公司登记管理条例》</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《中华人民共和国企业法人登记管理条例》</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vMerge w:val="restart"/>
            <w:noWrap w:val="0"/>
            <w:vAlign w:val="center"/>
          </w:tcPr>
          <w:p>
            <w:pPr>
              <w:widowControl/>
              <w:spacing w:line="300" w:lineRule="exact"/>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合并实施，合并为“企业设立、变更、注销登记”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172" w:hRule="atLeast"/>
        </w:trPr>
        <w:tc>
          <w:tcPr>
            <w:tcW w:w="909" w:type="dxa"/>
            <w:noWrap w:val="0"/>
            <w:vAlign w:val="center"/>
          </w:tcPr>
          <w:p>
            <w:pPr>
              <w:widowControl/>
              <w:numPr>
                <w:ilvl w:val="0"/>
                <w:numId w:val="1"/>
              </w:numPr>
              <w:spacing w:line="300" w:lineRule="exact"/>
              <w:jc w:val="center"/>
              <w:textAlignment w:val="center"/>
              <w:rPr>
                <w:rFonts w:hint="eastAsia" w:ascii="Times New Roman" w:hAnsi="Times New Roman"/>
                <w:color w:val="000000"/>
                <w:szCs w:val="21"/>
              </w:rPr>
            </w:pPr>
          </w:p>
        </w:tc>
        <w:tc>
          <w:tcPr>
            <w:tcW w:w="2378" w:type="dxa"/>
            <w:noWrap w:val="0"/>
            <w:vAlign w:val="center"/>
          </w:tcPr>
          <w:p>
            <w:pPr>
              <w:widowControl/>
              <w:spacing w:line="360" w:lineRule="exact"/>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外商投资企业登记</w:t>
            </w:r>
          </w:p>
        </w:tc>
        <w:tc>
          <w:tcPr>
            <w:tcW w:w="2291" w:type="dxa"/>
            <w:noWrap w:val="0"/>
            <w:vAlign w:val="center"/>
          </w:tcPr>
          <w:p>
            <w:pPr>
              <w:widowControl/>
              <w:spacing w:line="36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市场监管部门</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w:t>
            </w:r>
          </w:p>
        </w:tc>
        <w:tc>
          <w:tcPr>
            <w:tcW w:w="5542" w:type="dxa"/>
            <w:noWrap w:val="0"/>
            <w:vAlign w:val="center"/>
          </w:tcPr>
          <w:p>
            <w:pPr>
              <w:widowControl/>
              <w:spacing w:line="360" w:lineRule="exact"/>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《中华人民共和国外商投资法》</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《中华人民共和国公司法》</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《中华人民共和国合伙企业法》</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行政许可</w:t>
            </w:r>
          </w:p>
        </w:tc>
        <w:tc>
          <w:tcPr>
            <w:tcW w:w="2995" w:type="dxa"/>
            <w:vMerge w:val="continue"/>
            <w:noWrap w:val="0"/>
            <w:vAlign w:val="center"/>
          </w:tcPr>
          <w:p>
            <w:pPr>
              <w:widowControl/>
              <w:spacing w:line="300" w:lineRule="exact"/>
              <w:rPr>
                <w:rFonts w:ascii="Times New Roman" w:hAnsi="Times New Roman" w:eastAsia="方正仿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20" w:hRule="atLeast"/>
        </w:trPr>
        <w:tc>
          <w:tcPr>
            <w:tcW w:w="909" w:type="dxa"/>
            <w:noWrap w:val="0"/>
            <w:vAlign w:val="center"/>
          </w:tcPr>
          <w:p>
            <w:pPr>
              <w:widowControl/>
              <w:numPr>
                <w:ilvl w:val="0"/>
                <w:numId w:val="1"/>
              </w:numPr>
              <w:spacing w:line="300" w:lineRule="exact"/>
              <w:jc w:val="center"/>
              <w:textAlignment w:val="center"/>
              <w:rPr>
                <w:rFonts w:hint="eastAsia" w:ascii="Times New Roman" w:hAnsi="Times New Roman"/>
                <w:color w:val="000000"/>
                <w:szCs w:val="21"/>
              </w:rPr>
            </w:pPr>
          </w:p>
        </w:tc>
        <w:tc>
          <w:tcPr>
            <w:tcW w:w="2378" w:type="dxa"/>
            <w:noWrap w:val="0"/>
            <w:vAlign w:val="center"/>
          </w:tcPr>
          <w:p>
            <w:pPr>
              <w:widowControl/>
              <w:spacing w:line="36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食品（含保健食品）生产许可</w:t>
            </w:r>
          </w:p>
        </w:tc>
        <w:tc>
          <w:tcPr>
            <w:tcW w:w="2291" w:type="dxa"/>
            <w:noWrap w:val="0"/>
            <w:vAlign w:val="center"/>
          </w:tcPr>
          <w:p>
            <w:pPr>
              <w:widowControl/>
              <w:spacing w:line="36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市场监管部门</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42" w:type="dxa"/>
            <w:noWrap w:val="0"/>
            <w:vAlign w:val="center"/>
          </w:tcPr>
          <w:p>
            <w:pPr>
              <w:widowControl/>
              <w:spacing w:line="36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《中华人民共和国食品安全法》</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《食品生产许可管理办法》（国家市场监督管理总局令第24</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vMerge w:val="restart"/>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合并实施，合并为“食品（含保健食品）生产、经营许可”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10" w:hRule="atLeast"/>
        </w:trPr>
        <w:tc>
          <w:tcPr>
            <w:tcW w:w="909" w:type="dxa"/>
            <w:noWrap w:val="0"/>
            <w:vAlign w:val="center"/>
          </w:tcPr>
          <w:p>
            <w:pPr>
              <w:widowControl/>
              <w:numPr>
                <w:ilvl w:val="0"/>
                <w:numId w:val="1"/>
              </w:numPr>
              <w:spacing w:line="300" w:lineRule="exact"/>
              <w:jc w:val="center"/>
              <w:textAlignment w:val="center"/>
              <w:rPr>
                <w:rFonts w:hint="eastAsia" w:ascii="Times New Roman" w:hAnsi="Times New Roman"/>
                <w:color w:val="000000"/>
                <w:szCs w:val="21"/>
              </w:rPr>
            </w:pPr>
          </w:p>
        </w:tc>
        <w:tc>
          <w:tcPr>
            <w:tcW w:w="2378" w:type="dxa"/>
            <w:noWrap w:val="0"/>
            <w:vAlign w:val="center"/>
          </w:tcPr>
          <w:p>
            <w:pPr>
              <w:widowControl/>
              <w:spacing w:line="36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食品添加剂生产许可</w:t>
            </w:r>
          </w:p>
        </w:tc>
        <w:tc>
          <w:tcPr>
            <w:tcW w:w="2291" w:type="dxa"/>
            <w:noWrap w:val="0"/>
            <w:vAlign w:val="center"/>
          </w:tcPr>
          <w:p>
            <w:pPr>
              <w:widowControl/>
              <w:spacing w:line="36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市场监管部门</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42" w:type="dxa"/>
            <w:noWrap w:val="0"/>
            <w:vAlign w:val="center"/>
          </w:tcPr>
          <w:p>
            <w:pPr>
              <w:widowControl/>
              <w:spacing w:line="36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《中华人民共和国食品安全法》</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vMerge w:val="continue"/>
            <w:noWrap w:val="0"/>
            <w:vAlign w:val="center"/>
          </w:tcPr>
          <w:p>
            <w:pPr>
              <w:widowControl/>
              <w:spacing w:line="300" w:lineRule="exact"/>
              <w:textAlignment w:val="center"/>
              <w:rPr>
                <w:rFonts w:ascii="Times New Roman" w:hAnsi="Times New Roman" w:eastAsia="方正仿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420" w:hRule="atLeast"/>
        </w:trPr>
        <w:tc>
          <w:tcPr>
            <w:tcW w:w="909" w:type="dxa"/>
            <w:noWrap w:val="0"/>
            <w:vAlign w:val="center"/>
          </w:tcPr>
          <w:p>
            <w:pPr>
              <w:widowControl/>
              <w:numPr>
                <w:ilvl w:val="0"/>
                <w:numId w:val="1"/>
              </w:numPr>
              <w:spacing w:line="300" w:lineRule="exact"/>
              <w:jc w:val="center"/>
              <w:textAlignment w:val="center"/>
              <w:rPr>
                <w:rFonts w:hint="eastAsia" w:ascii="方正黑体_GBK" w:hAnsi="方正黑体_GBK" w:eastAsia="方正黑体_GBK" w:cs="方正黑体_GBK"/>
                <w:color w:val="000000"/>
                <w:kern w:val="0"/>
                <w:szCs w:val="21"/>
                <w:lang w:bidi="ar"/>
              </w:rPr>
            </w:pPr>
            <w:bookmarkStart w:id="2" w:name="OLE_LINK5" w:colFirst="0" w:colLast="5"/>
          </w:p>
        </w:tc>
        <w:tc>
          <w:tcPr>
            <w:tcW w:w="2378" w:type="dxa"/>
            <w:noWrap w:val="0"/>
            <w:vAlign w:val="center"/>
          </w:tcPr>
          <w:p>
            <w:pPr>
              <w:widowControl/>
              <w:spacing w:line="360" w:lineRule="exact"/>
              <w:textAlignment w:val="center"/>
              <w:rPr>
                <w:rFonts w:hint="eastAsia" w:ascii="方正黑体_GBK" w:hAnsi="方正黑体_GBK" w:eastAsia="方正黑体_GBK" w:cs="方正黑体_GBK"/>
                <w:color w:val="000000"/>
                <w:kern w:val="0"/>
                <w:sz w:val="20"/>
                <w:szCs w:val="20"/>
                <w:lang w:bidi="ar"/>
              </w:rPr>
            </w:pPr>
            <w:r>
              <w:rPr>
                <w:rFonts w:ascii="Times New Roman" w:hAnsi="Times New Roman" w:eastAsia="方正仿宋_GBK"/>
                <w:color w:val="000000"/>
                <w:kern w:val="0"/>
                <w:sz w:val="20"/>
                <w:szCs w:val="20"/>
                <w:lang w:bidi="ar"/>
              </w:rPr>
              <w:t>食品（含保健食品）经营许可</w:t>
            </w:r>
          </w:p>
        </w:tc>
        <w:tc>
          <w:tcPr>
            <w:tcW w:w="2291" w:type="dxa"/>
            <w:noWrap w:val="0"/>
            <w:vAlign w:val="center"/>
          </w:tcPr>
          <w:p>
            <w:pPr>
              <w:widowControl/>
              <w:spacing w:line="360" w:lineRule="exact"/>
              <w:jc w:val="center"/>
              <w:textAlignment w:val="center"/>
              <w:rPr>
                <w:rFonts w:hint="eastAsia" w:ascii="方正黑体_GBK" w:hAnsi="方正黑体_GBK" w:eastAsia="方正黑体_GBK" w:cs="方正黑体_GBK"/>
                <w:color w:val="000000"/>
                <w:kern w:val="0"/>
                <w:sz w:val="20"/>
                <w:szCs w:val="20"/>
                <w:lang w:bidi="ar"/>
              </w:rPr>
            </w:pPr>
            <w:r>
              <w:rPr>
                <w:rFonts w:ascii="Times New Roman" w:hAnsi="Times New Roman" w:eastAsia="方正仿宋_GBK"/>
                <w:color w:val="000000"/>
                <w:kern w:val="0"/>
                <w:sz w:val="20"/>
                <w:szCs w:val="20"/>
                <w:lang w:bidi="ar"/>
              </w:rPr>
              <w:t>市场监管部门</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市、县</w:t>
            </w:r>
            <w:r>
              <w:rPr>
                <w:rFonts w:ascii="Times New Roman" w:hAnsi="Times New Roman" w:eastAsia="方正仿宋_GBK"/>
                <w:color w:val="000000"/>
                <w:kern w:val="0"/>
                <w:sz w:val="20"/>
                <w:szCs w:val="20"/>
                <w:lang w:bidi="ar"/>
              </w:rPr>
              <w:t>）</w:t>
            </w:r>
          </w:p>
        </w:tc>
        <w:tc>
          <w:tcPr>
            <w:tcW w:w="5542" w:type="dxa"/>
            <w:noWrap w:val="0"/>
            <w:vAlign w:val="center"/>
          </w:tcPr>
          <w:p>
            <w:pPr>
              <w:widowControl/>
              <w:spacing w:line="360" w:lineRule="exact"/>
              <w:textAlignment w:val="center"/>
              <w:rPr>
                <w:rFonts w:hint="eastAsia" w:ascii="方正黑体_GBK" w:hAnsi="方正黑体_GBK" w:eastAsia="方正黑体_GBK" w:cs="方正黑体_GBK"/>
                <w:color w:val="000000"/>
                <w:kern w:val="0"/>
                <w:sz w:val="20"/>
                <w:szCs w:val="20"/>
                <w:lang w:bidi="ar"/>
              </w:rPr>
            </w:pPr>
            <w:r>
              <w:rPr>
                <w:rFonts w:ascii="Times New Roman" w:hAnsi="Times New Roman" w:eastAsia="方正仿宋_GBK"/>
                <w:color w:val="000000"/>
                <w:kern w:val="0"/>
                <w:sz w:val="20"/>
                <w:szCs w:val="20"/>
                <w:lang w:bidi="ar"/>
              </w:rPr>
              <w:t>《中华人民共和国食品安全法》</w:t>
            </w:r>
          </w:p>
        </w:tc>
        <w:tc>
          <w:tcPr>
            <w:tcW w:w="1494" w:type="dxa"/>
            <w:noWrap w:val="0"/>
            <w:vAlign w:val="center"/>
          </w:tcPr>
          <w:p>
            <w:pPr>
              <w:widowControl/>
              <w:spacing w:line="300" w:lineRule="exact"/>
              <w:jc w:val="center"/>
              <w:textAlignment w:val="center"/>
              <w:rPr>
                <w:rFonts w:hint="eastAsia" w:ascii="方正黑体_GBK" w:hAnsi="方正黑体_GBK" w:eastAsia="方正黑体_GBK" w:cs="方正黑体_GBK"/>
                <w:color w:val="000000"/>
                <w:kern w:val="0"/>
                <w:sz w:val="20"/>
                <w:szCs w:val="20"/>
                <w:lang w:bidi="ar"/>
              </w:rPr>
            </w:pPr>
            <w:r>
              <w:rPr>
                <w:rFonts w:ascii="Times New Roman" w:hAnsi="Times New Roman" w:eastAsia="方正仿宋_GBK"/>
                <w:color w:val="000000"/>
                <w:kern w:val="0"/>
                <w:sz w:val="20"/>
                <w:szCs w:val="20"/>
                <w:lang w:bidi="ar"/>
              </w:rPr>
              <w:t>行政许可</w:t>
            </w:r>
          </w:p>
        </w:tc>
        <w:tc>
          <w:tcPr>
            <w:tcW w:w="2995" w:type="dxa"/>
            <w:vMerge w:val="continue"/>
            <w:noWrap w:val="0"/>
            <w:vAlign w:val="center"/>
          </w:tcPr>
          <w:p>
            <w:pPr>
              <w:widowControl/>
              <w:spacing w:line="300" w:lineRule="exact"/>
              <w:textAlignment w:val="center"/>
              <w:rPr>
                <w:rFonts w:hint="eastAsia" w:ascii="方正黑体_GBK" w:hAnsi="方正黑体_GBK" w:eastAsia="方正黑体_GBK" w:cs="方正黑体_GBK"/>
                <w:color w:val="000000"/>
                <w:kern w:val="0"/>
                <w:sz w:val="20"/>
                <w:szCs w:val="20"/>
                <w:lang w:bidi="ar"/>
              </w:rPr>
            </w:pPr>
          </w:p>
        </w:tc>
      </w:tr>
      <w:bookmarkEnd w:id="2"/>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510" w:hRule="atLeast"/>
        </w:trPr>
        <w:tc>
          <w:tcPr>
            <w:tcW w:w="909" w:type="dxa"/>
            <w:noWrap w:val="0"/>
            <w:vAlign w:val="center"/>
          </w:tcPr>
          <w:p>
            <w:pPr>
              <w:widowControl/>
              <w:numPr>
                <w:ilvl w:val="0"/>
                <w:numId w:val="1"/>
              </w:numPr>
              <w:spacing w:line="300" w:lineRule="exact"/>
              <w:jc w:val="center"/>
              <w:textAlignment w:val="center"/>
              <w:rPr>
                <w:rFonts w:hint="eastAsia" w:ascii="Times New Roman" w:hAnsi="Times New Roman"/>
                <w:color w:val="000000"/>
                <w:szCs w:val="21"/>
              </w:rPr>
            </w:pPr>
          </w:p>
        </w:tc>
        <w:tc>
          <w:tcPr>
            <w:tcW w:w="2378" w:type="dxa"/>
            <w:noWrap w:val="0"/>
            <w:vAlign w:val="center"/>
          </w:tcPr>
          <w:p>
            <w:pPr>
              <w:widowControl/>
              <w:spacing w:line="36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特种设备违法行为举报奖励</w:t>
            </w:r>
          </w:p>
        </w:tc>
        <w:tc>
          <w:tcPr>
            <w:tcW w:w="2291" w:type="dxa"/>
            <w:noWrap w:val="0"/>
            <w:vAlign w:val="center"/>
          </w:tcPr>
          <w:p>
            <w:pPr>
              <w:widowControl/>
              <w:spacing w:line="36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市场监管部门</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42" w:type="dxa"/>
            <w:noWrap w:val="0"/>
            <w:vAlign w:val="center"/>
          </w:tcPr>
          <w:p>
            <w:pPr>
              <w:widowControl/>
              <w:spacing w:line="36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《特种设备安全监察条例》</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行政奖励</w:t>
            </w:r>
          </w:p>
        </w:tc>
        <w:tc>
          <w:tcPr>
            <w:tcW w:w="2995" w:type="dxa"/>
            <w:vMerge w:val="restart"/>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合并实施，</w:t>
            </w:r>
            <w:r>
              <w:rPr>
                <w:rFonts w:hint="eastAsia" w:ascii="Times New Roman" w:hAnsi="Times New Roman" w:eastAsia="方正仿宋_GBK"/>
                <w:color w:val="000000"/>
                <w:kern w:val="0"/>
                <w:sz w:val="20"/>
                <w:szCs w:val="20"/>
                <w:lang w:bidi="ar"/>
              </w:rPr>
              <w:t>与省级负责实施的“</w:t>
            </w:r>
            <w:r>
              <w:rPr>
                <w:rFonts w:ascii="Times New Roman" w:hAnsi="Times New Roman" w:eastAsia="方正仿宋_GBK"/>
                <w:color w:val="000000"/>
                <w:kern w:val="0"/>
                <w:sz w:val="20"/>
                <w:szCs w:val="20"/>
                <w:lang w:bidi="ar"/>
              </w:rPr>
              <w:t>举报制售假冒伪劣产品违法犯罪活动有功人员奖励</w:t>
            </w:r>
            <w:r>
              <w:rPr>
                <w:rFonts w:hint="eastAsia" w:ascii="Times New Roman" w:hAnsi="Times New Roman" w:eastAsia="方正仿宋_GBK"/>
                <w:color w:val="000000"/>
                <w:kern w:val="0"/>
                <w:sz w:val="20"/>
                <w:szCs w:val="20"/>
                <w:lang w:bidi="ar"/>
              </w:rPr>
              <w:t>”</w:t>
            </w:r>
            <w:r>
              <w:rPr>
                <w:rFonts w:ascii="Times New Roman" w:hAnsi="Times New Roman" w:eastAsia="方正仿宋_GBK"/>
                <w:color w:val="000000"/>
                <w:kern w:val="0"/>
                <w:sz w:val="20"/>
                <w:szCs w:val="20"/>
                <w:lang w:bidi="ar"/>
              </w:rPr>
              <w:t>合并为“市场监管领域违法行为举报奖励”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5" w:hRule="atLeast"/>
        </w:trPr>
        <w:tc>
          <w:tcPr>
            <w:tcW w:w="909" w:type="dxa"/>
            <w:noWrap w:val="0"/>
            <w:vAlign w:val="center"/>
          </w:tcPr>
          <w:p>
            <w:pPr>
              <w:widowControl/>
              <w:numPr>
                <w:ilvl w:val="0"/>
                <w:numId w:val="1"/>
              </w:numPr>
              <w:spacing w:line="300" w:lineRule="exact"/>
              <w:jc w:val="center"/>
              <w:textAlignment w:val="center"/>
              <w:rPr>
                <w:rFonts w:hint="eastAsia" w:ascii="Times New Roman" w:hAnsi="Times New Roman"/>
                <w:color w:val="000000"/>
                <w:szCs w:val="21"/>
              </w:rPr>
            </w:pPr>
          </w:p>
        </w:tc>
        <w:tc>
          <w:tcPr>
            <w:tcW w:w="2378" w:type="dxa"/>
            <w:noWrap w:val="0"/>
            <w:vAlign w:val="center"/>
          </w:tcPr>
          <w:p>
            <w:pPr>
              <w:widowControl/>
              <w:spacing w:line="36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对价格违法行为举报的奖励</w:t>
            </w:r>
          </w:p>
        </w:tc>
        <w:tc>
          <w:tcPr>
            <w:tcW w:w="2291" w:type="dxa"/>
            <w:noWrap w:val="0"/>
            <w:vAlign w:val="center"/>
          </w:tcPr>
          <w:p>
            <w:pPr>
              <w:widowControl/>
              <w:spacing w:line="36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市场监管部门</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42" w:type="dxa"/>
            <w:noWrap w:val="0"/>
            <w:vAlign w:val="center"/>
          </w:tcPr>
          <w:p>
            <w:pPr>
              <w:widowControl/>
              <w:spacing w:line="36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《中华人民共和国价格法》</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w w:val="95"/>
                <w:kern w:val="0"/>
                <w:sz w:val="20"/>
                <w:szCs w:val="20"/>
                <w:lang w:bidi="ar"/>
              </w:rPr>
              <w:t>《价格违法行为举报处理规定》（国家发展和改革委员会令</w:t>
            </w:r>
            <w:r>
              <w:rPr>
                <w:rFonts w:hint="eastAsia" w:ascii="Times New Roman" w:hAnsi="Times New Roman" w:eastAsia="方正仿宋_GBK"/>
                <w:color w:val="000000"/>
                <w:w w:val="95"/>
                <w:kern w:val="0"/>
                <w:sz w:val="20"/>
                <w:szCs w:val="20"/>
                <w:lang w:bidi="ar"/>
              </w:rPr>
              <w:t>第</w:t>
            </w:r>
            <w:r>
              <w:rPr>
                <w:rFonts w:ascii="Times New Roman" w:hAnsi="Times New Roman" w:eastAsia="方正仿宋_GBK"/>
                <w:color w:val="000000"/>
                <w:w w:val="95"/>
                <w:kern w:val="0"/>
                <w:sz w:val="20"/>
                <w:szCs w:val="20"/>
                <w:lang w:bidi="ar"/>
              </w:rPr>
              <w:t>6</w:t>
            </w:r>
            <w:r>
              <w:rPr>
                <w:rFonts w:hint="eastAsia" w:ascii="Times New Roman" w:hAnsi="Times New Roman" w:eastAsia="方正仿宋_GBK"/>
                <w:color w:val="000000"/>
                <w:w w:val="95"/>
                <w:kern w:val="0"/>
                <w:sz w:val="20"/>
                <w:szCs w:val="20"/>
                <w:lang w:bidi="ar"/>
              </w:rPr>
              <w:t>号</w:t>
            </w:r>
            <w:r>
              <w:rPr>
                <w:rFonts w:ascii="Times New Roman" w:hAnsi="Times New Roman" w:eastAsia="方正仿宋_GBK"/>
                <w:color w:val="000000"/>
                <w:w w:val="95"/>
                <w:kern w:val="0"/>
                <w:sz w:val="20"/>
                <w:szCs w:val="20"/>
                <w:lang w:bidi="ar"/>
              </w:rPr>
              <w:t>）</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行政奖励</w:t>
            </w:r>
          </w:p>
        </w:tc>
        <w:tc>
          <w:tcPr>
            <w:tcW w:w="2995" w:type="dxa"/>
            <w:vMerge w:val="continue"/>
            <w:noWrap w:val="0"/>
            <w:vAlign w:val="center"/>
          </w:tcPr>
          <w:p>
            <w:pPr>
              <w:widowControl/>
              <w:spacing w:line="300" w:lineRule="exact"/>
              <w:rPr>
                <w:rFonts w:ascii="Times New Roman" w:hAnsi="Times New Roman" w:eastAsia="方正仿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75" w:hRule="atLeast"/>
        </w:trPr>
        <w:tc>
          <w:tcPr>
            <w:tcW w:w="909" w:type="dxa"/>
            <w:noWrap w:val="0"/>
            <w:vAlign w:val="center"/>
          </w:tcPr>
          <w:p>
            <w:pPr>
              <w:widowControl/>
              <w:numPr>
                <w:ilvl w:val="0"/>
                <w:numId w:val="1"/>
              </w:numPr>
              <w:spacing w:line="300" w:lineRule="exact"/>
              <w:jc w:val="center"/>
              <w:textAlignment w:val="center"/>
              <w:rPr>
                <w:rFonts w:hint="eastAsia" w:ascii="Times New Roman" w:hAnsi="Times New Roman"/>
                <w:color w:val="000000"/>
                <w:szCs w:val="21"/>
              </w:rPr>
            </w:pPr>
          </w:p>
        </w:tc>
        <w:tc>
          <w:tcPr>
            <w:tcW w:w="2378" w:type="dxa"/>
            <w:noWrap w:val="0"/>
            <w:vAlign w:val="center"/>
          </w:tcPr>
          <w:p>
            <w:pPr>
              <w:widowControl/>
              <w:spacing w:line="36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食品安全举报奖励</w:t>
            </w:r>
          </w:p>
        </w:tc>
        <w:tc>
          <w:tcPr>
            <w:tcW w:w="2291" w:type="dxa"/>
            <w:noWrap w:val="0"/>
            <w:vAlign w:val="center"/>
          </w:tcPr>
          <w:p>
            <w:pPr>
              <w:widowControl/>
              <w:spacing w:line="36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市场监管部门</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42" w:type="dxa"/>
            <w:noWrap w:val="0"/>
            <w:vAlign w:val="center"/>
          </w:tcPr>
          <w:p>
            <w:pPr>
              <w:widowControl/>
              <w:spacing w:line="36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《中华人民共和国食品安全法》</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行政奖励</w:t>
            </w:r>
          </w:p>
        </w:tc>
        <w:tc>
          <w:tcPr>
            <w:tcW w:w="2995" w:type="dxa"/>
            <w:vMerge w:val="continue"/>
            <w:noWrap w:val="0"/>
            <w:vAlign w:val="center"/>
          </w:tcPr>
          <w:p>
            <w:pPr>
              <w:widowControl/>
              <w:spacing w:line="300" w:lineRule="exact"/>
              <w:textAlignment w:val="center"/>
              <w:rPr>
                <w:rFonts w:ascii="Times New Roman" w:hAnsi="Times New Roman" w:eastAsia="方正仿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20" w:hRule="atLeast"/>
        </w:trPr>
        <w:tc>
          <w:tcPr>
            <w:tcW w:w="909" w:type="dxa"/>
            <w:noWrap w:val="0"/>
            <w:vAlign w:val="center"/>
          </w:tcPr>
          <w:p>
            <w:pPr>
              <w:widowControl/>
              <w:numPr>
                <w:ilvl w:val="0"/>
                <w:numId w:val="1"/>
              </w:numPr>
              <w:spacing w:line="300" w:lineRule="exact"/>
              <w:jc w:val="center"/>
              <w:textAlignment w:val="center"/>
              <w:rPr>
                <w:rFonts w:hint="eastAsia" w:ascii="Times New Roman" w:hAnsi="Times New Roman"/>
                <w:color w:val="000000"/>
                <w:szCs w:val="21"/>
              </w:rPr>
            </w:pPr>
          </w:p>
        </w:tc>
        <w:tc>
          <w:tcPr>
            <w:tcW w:w="2378" w:type="dxa"/>
            <w:noWrap w:val="0"/>
            <w:vAlign w:val="center"/>
          </w:tcPr>
          <w:p>
            <w:pPr>
              <w:widowControl/>
              <w:spacing w:line="36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对举报直销经营违法行为的奖励</w:t>
            </w:r>
          </w:p>
        </w:tc>
        <w:tc>
          <w:tcPr>
            <w:tcW w:w="2291" w:type="dxa"/>
            <w:noWrap w:val="0"/>
            <w:vAlign w:val="center"/>
          </w:tcPr>
          <w:p>
            <w:pPr>
              <w:widowControl/>
              <w:spacing w:line="36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市场监管部门</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42" w:type="dxa"/>
            <w:noWrap w:val="0"/>
            <w:vAlign w:val="center"/>
          </w:tcPr>
          <w:p>
            <w:pPr>
              <w:widowControl/>
              <w:spacing w:line="36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《直销管理条例》</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行政奖励</w:t>
            </w:r>
          </w:p>
        </w:tc>
        <w:tc>
          <w:tcPr>
            <w:tcW w:w="2995" w:type="dxa"/>
            <w:vMerge w:val="continue"/>
            <w:noWrap w:val="0"/>
            <w:vAlign w:val="center"/>
          </w:tcPr>
          <w:p>
            <w:pPr>
              <w:widowControl/>
              <w:spacing w:line="300" w:lineRule="exact"/>
              <w:rPr>
                <w:rFonts w:ascii="Times New Roman" w:hAnsi="Times New Roman" w:eastAsia="方正仿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102" w:hRule="atLeast"/>
        </w:trPr>
        <w:tc>
          <w:tcPr>
            <w:tcW w:w="909" w:type="dxa"/>
            <w:noWrap w:val="0"/>
            <w:vAlign w:val="center"/>
          </w:tcPr>
          <w:p>
            <w:pPr>
              <w:widowControl/>
              <w:numPr>
                <w:ilvl w:val="0"/>
                <w:numId w:val="1"/>
              </w:numPr>
              <w:spacing w:line="300" w:lineRule="exact"/>
              <w:jc w:val="center"/>
              <w:textAlignment w:val="center"/>
              <w:rPr>
                <w:rFonts w:hint="eastAsia" w:ascii="Times New Roman" w:hAnsi="Times New Roman"/>
                <w:color w:val="000000"/>
                <w:szCs w:val="21"/>
              </w:rPr>
            </w:pPr>
          </w:p>
        </w:tc>
        <w:tc>
          <w:tcPr>
            <w:tcW w:w="2378" w:type="dxa"/>
            <w:noWrap w:val="0"/>
            <w:vAlign w:val="center"/>
          </w:tcPr>
          <w:p>
            <w:pPr>
              <w:widowControl/>
              <w:spacing w:line="360" w:lineRule="exact"/>
              <w:textAlignment w:val="center"/>
              <w:rPr>
                <w:rFonts w:hint="eastAsia"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对检举产品质量违法行为的奖励</w:t>
            </w:r>
          </w:p>
        </w:tc>
        <w:tc>
          <w:tcPr>
            <w:tcW w:w="2291" w:type="dxa"/>
            <w:noWrap w:val="0"/>
            <w:vAlign w:val="center"/>
          </w:tcPr>
          <w:p>
            <w:pPr>
              <w:widowControl/>
              <w:spacing w:line="36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市场监管部门</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42" w:type="dxa"/>
            <w:noWrap w:val="0"/>
            <w:vAlign w:val="center"/>
          </w:tcPr>
          <w:p>
            <w:pPr>
              <w:widowControl/>
              <w:spacing w:line="360" w:lineRule="exact"/>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《中华人民共和国产品质量法》</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行政奖励</w:t>
            </w:r>
          </w:p>
        </w:tc>
        <w:tc>
          <w:tcPr>
            <w:tcW w:w="2995" w:type="dxa"/>
            <w:vMerge w:val="continue"/>
            <w:noWrap w:val="0"/>
            <w:vAlign w:val="center"/>
          </w:tcPr>
          <w:p>
            <w:pPr>
              <w:widowControl/>
              <w:spacing w:line="300" w:lineRule="exact"/>
              <w:rPr>
                <w:rFonts w:ascii="Times New Roman" w:hAnsi="Times New Roman" w:eastAsia="方正仿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448" w:hRule="atLeast"/>
        </w:trPr>
        <w:tc>
          <w:tcPr>
            <w:tcW w:w="909" w:type="dxa"/>
            <w:noWrap w:val="0"/>
            <w:vAlign w:val="center"/>
          </w:tcPr>
          <w:p>
            <w:pPr>
              <w:widowControl/>
              <w:numPr>
                <w:ilvl w:val="0"/>
                <w:numId w:val="1"/>
              </w:numPr>
              <w:spacing w:line="300" w:lineRule="exact"/>
              <w:jc w:val="center"/>
              <w:textAlignment w:val="center"/>
              <w:rPr>
                <w:rFonts w:hint="eastAsia" w:ascii="Times New Roman" w:hAnsi="Times New Roman"/>
                <w:color w:val="000000"/>
                <w:kern w:val="0"/>
                <w:szCs w:val="21"/>
                <w:lang w:bidi="ar"/>
              </w:rPr>
            </w:pPr>
          </w:p>
        </w:tc>
        <w:tc>
          <w:tcPr>
            <w:tcW w:w="2378" w:type="dxa"/>
            <w:noWrap w:val="0"/>
            <w:vAlign w:val="center"/>
          </w:tcPr>
          <w:p>
            <w:pPr>
              <w:widowControl/>
              <w:spacing w:line="300" w:lineRule="exact"/>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被列入经营异常企业移出企业异常名录申请</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市场监管部门</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42" w:type="dxa"/>
            <w:noWrap w:val="0"/>
            <w:vAlign w:val="center"/>
          </w:tcPr>
          <w:p>
            <w:pPr>
              <w:widowControl/>
              <w:spacing w:line="300" w:lineRule="exact"/>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《企业经营异常名录管理暂行办法》（国家工商行政管理总局令</w:t>
            </w:r>
            <w:r>
              <w:rPr>
                <w:rFonts w:hint="eastAsia" w:ascii="Times New Roman" w:hAnsi="Times New Roman" w:eastAsia="方正仿宋_GBK"/>
                <w:color w:val="000000"/>
                <w:kern w:val="0"/>
                <w:sz w:val="20"/>
                <w:szCs w:val="20"/>
                <w:lang w:bidi="ar"/>
              </w:rPr>
              <w:t>第</w:t>
            </w:r>
            <w:r>
              <w:rPr>
                <w:rFonts w:ascii="Times New Roman" w:hAnsi="Times New Roman" w:eastAsia="方正仿宋_GBK"/>
                <w:color w:val="000000"/>
                <w:kern w:val="0"/>
                <w:sz w:val="20"/>
                <w:szCs w:val="20"/>
                <w:lang w:bidi="ar"/>
              </w:rPr>
              <w:t>68</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其他行政权力</w:t>
            </w:r>
          </w:p>
        </w:tc>
        <w:tc>
          <w:tcPr>
            <w:tcW w:w="2995" w:type="dxa"/>
            <w:noWrap w:val="0"/>
            <w:vAlign w:val="center"/>
          </w:tcPr>
          <w:p>
            <w:pPr>
              <w:widowControl/>
              <w:spacing w:line="360" w:lineRule="exact"/>
              <w:textAlignment w:val="center"/>
              <w:rPr>
                <w:rFonts w:ascii="Times New Roman" w:hAnsi="Times New Roman" w:eastAsia="方正仿宋_GBK"/>
                <w:color w:val="000000"/>
                <w:spacing w:val="-6"/>
                <w:kern w:val="0"/>
                <w:sz w:val="20"/>
                <w:szCs w:val="20"/>
                <w:lang w:bidi="ar"/>
              </w:rPr>
            </w:pPr>
            <w:r>
              <w:rPr>
                <w:rFonts w:ascii="Times New Roman" w:hAnsi="Times New Roman" w:eastAsia="方正仿宋_GBK"/>
                <w:color w:val="000000"/>
                <w:spacing w:val="-6"/>
                <w:kern w:val="0"/>
                <w:sz w:val="20"/>
                <w:szCs w:val="20"/>
                <w:lang w:bidi="ar"/>
              </w:rPr>
              <w:t>合并实施，</w:t>
            </w:r>
            <w:r>
              <w:rPr>
                <w:rFonts w:hint="eastAsia" w:ascii="Times New Roman" w:hAnsi="Times New Roman" w:eastAsia="方正仿宋_GBK"/>
                <w:color w:val="000000"/>
                <w:spacing w:val="-6"/>
                <w:kern w:val="0"/>
                <w:sz w:val="20"/>
                <w:szCs w:val="20"/>
                <w:lang w:bidi="ar"/>
              </w:rPr>
              <w:t>与省级负责实施的“</w:t>
            </w:r>
            <w:r>
              <w:rPr>
                <w:rFonts w:ascii="Times New Roman" w:hAnsi="Times New Roman" w:eastAsia="方正仿宋_GBK"/>
                <w:color w:val="000000"/>
                <w:spacing w:val="-6"/>
                <w:kern w:val="0"/>
                <w:sz w:val="20"/>
                <w:szCs w:val="20"/>
                <w:lang w:bidi="ar"/>
              </w:rPr>
              <w:t>被列入严重违法失信企业名单企业移出严重违法失信企业名单申请</w:t>
            </w:r>
            <w:r>
              <w:rPr>
                <w:rFonts w:hint="eastAsia" w:ascii="Times New Roman" w:hAnsi="Times New Roman" w:eastAsia="方正仿宋_GBK"/>
                <w:color w:val="000000"/>
                <w:spacing w:val="-6"/>
                <w:kern w:val="0"/>
                <w:sz w:val="20"/>
                <w:szCs w:val="20"/>
                <w:lang w:bidi="ar"/>
              </w:rPr>
              <w:t>”</w:t>
            </w:r>
            <w:r>
              <w:rPr>
                <w:rFonts w:ascii="Times New Roman" w:hAnsi="Times New Roman" w:eastAsia="方正仿宋_GBK"/>
                <w:color w:val="000000"/>
                <w:spacing w:val="-6"/>
                <w:kern w:val="0"/>
                <w:sz w:val="20"/>
                <w:szCs w:val="20"/>
                <w:lang w:bidi="ar"/>
              </w:rPr>
              <w:t>合并为“企业经营异常名录、严重违法失信名录移出申请”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579" w:hRule="atLeast"/>
        </w:trPr>
        <w:tc>
          <w:tcPr>
            <w:tcW w:w="909" w:type="dxa"/>
            <w:noWrap w:val="0"/>
            <w:vAlign w:val="center"/>
          </w:tcPr>
          <w:p>
            <w:pPr>
              <w:widowControl/>
              <w:numPr>
                <w:ilvl w:val="0"/>
                <w:numId w:val="1"/>
              </w:numPr>
              <w:spacing w:line="300" w:lineRule="exact"/>
              <w:jc w:val="center"/>
              <w:textAlignment w:val="center"/>
              <w:rPr>
                <w:rFonts w:hint="eastAsia" w:ascii="Times New Roman" w:hAnsi="Times New Roman"/>
                <w:color w:val="000000"/>
                <w:kern w:val="0"/>
                <w:szCs w:val="21"/>
                <w:lang w:bidi="ar"/>
              </w:rPr>
            </w:pPr>
          </w:p>
        </w:tc>
        <w:tc>
          <w:tcPr>
            <w:tcW w:w="2378" w:type="dxa"/>
            <w:noWrap w:val="0"/>
            <w:vAlign w:val="center"/>
          </w:tcPr>
          <w:p>
            <w:pPr>
              <w:widowControl/>
              <w:spacing w:line="300" w:lineRule="exact"/>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为社会提供公证数据的产品质量检验机构计量认证</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市场监管部门</w:t>
            </w:r>
            <w:r>
              <w:rPr>
                <w:rFonts w:ascii="Times New Roman" w:hAnsi="Times New Roman" w:eastAsia="方正仿宋_GBK"/>
                <w:color w:val="000000"/>
                <w:kern w:val="0"/>
                <w:sz w:val="20"/>
                <w:szCs w:val="20"/>
                <w:lang w:bidi="ar"/>
              </w:rPr>
              <w:br w:type="textWrapping"/>
            </w:r>
            <w:r>
              <w:rPr>
                <w:rFonts w:hint="eastAsia" w:ascii="Times New Roman" w:hAnsi="Times New Roman" w:eastAsia="方正仿宋_GBK"/>
                <w:color w:val="000000"/>
                <w:kern w:val="0"/>
                <w:sz w:val="20"/>
                <w:szCs w:val="20"/>
                <w:lang w:bidi="ar"/>
              </w:rPr>
              <w:t>（市）</w:t>
            </w:r>
          </w:p>
        </w:tc>
        <w:tc>
          <w:tcPr>
            <w:tcW w:w="5542" w:type="dxa"/>
            <w:noWrap w:val="0"/>
            <w:vAlign w:val="center"/>
          </w:tcPr>
          <w:p>
            <w:pPr>
              <w:widowControl/>
              <w:spacing w:line="300" w:lineRule="exact"/>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《中华人民共和国计量法》</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《云南省人民政府关于调整一批行政许可事项的决定》（云政发〔2017〕86</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行政许可</w:t>
            </w:r>
          </w:p>
        </w:tc>
        <w:tc>
          <w:tcPr>
            <w:tcW w:w="2995" w:type="dxa"/>
            <w:vMerge w:val="restart"/>
            <w:noWrap w:val="0"/>
            <w:vAlign w:val="center"/>
          </w:tcPr>
          <w:p>
            <w:pPr>
              <w:widowControl/>
              <w:spacing w:line="300" w:lineRule="exact"/>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合并实施，并入“检验检测机构资质认定”，不再单列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307" w:hRule="atLeast"/>
        </w:trPr>
        <w:tc>
          <w:tcPr>
            <w:tcW w:w="909" w:type="dxa"/>
            <w:noWrap w:val="0"/>
            <w:vAlign w:val="center"/>
          </w:tcPr>
          <w:p>
            <w:pPr>
              <w:widowControl/>
              <w:numPr>
                <w:ilvl w:val="0"/>
                <w:numId w:val="1"/>
              </w:numPr>
              <w:spacing w:line="300" w:lineRule="exact"/>
              <w:jc w:val="center"/>
              <w:textAlignment w:val="center"/>
              <w:rPr>
                <w:rFonts w:hint="eastAsia" w:ascii="Times New Roman" w:hAnsi="Times New Roman"/>
                <w:color w:val="000000"/>
                <w:kern w:val="0"/>
                <w:szCs w:val="21"/>
                <w:lang w:bidi="ar"/>
              </w:rPr>
            </w:pPr>
          </w:p>
        </w:tc>
        <w:tc>
          <w:tcPr>
            <w:tcW w:w="2378" w:type="dxa"/>
            <w:noWrap w:val="0"/>
            <w:vAlign w:val="center"/>
          </w:tcPr>
          <w:p>
            <w:pPr>
              <w:widowControl/>
              <w:spacing w:line="300" w:lineRule="exact"/>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产品质量检验机构资格认定</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市场监管部门</w:t>
            </w:r>
            <w:r>
              <w:rPr>
                <w:rFonts w:ascii="Times New Roman" w:hAnsi="Times New Roman" w:eastAsia="方正仿宋_GBK"/>
                <w:color w:val="000000"/>
                <w:kern w:val="0"/>
                <w:sz w:val="20"/>
                <w:szCs w:val="20"/>
                <w:lang w:bidi="ar"/>
              </w:rPr>
              <w:br w:type="textWrapping"/>
            </w:r>
            <w:r>
              <w:rPr>
                <w:rFonts w:hint="eastAsia" w:ascii="Times New Roman" w:hAnsi="Times New Roman" w:eastAsia="方正仿宋_GBK"/>
                <w:color w:val="000000"/>
                <w:kern w:val="0"/>
                <w:sz w:val="20"/>
                <w:szCs w:val="20"/>
                <w:lang w:bidi="ar"/>
              </w:rPr>
              <w:t>（市）</w:t>
            </w:r>
          </w:p>
        </w:tc>
        <w:tc>
          <w:tcPr>
            <w:tcW w:w="5542" w:type="dxa"/>
            <w:noWrap w:val="0"/>
            <w:vAlign w:val="center"/>
          </w:tcPr>
          <w:p>
            <w:pPr>
              <w:widowControl/>
              <w:spacing w:line="300" w:lineRule="exact"/>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《中华人民共和国产品质量法》</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《云南省人民政府关于调整一批行政许可事项的决定》（云政发〔2017〕86</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行政许可</w:t>
            </w:r>
          </w:p>
        </w:tc>
        <w:tc>
          <w:tcPr>
            <w:tcW w:w="2995" w:type="dxa"/>
            <w:vMerge w:val="continue"/>
            <w:noWrap w:val="0"/>
            <w:vAlign w:val="center"/>
          </w:tcPr>
          <w:p>
            <w:pPr>
              <w:widowControl/>
              <w:spacing w:line="300" w:lineRule="exact"/>
              <w:rPr>
                <w:rFonts w:ascii="Times New Roman" w:hAnsi="Times New Roman" w:eastAsia="方正仿宋_GBK"/>
                <w:color w:val="000000"/>
                <w:kern w:val="0"/>
                <w:sz w:val="20"/>
                <w:szCs w:val="20"/>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959" w:hRule="atLeast"/>
        </w:trPr>
        <w:tc>
          <w:tcPr>
            <w:tcW w:w="909" w:type="dxa"/>
            <w:noWrap w:val="0"/>
            <w:vAlign w:val="center"/>
          </w:tcPr>
          <w:p>
            <w:pPr>
              <w:widowControl/>
              <w:numPr>
                <w:ilvl w:val="0"/>
                <w:numId w:val="1"/>
              </w:numPr>
              <w:spacing w:line="300" w:lineRule="exact"/>
              <w:jc w:val="center"/>
              <w:textAlignment w:val="center"/>
              <w:rPr>
                <w:rFonts w:hint="eastAsia" w:ascii="Times New Roman" w:hAnsi="Times New Roman"/>
                <w:color w:val="000000"/>
                <w:kern w:val="0"/>
                <w:szCs w:val="21"/>
                <w:lang w:bidi="ar"/>
              </w:rPr>
            </w:pPr>
          </w:p>
        </w:tc>
        <w:tc>
          <w:tcPr>
            <w:tcW w:w="2378" w:type="dxa"/>
            <w:noWrap w:val="0"/>
            <w:vAlign w:val="center"/>
          </w:tcPr>
          <w:p>
            <w:pPr>
              <w:widowControl/>
              <w:spacing w:line="300" w:lineRule="exact"/>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食品摊贩备案</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市场监管部门</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（县）</w:t>
            </w:r>
          </w:p>
        </w:tc>
        <w:tc>
          <w:tcPr>
            <w:tcW w:w="5542" w:type="dxa"/>
            <w:noWrap w:val="0"/>
            <w:vAlign w:val="center"/>
          </w:tcPr>
          <w:p>
            <w:pPr>
              <w:widowControl/>
              <w:spacing w:line="300" w:lineRule="exact"/>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《云南省食品生产加工小作坊和食品摊贩管理办法》（云南省人民政府令</w:t>
            </w:r>
            <w:r>
              <w:rPr>
                <w:rFonts w:hint="eastAsia" w:ascii="Times New Roman" w:hAnsi="Times New Roman" w:eastAsia="方正仿宋_GBK"/>
                <w:color w:val="000000"/>
                <w:kern w:val="0"/>
                <w:sz w:val="20"/>
                <w:szCs w:val="20"/>
                <w:lang w:bidi="ar"/>
              </w:rPr>
              <w:t>第</w:t>
            </w:r>
            <w:r>
              <w:rPr>
                <w:rFonts w:ascii="Times New Roman" w:hAnsi="Times New Roman" w:eastAsia="方正仿宋_GBK"/>
                <w:color w:val="000000"/>
                <w:kern w:val="0"/>
                <w:sz w:val="20"/>
                <w:szCs w:val="20"/>
                <w:lang w:bidi="ar"/>
              </w:rPr>
              <w:t>205</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行政确认</w:t>
            </w:r>
          </w:p>
        </w:tc>
        <w:tc>
          <w:tcPr>
            <w:tcW w:w="2995" w:type="dxa"/>
            <w:noWrap w:val="0"/>
            <w:vAlign w:val="center"/>
          </w:tcPr>
          <w:p>
            <w:pPr>
              <w:widowControl/>
              <w:spacing w:line="300" w:lineRule="exact"/>
              <w:textAlignment w:val="center"/>
              <w:rPr>
                <w:rFonts w:ascii="Times New Roman" w:hAnsi="Times New Roman" w:eastAsia="方正仿宋_GBK"/>
                <w:color w:val="000000"/>
                <w:spacing w:val="-6"/>
                <w:kern w:val="0"/>
                <w:sz w:val="20"/>
                <w:szCs w:val="20"/>
                <w:lang w:bidi="ar"/>
              </w:rPr>
            </w:pPr>
            <w:r>
              <w:rPr>
                <w:rFonts w:ascii="Times New Roman" w:hAnsi="Times New Roman" w:eastAsia="方正仿宋_GBK"/>
                <w:color w:val="000000"/>
                <w:kern w:val="0"/>
                <w:sz w:val="20"/>
                <w:szCs w:val="20"/>
                <w:lang w:bidi="ar"/>
              </w:rPr>
              <w:t>合并实施，并入“食品生产加工小作坊登记”，不再单列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133" w:hRule="atLeast"/>
        </w:trPr>
        <w:tc>
          <w:tcPr>
            <w:tcW w:w="909" w:type="dxa"/>
            <w:noWrap w:val="0"/>
            <w:vAlign w:val="center"/>
          </w:tcPr>
          <w:p>
            <w:pPr>
              <w:widowControl/>
              <w:numPr>
                <w:ilvl w:val="0"/>
                <w:numId w:val="1"/>
              </w:numPr>
              <w:spacing w:line="300" w:lineRule="exact"/>
              <w:jc w:val="center"/>
              <w:textAlignment w:val="center"/>
              <w:rPr>
                <w:rFonts w:hint="eastAsia"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第二类精神药品零售业务审批</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药监部门</w:t>
            </w:r>
          </w:p>
          <w:p>
            <w:pPr>
              <w:widowControl/>
              <w:spacing w:line="300" w:lineRule="exact"/>
              <w:jc w:val="center"/>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kern w:val="0"/>
                <w:sz w:val="20"/>
                <w:szCs w:val="20"/>
                <w:lang w:bidi="ar"/>
              </w:rPr>
              <w:t>（市）</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《麻醉药品和精神药品管理条例》</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vMerge w:val="restart"/>
            <w:noWrap w:val="0"/>
            <w:vAlign w:val="center"/>
          </w:tcPr>
          <w:p>
            <w:pPr>
              <w:widowControl/>
              <w:spacing w:line="26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合并实施，</w:t>
            </w:r>
            <w:r>
              <w:rPr>
                <w:rFonts w:hint="eastAsia" w:ascii="Times New Roman" w:hAnsi="Times New Roman" w:eastAsia="方正仿宋_GBK"/>
                <w:color w:val="000000"/>
                <w:kern w:val="0"/>
                <w:sz w:val="20"/>
                <w:szCs w:val="20"/>
                <w:lang w:bidi="ar"/>
              </w:rPr>
              <w:t>与省级负责实施的“</w:t>
            </w:r>
            <w:r>
              <w:rPr>
                <w:rFonts w:ascii="Times New Roman" w:hAnsi="Times New Roman" w:eastAsia="方正仿宋_GBK"/>
                <w:color w:val="000000"/>
                <w:kern w:val="0"/>
                <w:sz w:val="20"/>
                <w:szCs w:val="20"/>
                <w:lang w:bidi="ar"/>
              </w:rPr>
              <w:t>经营第一类中的药品类易制毒化学品审批</w:t>
            </w:r>
            <w:r>
              <w:rPr>
                <w:rFonts w:hint="eastAsia" w:ascii="Times New Roman" w:hAnsi="Times New Roman" w:eastAsia="方正仿宋_GBK"/>
                <w:color w:val="000000"/>
                <w:kern w:val="0"/>
                <w:sz w:val="20"/>
                <w:szCs w:val="20"/>
                <w:lang w:bidi="ar"/>
              </w:rPr>
              <w:t>”、“</w:t>
            </w:r>
            <w:r>
              <w:rPr>
                <w:rFonts w:ascii="Times New Roman" w:hAnsi="Times New Roman" w:eastAsia="方正仿宋_GBK"/>
                <w:color w:val="000000"/>
                <w:kern w:val="0"/>
                <w:sz w:val="20"/>
                <w:szCs w:val="20"/>
                <w:lang w:bidi="ar"/>
              </w:rPr>
              <w:t>麻醉药品和第一类精神药品区域性批发企业经营审批</w:t>
            </w:r>
            <w:r>
              <w:rPr>
                <w:rFonts w:hint="eastAsia" w:ascii="Times New Roman" w:hAnsi="Times New Roman" w:eastAsia="方正仿宋_GBK"/>
                <w:color w:val="000000"/>
                <w:kern w:val="0"/>
                <w:sz w:val="20"/>
                <w:szCs w:val="20"/>
                <w:lang w:bidi="ar"/>
              </w:rPr>
              <w:t>和</w:t>
            </w:r>
            <w:r>
              <w:rPr>
                <w:rFonts w:ascii="Times New Roman" w:hAnsi="Times New Roman" w:eastAsia="方正仿宋_GBK"/>
                <w:color w:val="000000"/>
                <w:kern w:val="0"/>
                <w:sz w:val="20"/>
                <w:szCs w:val="20"/>
                <w:lang w:bidi="ar"/>
              </w:rPr>
              <w:t>专门从事第二类精神药品批发企业经营审批</w:t>
            </w:r>
            <w:r>
              <w:rPr>
                <w:rFonts w:hint="eastAsia" w:ascii="Times New Roman" w:hAnsi="Times New Roman" w:eastAsia="方正仿宋_GBK"/>
                <w:color w:val="000000"/>
                <w:kern w:val="0"/>
                <w:sz w:val="20"/>
                <w:szCs w:val="20"/>
                <w:lang w:bidi="ar"/>
              </w:rPr>
              <w:t>”、“</w:t>
            </w:r>
            <w:r>
              <w:rPr>
                <w:rFonts w:ascii="Times New Roman" w:hAnsi="Times New Roman" w:eastAsia="方正仿宋_GBK"/>
                <w:color w:val="000000"/>
                <w:kern w:val="0"/>
                <w:sz w:val="20"/>
                <w:szCs w:val="20"/>
                <w:lang w:bidi="ar"/>
              </w:rPr>
              <w:t>区域性批发企业需就近向其他省</w:t>
            </w:r>
            <w:r>
              <w:rPr>
                <w:rFonts w:hint="eastAsia" w:ascii="Times New Roman" w:hAnsi="Times New Roman" w:eastAsia="方正仿宋_GBK"/>
                <w:color w:val="000000"/>
                <w:kern w:val="0"/>
                <w:sz w:val="20"/>
                <w:szCs w:val="20"/>
                <w:lang w:bidi="ar"/>
              </w:rPr>
              <w:t>（</w:t>
            </w:r>
            <w:r>
              <w:rPr>
                <w:rFonts w:ascii="Times New Roman" w:hAnsi="Times New Roman" w:eastAsia="方正仿宋_GBK"/>
                <w:color w:val="000000"/>
                <w:kern w:val="0"/>
                <w:sz w:val="20"/>
                <w:szCs w:val="20"/>
                <w:lang w:bidi="ar"/>
              </w:rPr>
              <w:t>自治区、直辖市</w:t>
            </w:r>
            <w:r>
              <w:rPr>
                <w:rFonts w:hint="eastAsia" w:ascii="Times New Roman" w:hAnsi="Times New Roman" w:eastAsia="方正仿宋_GBK"/>
                <w:color w:val="000000"/>
                <w:kern w:val="0"/>
                <w:sz w:val="20"/>
                <w:szCs w:val="20"/>
                <w:lang w:bidi="ar"/>
              </w:rPr>
              <w:t>）</w:t>
            </w:r>
            <w:r>
              <w:rPr>
                <w:rFonts w:ascii="Times New Roman" w:hAnsi="Times New Roman" w:eastAsia="方正仿宋_GBK"/>
                <w:color w:val="000000"/>
                <w:kern w:val="0"/>
                <w:sz w:val="20"/>
                <w:szCs w:val="20"/>
                <w:lang w:bidi="ar"/>
              </w:rPr>
              <w:t>行政区域内的取得麻醉药品和第一类精神药品使用资格的医疗机构销售麻醉药品和第一类精神药品的审批</w:t>
            </w:r>
            <w:r>
              <w:rPr>
                <w:rFonts w:hint="eastAsia" w:ascii="Times New Roman" w:hAnsi="Times New Roman" w:eastAsia="方正仿宋_GBK"/>
                <w:color w:val="000000"/>
                <w:kern w:val="0"/>
                <w:sz w:val="20"/>
                <w:szCs w:val="20"/>
                <w:lang w:bidi="ar"/>
              </w:rPr>
              <w:t>”、“</w:t>
            </w:r>
            <w:r>
              <w:rPr>
                <w:rFonts w:ascii="Times New Roman" w:hAnsi="Times New Roman" w:eastAsia="方正仿宋_GBK"/>
                <w:color w:val="000000"/>
                <w:kern w:val="0"/>
                <w:sz w:val="20"/>
                <w:szCs w:val="20"/>
                <w:lang w:bidi="ar"/>
              </w:rPr>
              <w:t>全国性批发企业向取得麻醉药品和第一类精神药品使用资格的医疗机构销售麻醉药品和第一类精神药品审批</w:t>
            </w:r>
            <w:r>
              <w:rPr>
                <w:rFonts w:hint="eastAsia" w:ascii="Times New Roman" w:hAnsi="Times New Roman" w:eastAsia="方正仿宋_GBK"/>
                <w:color w:val="000000"/>
                <w:kern w:val="0"/>
                <w:sz w:val="20"/>
                <w:szCs w:val="20"/>
                <w:lang w:bidi="ar"/>
              </w:rPr>
              <w:t>”</w:t>
            </w:r>
            <w:r>
              <w:rPr>
                <w:rFonts w:ascii="Times New Roman" w:hAnsi="Times New Roman" w:eastAsia="方正仿宋_GBK"/>
                <w:color w:val="000000"/>
                <w:kern w:val="0"/>
                <w:sz w:val="20"/>
                <w:szCs w:val="20"/>
                <w:lang w:bidi="ar"/>
              </w:rPr>
              <w:t>合并为“特殊药品经营许可”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699" w:hRule="atLeast"/>
        </w:trPr>
        <w:tc>
          <w:tcPr>
            <w:tcW w:w="909" w:type="dxa"/>
            <w:noWrap w:val="0"/>
            <w:vAlign w:val="center"/>
          </w:tcPr>
          <w:p>
            <w:pPr>
              <w:widowControl/>
              <w:numPr>
                <w:ilvl w:val="0"/>
                <w:numId w:val="1"/>
              </w:numPr>
              <w:spacing w:line="300" w:lineRule="exact"/>
              <w:jc w:val="center"/>
              <w:textAlignment w:val="center"/>
              <w:rPr>
                <w:rFonts w:hint="eastAsia" w:ascii="Times New Roman" w:hAnsi="Times New Roman"/>
                <w:color w:val="000000"/>
                <w:szCs w:val="21"/>
              </w:rPr>
            </w:pPr>
          </w:p>
        </w:tc>
        <w:tc>
          <w:tcPr>
            <w:tcW w:w="2378" w:type="dxa"/>
            <w:noWrap w:val="0"/>
            <w:vAlign w:val="center"/>
          </w:tcPr>
          <w:p>
            <w:pPr>
              <w:widowControl/>
              <w:spacing w:line="28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医疗用毒性药品经营审批</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药监部门</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《医疗用毒性药品管理办法》</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《国务院关于第五批取消和下放管理层级行政审批项目的决定》（国发〔2010〕21</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vMerge w:val="continue"/>
            <w:noWrap w:val="0"/>
            <w:vAlign w:val="center"/>
          </w:tcPr>
          <w:p>
            <w:pPr>
              <w:widowControl/>
              <w:spacing w:line="280" w:lineRule="exact"/>
              <w:rPr>
                <w:rFonts w:ascii="Times New Roman" w:hAnsi="Times New Roman" w:eastAsia="方正仿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084" w:hRule="atLeast"/>
        </w:trPr>
        <w:tc>
          <w:tcPr>
            <w:tcW w:w="909" w:type="dxa"/>
            <w:noWrap w:val="0"/>
            <w:vAlign w:val="center"/>
          </w:tcPr>
          <w:p>
            <w:pPr>
              <w:widowControl/>
              <w:numPr>
                <w:ilvl w:val="0"/>
                <w:numId w:val="1"/>
              </w:numPr>
              <w:spacing w:line="300" w:lineRule="exact"/>
              <w:jc w:val="center"/>
              <w:textAlignment w:val="center"/>
              <w:rPr>
                <w:rFonts w:hint="eastAsia" w:ascii="Times New Roman" w:hAnsi="Times New Roman"/>
                <w:color w:val="000000"/>
                <w:kern w:val="0"/>
                <w:szCs w:val="21"/>
                <w:lang w:bidi="ar"/>
              </w:rPr>
            </w:pPr>
          </w:p>
        </w:tc>
        <w:tc>
          <w:tcPr>
            <w:tcW w:w="2378" w:type="dxa"/>
            <w:noWrap w:val="0"/>
            <w:vAlign w:val="center"/>
          </w:tcPr>
          <w:p>
            <w:pPr>
              <w:widowControl/>
              <w:spacing w:line="300" w:lineRule="exact"/>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药品零售企业许可</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药监部门</w:t>
            </w:r>
          </w:p>
          <w:p>
            <w:pPr>
              <w:widowControl/>
              <w:spacing w:line="300" w:lineRule="exact"/>
              <w:jc w:val="center"/>
              <w:textAlignment w:val="center"/>
              <w:rPr>
                <w:rFonts w:ascii="Times New Roman" w:hAnsi="Times New Roman" w:eastAsia="方正仿宋_GBK"/>
                <w:color w:val="000000"/>
                <w:kern w:val="0"/>
                <w:sz w:val="20"/>
                <w:szCs w:val="20"/>
                <w:lang w:bidi="ar"/>
              </w:rPr>
            </w:pPr>
            <w:r>
              <w:rPr>
                <w:rFonts w:hint="eastAsia" w:ascii="Times New Roman" w:hAnsi="Times New Roman" w:eastAsia="方正仿宋_GBK"/>
                <w:color w:val="000000"/>
                <w:kern w:val="0"/>
                <w:sz w:val="20"/>
                <w:szCs w:val="20"/>
                <w:lang w:bidi="ar"/>
              </w:rPr>
              <w:t>（市）</w:t>
            </w:r>
          </w:p>
        </w:tc>
        <w:tc>
          <w:tcPr>
            <w:tcW w:w="5542" w:type="dxa"/>
            <w:noWrap w:val="0"/>
            <w:vAlign w:val="center"/>
          </w:tcPr>
          <w:p>
            <w:pPr>
              <w:widowControl/>
              <w:spacing w:line="300" w:lineRule="exact"/>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《中华人民共和国药品管理法》</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行政许可</w:t>
            </w:r>
          </w:p>
        </w:tc>
        <w:tc>
          <w:tcPr>
            <w:tcW w:w="2995" w:type="dxa"/>
            <w:noWrap w:val="0"/>
            <w:vAlign w:val="center"/>
          </w:tcPr>
          <w:p>
            <w:pPr>
              <w:widowControl/>
              <w:spacing w:line="280" w:lineRule="exact"/>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合并实施，</w:t>
            </w:r>
            <w:r>
              <w:rPr>
                <w:rFonts w:hint="eastAsia" w:ascii="Times New Roman" w:hAnsi="Times New Roman" w:eastAsia="方正仿宋_GBK"/>
                <w:color w:val="000000"/>
                <w:kern w:val="0"/>
                <w:sz w:val="20"/>
                <w:szCs w:val="20"/>
                <w:lang w:bidi="ar"/>
              </w:rPr>
              <w:t>与省级负责实施的“</w:t>
            </w:r>
            <w:r>
              <w:rPr>
                <w:rFonts w:ascii="Times New Roman" w:hAnsi="Times New Roman" w:eastAsia="方正仿宋_GBK"/>
                <w:color w:val="000000"/>
                <w:kern w:val="0"/>
                <w:sz w:val="20"/>
                <w:szCs w:val="20"/>
                <w:lang w:bidi="ar"/>
              </w:rPr>
              <w:t>药品批发企业许可</w:t>
            </w:r>
            <w:r>
              <w:rPr>
                <w:rFonts w:hint="eastAsia" w:ascii="Times New Roman" w:hAnsi="Times New Roman" w:eastAsia="方正仿宋_GBK"/>
                <w:color w:val="000000"/>
                <w:kern w:val="0"/>
                <w:sz w:val="20"/>
                <w:szCs w:val="20"/>
                <w:lang w:bidi="ar"/>
              </w:rPr>
              <w:t>”</w:t>
            </w:r>
            <w:r>
              <w:rPr>
                <w:rFonts w:ascii="Times New Roman" w:hAnsi="Times New Roman" w:eastAsia="方正仿宋_GBK"/>
                <w:color w:val="000000"/>
                <w:kern w:val="0"/>
                <w:sz w:val="20"/>
                <w:szCs w:val="20"/>
                <w:lang w:bidi="ar"/>
              </w:rPr>
              <w:t>合并为“药品经营许可”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60" w:hRule="atLeast"/>
        </w:trPr>
        <w:tc>
          <w:tcPr>
            <w:tcW w:w="909" w:type="dxa"/>
            <w:noWrap w:val="0"/>
            <w:vAlign w:val="center"/>
          </w:tcPr>
          <w:p>
            <w:pPr>
              <w:widowControl/>
              <w:numPr>
                <w:ilvl w:val="0"/>
                <w:numId w:val="1"/>
              </w:numPr>
              <w:spacing w:line="300" w:lineRule="exact"/>
              <w:jc w:val="center"/>
              <w:textAlignment w:val="center"/>
              <w:rPr>
                <w:rFonts w:hint="eastAsia"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科研和教学用毒性药品购买审批</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药监部门</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《医疗用毒性药品管理办法》</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noWrap w:val="0"/>
            <w:vAlign w:val="center"/>
          </w:tcPr>
          <w:p>
            <w:pPr>
              <w:widowControl/>
              <w:spacing w:line="280" w:lineRule="exact"/>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合并实施，</w:t>
            </w:r>
            <w:r>
              <w:rPr>
                <w:rFonts w:hint="eastAsia" w:ascii="Times New Roman" w:hAnsi="Times New Roman" w:eastAsia="方正仿宋_GBK"/>
                <w:color w:val="000000"/>
                <w:kern w:val="0"/>
                <w:sz w:val="20"/>
                <w:szCs w:val="20"/>
                <w:lang w:bidi="ar"/>
              </w:rPr>
              <w:t>与省级负责实施的“</w:t>
            </w:r>
            <w:r>
              <w:rPr>
                <w:rFonts w:ascii="Times New Roman" w:hAnsi="Times New Roman" w:eastAsia="方正仿宋_GBK"/>
                <w:color w:val="000000"/>
                <w:kern w:val="0"/>
                <w:sz w:val="20"/>
                <w:szCs w:val="20"/>
                <w:lang w:bidi="ar"/>
              </w:rPr>
              <w:t>医疗用毒性药品购用审批</w:t>
            </w:r>
            <w:r>
              <w:rPr>
                <w:rFonts w:hint="eastAsia" w:ascii="Times New Roman" w:hAnsi="Times New Roman" w:eastAsia="方正仿宋_GBK"/>
                <w:color w:val="000000"/>
                <w:kern w:val="0"/>
                <w:sz w:val="20"/>
                <w:szCs w:val="20"/>
                <w:lang w:bidi="ar"/>
              </w:rPr>
              <w:t>”、“</w:t>
            </w:r>
            <w:r>
              <w:rPr>
                <w:rFonts w:ascii="Times New Roman" w:hAnsi="Times New Roman" w:eastAsia="方正仿宋_GBK"/>
                <w:color w:val="000000"/>
                <w:kern w:val="0"/>
                <w:sz w:val="20"/>
                <w:szCs w:val="20"/>
                <w:lang w:bidi="ar"/>
              </w:rPr>
              <w:t>麻醉药品和精神药品购买审批</w:t>
            </w:r>
            <w:r>
              <w:rPr>
                <w:rFonts w:hint="eastAsia" w:ascii="Times New Roman" w:hAnsi="Times New Roman" w:eastAsia="方正仿宋_GBK"/>
                <w:color w:val="000000"/>
                <w:kern w:val="0"/>
                <w:sz w:val="20"/>
                <w:szCs w:val="20"/>
                <w:lang w:bidi="ar"/>
              </w:rPr>
              <w:t>”、“</w:t>
            </w:r>
            <w:r>
              <w:rPr>
                <w:rFonts w:ascii="Times New Roman" w:hAnsi="Times New Roman" w:eastAsia="方正仿宋_GBK"/>
                <w:color w:val="000000"/>
                <w:kern w:val="0"/>
                <w:sz w:val="20"/>
                <w:szCs w:val="20"/>
                <w:lang w:bidi="ar"/>
              </w:rPr>
              <w:t>购买第一类中的药品类易制毒化学品审批</w:t>
            </w:r>
            <w:r>
              <w:rPr>
                <w:rFonts w:hint="eastAsia" w:ascii="Times New Roman" w:hAnsi="Times New Roman" w:eastAsia="方正仿宋_GBK"/>
                <w:color w:val="000000"/>
                <w:kern w:val="0"/>
                <w:sz w:val="20"/>
                <w:szCs w:val="20"/>
                <w:lang w:bidi="ar"/>
              </w:rPr>
              <w:t>”、“</w:t>
            </w:r>
            <w:r>
              <w:rPr>
                <w:rFonts w:ascii="Times New Roman" w:hAnsi="Times New Roman" w:eastAsia="方正仿宋_GBK"/>
                <w:color w:val="000000"/>
                <w:kern w:val="0"/>
                <w:sz w:val="20"/>
                <w:szCs w:val="20"/>
                <w:lang w:bidi="ar"/>
              </w:rPr>
              <w:t>区域性批发企业从定点生产企业购买麻醉药品和第一类精神药品审批</w:t>
            </w:r>
            <w:r>
              <w:rPr>
                <w:rFonts w:hint="eastAsia" w:ascii="Times New Roman" w:hAnsi="Times New Roman" w:eastAsia="方正仿宋_GBK"/>
                <w:color w:val="000000"/>
                <w:kern w:val="0"/>
                <w:sz w:val="20"/>
                <w:szCs w:val="20"/>
                <w:lang w:bidi="ar"/>
              </w:rPr>
              <w:t>”</w:t>
            </w:r>
            <w:r>
              <w:rPr>
                <w:rFonts w:ascii="Times New Roman" w:hAnsi="Times New Roman" w:eastAsia="方正仿宋_GBK"/>
                <w:color w:val="000000"/>
                <w:kern w:val="0"/>
                <w:sz w:val="20"/>
                <w:szCs w:val="20"/>
                <w:lang w:bidi="ar"/>
              </w:rPr>
              <w:t>合并为“特殊药品购买许可”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60" w:hRule="atLeast"/>
        </w:trPr>
        <w:tc>
          <w:tcPr>
            <w:tcW w:w="909" w:type="dxa"/>
            <w:noWrap w:val="0"/>
            <w:vAlign w:val="center"/>
          </w:tcPr>
          <w:p>
            <w:pPr>
              <w:widowControl/>
              <w:numPr>
                <w:ilvl w:val="0"/>
                <w:numId w:val="1"/>
              </w:numPr>
              <w:spacing w:line="300" w:lineRule="exact"/>
              <w:jc w:val="center"/>
              <w:textAlignment w:val="center"/>
              <w:rPr>
                <w:rFonts w:hint="eastAsia"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医疗器械生产企业违法生产举报奖励</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药监部门</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《医疗器械生产监督管理办法》（国家食品药品监督管理总局令</w:t>
            </w:r>
            <w:r>
              <w:rPr>
                <w:rFonts w:hint="eastAsia" w:ascii="Times New Roman" w:hAnsi="Times New Roman" w:eastAsia="方正仿宋_GBK"/>
                <w:color w:val="000000"/>
                <w:kern w:val="0"/>
                <w:sz w:val="20"/>
                <w:szCs w:val="20"/>
                <w:lang w:bidi="ar"/>
              </w:rPr>
              <w:t>第</w:t>
            </w:r>
            <w:r>
              <w:rPr>
                <w:rFonts w:ascii="Times New Roman" w:hAnsi="Times New Roman" w:eastAsia="方正仿宋_GBK"/>
                <w:color w:val="000000"/>
                <w:kern w:val="0"/>
                <w:sz w:val="20"/>
                <w:szCs w:val="20"/>
                <w:lang w:bidi="ar"/>
              </w:rPr>
              <w:t>7</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发布，国家食品药品监督管理总局令</w:t>
            </w:r>
            <w:r>
              <w:rPr>
                <w:rFonts w:hint="eastAsia" w:ascii="Times New Roman" w:hAnsi="Times New Roman" w:eastAsia="方正仿宋_GBK"/>
                <w:color w:val="000000"/>
                <w:kern w:val="0"/>
                <w:sz w:val="20"/>
                <w:szCs w:val="20"/>
                <w:lang w:bidi="ar"/>
              </w:rPr>
              <w:t>第</w:t>
            </w:r>
            <w:r>
              <w:rPr>
                <w:rFonts w:ascii="Times New Roman" w:hAnsi="Times New Roman" w:eastAsia="方正仿宋_GBK"/>
                <w:color w:val="000000"/>
                <w:kern w:val="0"/>
                <w:sz w:val="20"/>
                <w:szCs w:val="20"/>
                <w:lang w:bidi="ar"/>
              </w:rPr>
              <w:t>37号修正）</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行政奖励</w:t>
            </w:r>
          </w:p>
        </w:tc>
        <w:tc>
          <w:tcPr>
            <w:tcW w:w="2995"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合并实施，并入“药品、医疗器械、化妆品违法行为举报奖励”，不再单列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482" w:hRule="atLeast"/>
        </w:trPr>
        <w:tc>
          <w:tcPr>
            <w:tcW w:w="909" w:type="dxa"/>
            <w:noWrap w:val="0"/>
            <w:vAlign w:val="center"/>
          </w:tcPr>
          <w:p>
            <w:pPr>
              <w:widowControl/>
              <w:numPr>
                <w:ilvl w:val="0"/>
                <w:numId w:val="1"/>
              </w:numPr>
              <w:spacing w:line="300" w:lineRule="exact"/>
              <w:jc w:val="center"/>
              <w:textAlignment w:val="center"/>
              <w:rPr>
                <w:rFonts w:hint="eastAsia"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第一类医疗器械委托生产备案</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药监部门</w:t>
            </w:r>
          </w:p>
          <w:p>
            <w:pPr>
              <w:widowControl/>
              <w:spacing w:line="300" w:lineRule="exact"/>
              <w:jc w:val="center"/>
              <w:textAlignment w:val="center"/>
              <w:rPr>
                <w:rFonts w:ascii="Times New Roman" w:hAnsi="Times New Roman" w:eastAsia="方正仿宋_GBK"/>
                <w:color w:val="000000"/>
                <w:sz w:val="20"/>
                <w:szCs w:val="20"/>
              </w:rPr>
            </w:pPr>
            <w:r>
              <w:rPr>
                <w:rFonts w:hint="eastAsia" w:ascii="Times New Roman" w:hAnsi="Times New Roman" w:eastAsia="方正仿宋_GBK"/>
                <w:color w:val="000000"/>
                <w:kern w:val="0"/>
                <w:sz w:val="20"/>
                <w:szCs w:val="20"/>
                <w:lang w:bidi="ar"/>
              </w:rPr>
              <w:t>（市）</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《医疗器械生产监督管理办法》（国家食品药品监督管理总局令</w:t>
            </w:r>
            <w:r>
              <w:rPr>
                <w:rFonts w:hint="eastAsia" w:ascii="Times New Roman" w:hAnsi="Times New Roman" w:eastAsia="方正仿宋_GBK"/>
                <w:color w:val="000000"/>
                <w:kern w:val="0"/>
                <w:sz w:val="20"/>
                <w:szCs w:val="20"/>
                <w:lang w:bidi="ar"/>
              </w:rPr>
              <w:t>第</w:t>
            </w:r>
            <w:r>
              <w:rPr>
                <w:rFonts w:ascii="Times New Roman" w:hAnsi="Times New Roman" w:eastAsia="方正仿宋_GBK"/>
                <w:color w:val="000000"/>
                <w:kern w:val="0"/>
                <w:sz w:val="20"/>
                <w:szCs w:val="20"/>
                <w:lang w:bidi="ar"/>
              </w:rPr>
              <w:t>7</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发布，国家食品药品监督管理总局令</w:t>
            </w:r>
            <w:r>
              <w:rPr>
                <w:rFonts w:hint="eastAsia" w:ascii="Times New Roman" w:hAnsi="Times New Roman" w:eastAsia="方正仿宋_GBK"/>
                <w:color w:val="000000"/>
                <w:kern w:val="0"/>
                <w:sz w:val="20"/>
                <w:szCs w:val="20"/>
                <w:lang w:bidi="ar"/>
              </w:rPr>
              <w:t>第</w:t>
            </w:r>
            <w:r>
              <w:rPr>
                <w:rFonts w:ascii="Times New Roman" w:hAnsi="Times New Roman" w:eastAsia="方正仿宋_GBK"/>
                <w:color w:val="000000"/>
                <w:kern w:val="0"/>
                <w:sz w:val="20"/>
                <w:szCs w:val="20"/>
                <w:lang w:bidi="ar"/>
              </w:rPr>
              <w:t>37号修正）</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其他行政权力</w:t>
            </w:r>
          </w:p>
        </w:tc>
        <w:tc>
          <w:tcPr>
            <w:tcW w:w="2995" w:type="dxa"/>
            <w:noWrap w:val="0"/>
            <w:vAlign w:val="center"/>
          </w:tcPr>
          <w:p>
            <w:pPr>
              <w:widowControl/>
              <w:spacing w:line="300" w:lineRule="exact"/>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合并实施，</w:t>
            </w:r>
            <w:r>
              <w:rPr>
                <w:rFonts w:hint="eastAsia" w:ascii="Times New Roman" w:hAnsi="Times New Roman" w:eastAsia="方正仿宋_GBK"/>
                <w:color w:val="000000"/>
                <w:kern w:val="0"/>
                <w:sz w:val="20"/>
                <w:szCs w:val="20"/>
                <w:lang w:bidi="ar"/>
              </w:rPr>
              <w:t>与省级负责实施的“</w:t>
            </w:r>
            <w:r>
              <w:rPr>
                <w:rFonts w:ascii="Times New Roman" w:hAnsi="Times New Roman" w:eastAsia="方正仿宋_GBK"/>
                <w:color w:val="000000"/>
                <w:kern w:val="0"/>
                <w:sz w:val="20"/>
                <w:szCs w:val="20"/>
                <w:lang w:bidi="ar"/>
              </w:rPr>
              <w:t>委托生产第二类、第三类医疗器械备案</w:t>
            </w:r>
            <w:r>
              <w:rPr>
                <w:rFonts w:hint="eastAsia" w:ascii="Times New Roman" w:hAnsi="Times New Roman" w:eastAsia="方正仿宋_GBK"/>
                <w:color w:val="000000"/>
                <w:kern w:val="0"/>
                <w:sz w:val="20"/>
                <w:szCs w:val="20"/>
                <w:lang w:bidi="ar"/>
              </w:rPr>
              <w:t>”</w:t>
            </w:r>
            <w:r>
              <w:rPr>
                <w:rFonts w:ascii="Times New Roman" w:hAnsi="Times New Roman" w:eastAsia="方正仿宋_GBK"/>
                <w:color w:val="000000"/>
                <w:kern w:val="0"/>
                <w:sz w:val="20"/>
                <w:szCs w:val="20"/>
                <w:lang w:bidi="ar"/>
              </w:rPr>
              <w:t>合并为“医疗器械委托生产备案”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088" w:hRule="atLeast"/>
        </w:trPr>
        <w:tc>
          <w:tcPr>
            <w:tcW w:w="909" w:type="dxa"/>
            <w:noWrap w:val="0"/>
            <w:vAlign w:val="center"/>
          </w:tcPr>
          <w:p>
            <w:pPr>
              <w:widowControl/>
              <w:numPr>
                <w:ilvl w:val="0"/>
                <w:numId w:val="1"/>
              </w:numPr>
              <w:spacing w:line="300" w:lineRule="exact"/>
              <w:jc w:val="center"/>
              <w:textAlignment w:val="center"/>
              <w:rPr>
                <w:rFonts w:hint="eastAsia" w:ascii="Times New Roman" w:hAnsi="Times New Roman"/>
                <w:color w:val="000000"/>
                <w:kern w:val="0"/>
                <w:szCs w:val="21"/>
                <w:lang w:bidi="ar"/>
              </w:rPr>
            </w:pPr>
          </w:p>
        </w:tc>
        <w:tc>
          <w:tcPr>
            <w:tcW w:w="2378" w:type="dxa"/>
            <w:noWrap w:val="0"/>
            <w:vAlign w:val="center"/>
          </w:tcPr>
          <w:p>
            <w:pPr>
              <w:widowControl/>
              <w:spacing w:line="300" w:lineRule="exact"/>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第一类医疗器械产品备案</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药监部门</w:t>
            </w:r>
          </w:p>
          <w:p>
            <w:pPr>
              <w:widowControl/>
              <w:spacing w:line="300" w:lineRule="exact"/>
              <w:jc w:val="center"/>
              <w:textAlignment w:val="center"/>
              <w:rPr>
                <w:rFonts w:ascii="Times New Roman" w:hAnsi="Times New Roman" w:eastAsia="方正仿宋_GBK"/>
                <w:color w:val="000000"/>
                <w:kern w:val="0"/>
                <w:sz w:val="20"/>
                <w:szCs w:val="20"/>
                <w:lang w:bidi="ar"/>
              </w:rPr>
            </w:pPr>
            <w:r>
              <w:rPr>
                <w:rFonts w:hint="eastAsia" w:ascii="Times New Roman" w:hAnsi="Times New Roman" w:eastAsia="方正仿宋_GBK"/>
                <w:color w:val="000000"/>
                <w:kern w:val="0"/>
                <w:sz w:val="20"/>
                <w:szCs w:val="20"/>
                <w:lang w:bidi="ar"/>
              </w:rPr>
              <w:t>（市）</w:t>
            </w:r>
          </w:p>
        </w:tc>
        <w:tc>
          <w:tcPr>
            <w:tcW w:w="5542" w:type="dxa"/>
            <w:noWrap w:val="0"/>
            <w:vAlign w:val="center"/>
          </w:tcPr>
          <w:p>
            <w:pPr>
              <w:widowControl/>
              <w:spacing w:line="300" w:lineRule="exact"/>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《医疗器械监督管理条例》</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其他行政权力</w:t>
            </w:r>
          </w:p>
        </w:tc>
        <w:tc>
          <w:tcPr>
            <w:tcW w:w="2995" w:type="dxa"/>
            <w:vMerge w:val="restart"/>
            <w:noWrap w:val="0"/>
            <w:vAlign w:val="center"/>
          </w:tcPr>
          <w:p>
            <w:pPr>
              <w:widowControl/>
              <w:spacing w:line="300" w:lineRule="exact"/>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合并实施，合并为“第一类医疗器械产品及生产备案”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138" w:hRule="atLeast"/>
        </w:trPr>
        <w:tc>
          <w:tcPr>
            <w:tcW w:w="909" w:type="dxa"/>
            <w:noWrap w:val="0"/>
            <w:vAlign w:val="center"/>
          </w:tcPr>
          <w:p>
            <w:pPr>
              <w:widowControl/>
              <w:numPr>
                <w:ilvl w:val="0"/>
                <w:numId w:val="1"/>
              </w:numPr>
              <w:spacing w:line="300" w:lineRule="exact"/>
              <w:jc w:val="center"/>
              <w:textAlignment w:val="center"/>
              <w:rPr>
                <w:rFonts w:hint="eastAsia" w:ascii="Times New Roman" w:hAnsi="Times New Roman"/>
                <w:color w:val="000000"/>
                <w:kern w:val="0"/>
                <w:szCs w:val="21"/>
                <w:lang w:bidi="ar"/>
              </w:rPr>
            </w:pPr>
          </w:p>
        </w:tc>
        <w:tc>
          <w:tcPr>
            <w:tcW w:w="2378" w:type="dxa"/>
            <w:noWrap w:val="0"/>
            <w:vAlign w:val="center"/>
          </w:tcPr>
          <w:p>
            <w:pPr>
              <w:widowControl/>
              <w:spacing w:line="300" w:lineRule="exact"/>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第一类医疗器械生产备案</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药监部门</w:t>
            </w:r>
          </w:p>
          <w:p>
            <w:pPr>
              <w:widowControl/>
              <w:spacing w:line="300" w:lineRule="exact"/>
              <w:jc w:val="center"/>
              <w:textAlignment w:val="center"/>
              <w:rPr>
                <w:rFonts w:ascii="Times New Roman" w:hAnsi="Times New Roman" w:eastAsia="方正仿宋_GBK"/>
                <w:color w:val="000000"/>
                <w:kern w:val="0"/>
                <w:sz w:val="20"/>
                <w:szCs w:val="20"/>
                <w:lang w:bidi="ar"/>
              </w:rPr>
            </w:pPr>
            <w:r>
              <w:rPr>
                <w:rFonts w:hint="eastAsia" w:ascii="Times New Roman" w:hAnsi="Times New Roman" w:eastAsia="方正仿宋_GBK"/>
                <w:color w:val="000000"/>
                <w:kern w:val="0"/>
                <w:sz w:val="20"/>
                <w:szCs w:val="20"/>
                <w:lang w:bidi="ar"/>
              </w:rPr>
              <w:t>（市）</w:t>
            </w:r>
          </w:p>
        </w:tc>
        <w:tc>
          <w:tcPr>
            <w:tcW w:w="5542" w:type="dxa"/>
            <w:noWrap w:val="0"/>
            <w:vAlign w:val="center"/>
          </w:tcPr>
          <w:p>
            <w:pPr>
              <w:widowControl/>
              <w:spacing w:line="300" w:lineRule="exact"/>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《医疗器械监督管理条例》</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其他行政权力</w:t>
            </w:r>
          </w:p>
        </w:tc>
        <w:tc>
          <w:tcPr>
            <w:tcW w:w="2995" w:type="dxa"/>
            <w:vMerge w:val="continue"/>
            <w:noWrap w:val="0"/>
            <w:vAlign w:val="center"/>
          </w:tcPr>
          <w:p>
            <w:pPr>
              <w:widowControl/>
              <w:spacing w:line="300" w:lineRule="exact"/>
              <w:rPr>
                <w:rFonts w:ascii="Times New Roman" w:hAnsi="Times New Roman" w:eastAsia="方正仿宋_GBK"/>
                <w:color w:val="000000"/>
                <w:kern w:val="0"/>
                <w:sz w:val="20"/>
                <w:szCs w:val="20"/>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763" w:hRule="atLeast"/>
        </w:trPr>
        <w:tc>
          <w:tcPr>
            <w:tcW w:w="909" w:type="dxa"/>
            <w:noWrap w:val="0"/>
            <w:vAlign w:val="center"/>
          </w:tcPr>
          <w:p>
            <w:pPr>
              <w:widowControl/>
              <w:numPr>
                <w:ilvl w:val="0"/>
                <w:numId w:val="1"/>
              </w:numPr>
              <w:spacing w:line="300" w:lineRule="exact"/>
              <w:jc w:val="center"/>
              <w:textAlignment w:val="center"/>
              <w:rPr>
                <w:rFonts w:hint="eastAsia"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除国家重点建设水电站项目和国家核准（审批）外水电站项目竣工验收</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能源部门</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《水库大坝安全管理条例》</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《国家能源局关于印发〈水电工程验收管理办法〉（2015年修订版）的通知》（国能新能〔2015〕426</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《云南省人民政府关于发布政府核准的投资项目目录（云南省 2016</w:t>
            </w:r>
            <w:r>
              <w:rPr>
                <w:rFonts w:hint="eastAsia" w:ascii="Times New Roman" w:hAnsi="Times New Roman" w:eastAsia="方正仿宋_GBK"/>
                <w:color w:val="000000"/>
                <w:kern w:val="0"/>
                <w:sz w:val="20"/>
                <w:szCs w:val="20"/>
                <w:lang w:bidi="ar"/>
              </w:rPr>
              <w:t>年</w:t>
            </w:r>
            <w:r>
              <w:rPr>
                <w:rFonts w:ascii="Times New Roman" w:hAnsi="Times New Roman" w:eastAsia="方正仿宋_GBK"/>
                <w:color w:val="000000"/>
                <w:kern w:val="0"/>
                <w:sz w:val="20"/>
                <w:szCs w:val="20"/>
                <w:lang w:bidi="ar"/>
              </w:rPr>
              <w:t>本）的通知》（云政发〔2017〕17</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合并实施，</w:t>
            </w:r>
            <w:r>
              <w:rPr>
                <w:rFonts w:hint="eastAsia" w:ascii="Times New Roman" w:hAnsi="Times New Roman" w:eastAsia="方正仿宋_GBK"/>
                <w:color w:val="000000"/>
                <w:kern w:val="0"/>
                <w:sz w:val="20"/>
                <w:szCs w:val="20"/>
                <w:lang w:bidi="ar"/>
              </w:rPr>
              <w:t>与省级负责实施的“</w:t>
            </w:r>
            <w:r>
              <w:rPr>
                <w:rFonts w:ascii="Times New Roman" w:hAnsi="Times New Roman" w:eastAsia="方正仿宋_GBK"/>
                <w:color w:val="000000"/>
                <w:kern w:val="0"/>
                <w:sz w:val="20"/>
                <w:szCs w:val="20"/>
                <w:lang w:bidi="ar"/>
              </w:rPr>
              <w:t>国家重点建设水电站项目和国家核准（审批）水电站项目竣工验收</w:t>
            </w:r>
            <w:r>
              <w:rPr>
                <w:rFonts w:hint="eastAsia" w:ascii="Times New Roman" w:hAnsi="Times New Roman" w:eastAsia="方正仿宋_GBK"/>
                <w:color w:val="000000"/>
                <w:kern w:val="0"/>
                <w:sz w:val="20"/>
                <w:szCs w:val="20"/>
                <w:lang w:bidi="ar"/>
              </w:rPr>
              <w:t>”</w:t>
            </w:r>
            <w:r>
              <w:rPr>
                <w:rFonts w:ascii="Times New Roman" w:hAnsi="Times New Roman" w:eastAsia="方正仿宋_GBK"/>
                <w:color w:val="000000"/>
                <w:kern w:val="0"/>
                <w:sz w:val="20"/>
                <w:szCs w:val="20"/>
                <w:lang w:bidi="ar"/>
              </w:rPr>
              <w:t>合并为“水电站项目竣工验收”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70" w:hRule="atLeast"/>
        </w:trPr>
        <w:tc>
          <w:tcPr>
            <w:tcW w:w="909" w:type="dxa"/>
            <w:noWrap w:val="0"/>
            <w:vAlign w:val="center"/>
          </w:tcPr>
          <w:p>
            <w:pPr>
              <w:widowControl/>
              <w:numPr>
                <w:ilvl w:val="0"/>
                <w:numId w:val="1"/>
              </w:numPr>
              <w:spacing w:line="300" w:lineRule="exact"/>
              <w:jc w:val="center"/>
              <w:textAlignment w:val="center"/>
              <w:rPr>
                <w:rFonts w:hint="eastAsia"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草原防火期内因生产活动需要在草原上野外用火审批</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林草部门</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（县）</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《草原防火条例》</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vMerge w:val="restart"/>
            <w:noWrap w:val="0"/>
            <w:vAlign w:val="center"/>
          </w:tcPr>
          <w:p>
            <w:pPr>
              <w:widowControl/>
              <w:spacing w:line="300" w:lineRule="exact"/>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合并实施，合并为“草原防火期内用火或进行爆破、勘察和施工等活动审批”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80" w:hRule="atLeast"/>
        </w:trPr>
        <w:tc>
          <w:tcPr>
            <w:tcW w:w="909" w:type="dxa"/>
            <w:noWrap w:val="0"/>
            <w:vAlign w:val="center"/>
          </w:tcPr>
          <w:p>
            <w:pPr>
              <w:widowControl/>
              <w:numPr>
                <w:ilvl w:val="0"/>
                <w:numId w:val="1"/>
              </w:numPr>
              <w:spacing w:line="300" w:lineRule="exact"/>
              <w:jc w:val="center"/>
              <w:textAlignment w:val="center"/>
              <w:rPr>
                <w:rFonts w:hint="eastAsia"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草原防火期内在草原上进行爆破、勘察和施工等活动审批</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林草部门</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《草原防火条例》</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vMerge w:val="continue"/>
            <w:noWrap w:val="0"/>
            <w:vAlign w:val="center"/>
          </w:tcPr>
          <w:p>
            <w:pPr>
              <w:widowControl/>
              <w:spacing w:line="300" w:lineRule="exact"/>
              <w:rPr>
                <w:rFonts w:ascii="Times New Roman" w:hAnsi="Times New Roman" w:eastAsia="方正仿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130" w:hRule="atLeast"/>
        </w:trPr>
        <w:tc>
          <w:tcPr>
            <w:tcW w:w="909" w:type="dxa"/>
            <w:noWrap w:val="0"/>
            <w:vAlign w:val="center"/>
          </w:tcPr>
          <w:p>
            <w:pPr>
              <w:widowControl/>
              <w:numPr>
                <w:ilvl w:val="0"/>
                <w:numId w:val="1"/>
              </w:numPr>
              <w:spacing w:line="300" w:lineRule="exact"/>
              <w:jc w:val="center"/>
              <w:textAlignment w:val="center"/>
              <w:rPr>
                <w:rFonts w:hint="eastAsia"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临时占用林地审批</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林草部门</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《中华人民共和国森林法》</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vMerge w:val="restart"/>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合并实施，</w:t>
            </w:r>
            <w:r>
              <w:rPr>
                <w:rFonts w:hint="eastAsia" w:ascii="Times New Roman" w:hAnsi="Times New Roman" w:eastAsia="方正仿宋_GBK"/>
                <w:color w:val="000000"/>
                <w:kern w:val="0"/>
                <w:sz w:val="20"/>
                <w:szCs w:val="20"/>
                <w:lang w:bidi="ar"/>
              </w:rPr>
              <w:t>与省级负责实施的“</w:t>
            </w:r>
            <w:r>
              <w:rPr>
                <w:rFonts w:ascii="Times New Roman" w:hAnsi="Times New Roman" w:eastAsia="方正仿宋_GBK"/>
                <w:color w:val="000000"/>
                <w:kern w:val="0"/>
                <w:sz w:val="20"/>
                <w:szCs w:val="20"/>
                <w:lang w:bidi="ar"/>
              </w:rPr>
              <w:t>勘查、开采矿藏和各项建设工程占用或者征用林地审核</w:t>
            </w:r>
            <w:r>
              <w:rPr>
                <w:rFonts w:hint="eastAsia" w:ascii="Times New Roman" w:hAnsi="Times New Roman" w:eastAsia="方正仿宋_GBK"/>
                <w:color w:val="000000"/>
                <w:kern w:val="0"/>
                <w:sz w:val="20"/>
                <w:szCs w:val="20"/>
                <w:lang w:bidi="ar"/>
              </w:rPr>
              <w:t>”、“</w:t>
            </w:r>
            <w:r>
              <w:rPr>
                <w:rFonts w:ascii="Times New Roman" w:hAnsi="Times New Roman" w:eastAsia="方正仿宋_GBK"/>
                <w:color w:val="000000"/>
                <w:kern w:val="0"/>
                <w:sz w:val="20"/>
                <w:szCs w:val="20"/>
                <w:lang w:bidi="ar"/>
              </w:rPr>
              <w:t>在林业部门管理的地方级自然保护区建立机构和修筑设施审批</w:t>
            </w:r>
            <w:r>
              <w:rPr>
                <w:rFonts w:hint="eastAsia" w:ascii="Times New Roman" w:hAnsi="Times New Roman" w:eastAsia="方正仿宋_GBK"/>
                <w:color w:val="000000"/>
                <w:kern w:val="0"/>
                <w:sz w:val="20"/>
                <w:szCs w:val="20"/>
                <w:lang w:bidi="ar"/>
              </w:rPr>
              <w:t>”</w:t>
            </w:r>
            <w:r>
              <w:rPr>
                <w:rFonts w:ascii="Times New Roman" w:hAnsi="Times New Roman" w:eastAsia="方正仿宋_GBK"/>
                <w:color w:val="000000"/>
                <w:kern w:val="0"/>
                <w:sz w:val="20"/>
                <w:szCs w:val="20"/>
                <w:lang w:bidi="ar"/>
              </w:rPr>
              <w:t>合并为“建设工程占用、征用林地审批”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017"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森林经营单位修筑直接为林业生产服务的工程设施占用林地审批</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林草部门</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（省、县）</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《中华人民共和国森林法实施条例》</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《云南省林地管理条例》</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vMerge w:val="continue"/>
            <w:noWrap w:val="0"/>
            <w:vAlign w:val="center"/>
          </w:tcPr>
          <w:p>
            <w:pPr>
              <w:widowControl/>
              <w:spacing w:line="300" w:lineRule="exact"/>
              <w:rPr>
                <w:rFonts w:ascii="Times New Roman" w:hAnsi="Times New Roman" w:eastAsia="方正仿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60" w:hRule="atLeast"/>
        </w:trPr>
        <w:tc>
          <w:tcPr>
            <w:tcW w:w="909" w:type="dxa"/>
            <w:noWrap w:val="0"/>
            <w:vAlign w:val="center"/>
          </w:tcPr>
          <w:p>
            <w:pPr>
              <w:widowControl/>
              <w:numPr>
                <w:ilvl w:val="0"/>
                <w:numId w:val="1"/>
              </w:numPr>
              <w:spacing w:line="300" w:lineRule="exact"/>
              <w:jc w:val="center"/>
              <w:textAlignment w:val="center"/>
              <w:rPr>
                <w:rFonts w:hint="eastAsia"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采集国家二级保护野生植物审批</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林草部门</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《中华人民共和国野生植物保护条例》</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vMerge w:val="restart"/>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合并实施，合并为“采集、出售、收购国家二级保护野生植物审批”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90" w:hRule="atLeast"/>
        </w:trPr>
        <w:tc>
          <w:tcPr>
            <w:tcW w:w="909" w:type="dxa"/>
            <w:noWrap w:val="0"/>
            <w:vAlign w:val="center"/>
          </w:tcPr>
          <w:p>
            <w:pPr>
              <w:widowControl/>
              <w:numPr>
                <w:ilvl w:val="0"/>
                <w:numId w:val="1"/>
              </w:numPr>
              <w:spacing w:line="300" w:lineRule="exact"/>
              <w:jc w:val="center"/>
              <w:textAlignment w:val="center"/>
              <w:rPr>
                <w:rFonts w:hint="eastAsia"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出售、收购国家二级保护野生植物审批</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林草部门</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《中华人民共和国野生植物保护条例》</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《云南省人民政府关于简政放权取消和调整部分省级行政审批项目的决定》（云政发〔2013〕44</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vMerge w:val="continue"/>
            <w:noWrap w:val="0"/>
            <w:vAlign w:val="center"/>
          </w:tcPr>
          <w:p>
            <w:pPr>
              <w:widowControl/>
              <w:spacing w:line="300" w:lineRule="exact"/>
              <w:rPr>
                <w:rFonts w:ascii="Times New Roman" w:hAnsi="Times New Roman" w:eastAsia="方正仿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458" w:hRule="atLeast"/>
        </w:trPr>
        <w:tc>
          <w:tcPr>
            <w:tcW w:w="909" w:type="dxa"/>
            <w:noWrap w:val="0"/>
            <w:vAlign w:val="center"/>
          </w:tcPr>
          <w:p>
            <w:pPr>
              <w:widowControl/>
              <w:numPr>
                <w:ilvl w:val="0"/>
                <w:numId w:val="1"/>
              </w:numPr>
              <w:spacing w:line="300" w:lineRule="exact"/>
              <w:jc w:val="center"/>
              <w:textAlignment w:val="center"/>
              <w:rPr>
                <w:rFonts w:hint="eastAsia"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林木种子（含园林绿化草种）生产经营许可证核发</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林草部门</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《中华人民共和国种子法》</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《林木种子生产经营许可证管理办法》（国家林业局令第40</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vMerge w:val="restart"/>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合并实施，</w:t>
            </w:r>
            <w:r>
              <w:rPr>
                <w:rFonts w:hint="eastAsia" w:ascii="Times New Roman" w:hAnsi="Times New Roman" w:eastAsia="方正仿宋_GBK"/>
                <w:color w:val="000000"/>
                <w:kern w:val="0"/>
                <w:sz w:val="20"/>
                <w:szCs w:val="20"/>
                <w:lang w:bidi="ar"/>
              </w:rPr>
              <w:t>与省级负责实施的“</w:t>
            </w:r>
            <w:r>
              <w:rPr>
                <w:rFonts w:ascii="Times New Roman" w:hAnsi="Times New Roman" w:eastAsia="方正仿宋_GBK"/>
                <w:color w:val="000000"/>
                <w:kern w:val="0"/>
                <w:sz w:val="20"/>
                <w:szCs w:val="20"/>
                <w:lang w:bidi="ar"/>
              </w:rPr>
              <w:t>草种生产许可证核发</w:t>
            </w:r>
            <w:r>
              <w:rPr>
                <w:rFonts w:hint="eastAsia" w:ascii="Times New Roman" w:hAnsi="Times New Roman" w:eastAsia="方正仿宋_GBK"/>
                <w:color w:val="000000"/>
                <w:kern w:val="0"/>
                <w:sz w:val="20"/>
                <w:szCs w:val="20"/>
                <w:lang w:bidi="ar"/>
              </w:rPr>
              <w:t>”</w:t>
            </w:r>
            <w:r>
              <w:rPr>
                <w:rFonts w:ascii="Times New Roman" w:hAnsi="Times New Roman" w:eastAsia="方正仿宋_GBK"/>
                <w:color w:val="000000"/>
                <w:kern w:val="0"/>
                <w:sz w:val="20"/>
                <w:szCs w:val="20"/>
                <w:lang w:bidi="ar"/>
              </w:rPr>
              <w:t>合并为“林草种子生产经营许可证核发”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404" w:hRule="atLeast"/>
        </w:trPr>
        <w:tc>
          <w:tcPr>
            <w:tcW w:w="909" w:type="dxa"/>
            <w:noWrap w:val="0"/>
            <w:vAlign w:val="center"/>
          </w:tcPr>
          <w:p>
            <w:pPr>
              <w:widowControl/>
              <w:numPr>
                <w:ilvl w:val="0"/>
                <w:numId w:val="1"/>
              </w:numPr>
              <w:spacing w:line="300" w:lineRule="exact"/>
              <w:jc w:val="center"/>
              <w:textAlignment w:val="center"/>
              <w:rPr>
                <w:rFonts w:hint="eastAsia"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草种经营许可证核发</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林草部门</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（省、县）</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《中华人民共和国种子法》</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《草种管理办法》（农业部令</w:t>
            </w:r>
            <w:r>
              <w:rPr>
                <w:rFonts w:hint="eastAsia" w:ascii="Times New Roman" w:hAnsi="Times New Roman" w:eastAsia="方正仿宋_GBK"/>
                <w:color w:val="000000"/>
                <w:kern w:val="0"/>
                <w:sz w:val="20"/>
                <w:szCs w:val="20"/>
                <w:lang w:bidi="ar"/>
              </w:rPr>
              <w:t>第</w:t>
            </w:r>
            <w:r>
              <w:rPr>
                <w:rFonts w:ascii="Times New Roman" w:hAnsi="Times New Roman" w:eastAsia="方正仿宋_GBK"/>
                <w:color w:val="000000"/>
                <w:kern w:val="0"/>
                <w:sz w:val="20"/>
                <w:szCs w:val="20"/>
                <w:lang w:bidi="ar"/>
              </w:rPr>
              <w:t>56</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发布，农业部</w:t>
            </w:r>
            <w:r>
              <w:rPr>
                <w:rFonts w:hint="eastAsia" w:ascii="Times New Roman" w:hAnsi="Times New Roman" w:eastAsia="方正仿宋_GBK"/>
                <w:color w:val="000000"/>
                <w:kern w:val="0"/>
                <w:sz w:val="20"/>
                <w:szCs w:val="20"/>
                <w:lang w:bidi="ar"/>
              </w:rPr>
              <w:t>令</w:t>
            </w:r>
            <w:r>
              <w:rPr>
                <w:rFonts w:ascii="Times New Roman" w:hAnsi="Times New Roman" w:eastAsia="方正仿宋_GBK"/>
                <w:color w:val="000000"/>
                <w:kern w:val="0"/>
                <w:sz w:val="20"/>
                <w:szCs w:val="20"/>
                <w:lang w:bidi="ar"/>
              </w:rPr>
              <w:t>2013年</w:t>
            </w:r>
            <w:r>
              <w:rPr>
                <w:rFonts w:hint="eastAsia" w:ascii="Times New Roman" w:hAnsi="Times New Roman" w:eastAsia="方正仿宋_GBK"/>
                <w:color w:val="000000"/>
                <w:kern w:val="0"/>
                <w:sz w:val="20"/>
                <w:szCs w:val="20"/>
                <w:lang w:bidi="ar"/>
              </w:rPr>
              <w:t>第</w:t>
            </w:r>
            <w:r>
              <w:rPr>
                <w:rFonts w:ascii="Times New Roman" w:hAnsi="Times New Roman" w:eastAsia="方正仿宋_GBK"/>
                <w:color w:val="000000"/>
                <w:kern w:val="0"/>
                <w:sz w:val="20"/>
                <w:szCs w:val="20"/>
                <w:lang w:bidi="ar"/>
              </w:rPr>
              <w:t>5</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第一次修正，农业部</w:t>
            </w:r>
            <w:r>
              <w:rPr>
                <w:rFonts w:hint="eastAsia" w:ascii="Times New Roman" w:hAnsi="Times New Roman" w:eastAsia="方正仿宋_GBK"/>
                <w:color w:val="000000"/>
                <w:kern w:val="0"/>
                <w:sz w:val="20"/>
                <w:szCs w:val="20"/>
                <w:lang w:bidi="ar"/>
              </w:rPr>
              <w:t>令</w:t>
            </w:r>
            <w:r>
              <w:rPr>
                <w:rFonts w:ascii="Times New Roman" w:hAnsi="Times New Roman" w:eastAsia="方正仿宋_GBK"/>
                <w:color w:val="000000"/>
                <w:kern w:val="0"/>
                <w:sz w:val="20"/>
                <w:szCs w:val="20"/>
                <w:lang w:bidi="ar"/>
              </w:rPr>
              <w:t>2014</w:t>
            </w:r>
            <w:r>
              <w:rPr>
                <w:rFonts w:hint="eastAsia" w:ascii="Times New Roman" w:hAnsi="Times New Roman" w:eastAsia="方正仿宋_GBK"/>
                <w:color w:val="000000"/>
                <w:kern w:val="0"/>
                <w:sz w:val="20"/>
                <w:szCs w:val="20"/>
                <w:lang w:bidi="ar"/>
              </w:rPr>
              <w:t>年第</w:t>
            </w:r>
            <w:r>
              <w:rPr>
                <w:rFonts w:ascii="Times New Roman" w:hAnsi="Times New Roman" w:eastAsia="方正仿宋_GBK"/>
                <w:color w:val="000000"/>
                <w:kern w:val="0"/>
                <w:sz w:val="20"/>
                <w:szCs w:val="20"/>
                <w:lang w:bidi="ar"/>
              </w:rPr>
              <w:t>3</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第二次修正，农业部</w:t>
            </w:r>
            <w:r>
              <w:rPr>
                <w:rFonts w:hint="eastAsia" w:ascii="Times New Roman" w:hAnsi="Times New Roman" w:eastAsia="方正仿宋_GBK"/>
                <w:color w:val="000000"/>
                <w:kern w:val="0"/>
                <w:sz w:val="20"/>
                <w:szCs w:val="20"/>
                <w:lang w:bidi="ar"/>
              </w:rPr>
              <w:t>令</w:t>
            </w:r>
            <w:r>
              <w:rPr>
                <w:rFonts w:ascii="Times New Roman" w:hAnsi="Times New Roman" w:eastAsia="方正仿宋_GBK"/>
                <w:color w:val="000000"/>
                <w:kern w:val="0"/>
                <w:sz w:val="20"/>
                <w:szCs w:val="20"/>
                <w:lang w:bidi="ar"/>
              </w:rPr>
              <w:t>2015</w:t>
            </w:r>
            <w:r>
              <w:rPr>
                <w:rFonts w:hint="eastAsia" w:ascii="Times New Roman" w:hAnsi="Times New Roman" w:eastAsia="方正仿宋_GBK"/>
                <w:color w:val="000000"/>
                <w:kern w:val="0"/>
                <w:sz w:val="20"/>
                <w:szCs w:val="20"/>
                <w:lang w:bidi="ar"/>
              </w:rPr>
              <w:t>年第</w:t>
            </w:r>
            <w:r>
              <w:rPr>
                <w:rFonts w:ascii="Times New Roman" w:hAnsi="Times New Roman" w:eastAsia="方正仿宋_GBK"/>
                <w:color w:val="000000"/>
                <w:kern w:val="0"/>
                <w:sz w:val="20"/>
                <w:szCs w:val="20"/>
                <w:lang w:bidi="ar"/>
              </w:rPr>
              <w:t>1</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第三次修正）</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vMerge w:val="continue"/>
            <w:noWrap w:val="0"/>
            <w:vAlign w:val="center"/>
          </w:tcPr>
          <w:p>
            <w:pPr>
              <w:widowControl/>
              <w:spacing w:line="300" w:lineRule="exact"/>
              <w:rPr>
                <w:rFonts w:ascii="Times New Roman" w:hAnsi="Times New Roman" w:eastAsia="方正仿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47" w:hRule="atLeast"/>
        </w:trPr>
        <w:tc>
          <w:tcPr>
            <w:tcW w:w="909" w:type="dxa"/>
            <w:noWrap w:val="0"/>
            <w:vAlign w:val="center"/>
          </w:tcPr>
          <w:p>
            <w:pPr>
              <w:widowControl/>
              <w:numPr>
                <w:ilvl w:val="0"/>
                <w:numId w:val="1"/>
              </w:numPr>
              <w:spacing w:line="300" w:lineRule="exact"/>
              <w:jc w:val="center"/>
              <w:textAlignment w:val="center"/>
              <w:rPr>
                <w:rFonts w:hint="eastAsia"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林木采伐许可证核发</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林草部门</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《中华人民共和国森林法》</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vMerge w:val="restart"/>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合并实施， 合并为“林木采伐、运输证核发”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47" w:hRule="atLeast"/>
        </w:trPr>
        <w:tc>
          <w:tcPr>
            <w:tcW w:w="909" w:type="dxa"/>
            <w:noWrap w:val="0"/>
            <w:vAlign w:val="center"/>
          </w:tcPr>
          <w:p>
            <w:pPr>
              <w:widowControl/>
              <w:numPr>
                <w:ilvl w:val="0"/>
                <w:numId w:val="1"/>
              </w:numPr>
              <w:spacing w:line="300" w:lineRule="exact"/>
              <w:jc w:val="center"/>
              <w:textAlignment w:val="center"/>
              <w:rPr>
                <w:rFonts w:hint="eastAsia"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木材运输证核发</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林草部门</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《中华人民共和国森林法实施条例》</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vMerge w:val="continue"/>
            <w:noWrap w:val="0"/>
            <w:vAlign w:val="center"/>
          </w:tcPr>
          <w:p>
            <w:pPr>
              <w:widowControl/>
              <w:spacing w:line="300" w:lineRule="exact"/>
              <w:rPr>
                <w:rFonts w:ascii="Times New Roman" w:hAnsi="Times New Roman" w:eastAsia="方正仿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804" w:hRule="atLeast"/>
        </w:trPr>
        <w:tc>
          <w:tcPr>
            <w:tcW w:w="909" w:type="dxa"/>
            <w:noWrap w:val="0"/>
            <w:vAlign w:val="center"/>
          </w:tcPr>
          <w:p>
            <w:pPr>
              <w:widowControl/>
              <w:numPr>
                <w:ilvl w:val="0"/>
                <w:numId w:val="1"/>
              </w:numPr>
              <w:spacing w:line="300" w:lineRule="exact"/>
              <w:jc w:val="center"/>
              <w:textAlignment w:val="center"/>
              <w:rPr>
                <w:rFonts w:hint="eastAsia"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猎捕非国家重点保护陆生野生动物狩猎证核发</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林草部门</w:t>
            </w:r>
          </w:p>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w:t>
            </w:r>
          </w:p>
        </w:tc>
        <w:tc>
          <w:tcPr>
            <w:tcW w:w="5542" w:type="dxa"/>
            <w:noWrap w:val="0"/>
            <w:vAlign w:val="center"/>
          </w:tcPr>
          <w:p>
            <w:pPr>
              <w:widowControl/>
              <w:spacing w:line="300" w:lineRule="exact"/>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《全国人民代表大会常务委员会关于全面禁止非法野生动物交易、革除滥食野生动物陋习、切实保障人民群众生命健康安全的决定》</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《中华人民共和国陆生野生动物保护实施条例》</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行政许可</w:t>
            </w:r>
          </w:p>
        </w:tc>
        <w:tc>
          <w:tcPr>
            <w:tcW w:w="2995" w:type="dxa"/>
            <w:noWrap w:val="0"/>
            <w:vAlign w:val="center"/>
          </w:tcPr>
          <w:p>
            <w:pPr>
              <w:widowControl/>
              <w:spacing w:line="300" w:lineRule="exact"/>
              <w:rPr>
                <w:rFonts w:ascii="Times New Roman" w:hAnsi="Times New Roman" w:eastAsia="方正仿宋_GBK"/>
                <w:color w:val="000000"/>
                <w:w w:val="95"/>
                <w:kern w:val="0"/>
                <w:sz w:val="20"/>
                <w:szCs w:val="20"/>
                <w:lang w:bidi="ar"/>
              </w:rPr>
            </w:pPr>
            <w:r>
              <w:rPr>
                <w:rFonts w:ascii="Times New Roman" w:hAnsi="Times New Roman" w:eastAsia="方正仿宋_GBK"/>
                <w:color w:val="000000"/>
                <w:kern w:val="0"/>
                <w:sz w:val="20"/>
                <w:szCs w:val="20"/>
                <w:lang w:bidi="ar"/>
              </w:rPr>
              <w:t>合并实施，</w:t>
            </w:r>
            <w:r>
              <w:rPr>
                <w:rFonts w:hint="eastAsia" w:ascii="Times New Roman" w:hAnsi="Times New Roman" w:eastAsia="方正仿宋_GBK"/>
                <w:color w:val="000000"/>
                <w:kern w:val="0"/>
                <w:sz w:val="20"/>
                <w:szCs w:val="20"/>
                <w:lang w:bidi="ar"/>
              </w:rPr>
              <w:t>与省级负责实施的“</w:t>
            </w:r>
            <w:r>
              <w:rPr>
                <w:rFonts w:ascii="Times New Roman" w:hAnsi="Times New Roman" w:eastAsia="方正仿宋_GBK"/>
                <w:color w:val="000000"/>
                <w:kern w:val="0"/>
                <w:sz w:val="20"/>
                <w:szCs w:val="20"/>
                <w:lang w:bidi="ar"/>
              </w:rPr>
              <w:t>国家二级保护陆生野生动物特许猎捕证核发</w:t>
            </w:r>
            <w:r>
              <w:rPr>
                <w:rFonts w:hint="eastAsia" w:ascii="Times New Roman" w:hAnsi="Times New Roman" w:eastAsia="方正仿宋_GBK"/>
                <w:color w:val="000000"/>
                <w:kern w:val="0"/>
                <w:sz w:val="20"/>
                <w:szCs w:val="20"/>
                <w:lang w:bidi="ar"/>
              </w:rPr>
              <w:t>”</w:t>
            </w:r>
            <w:r>
              <w:rPr>
                <w:rFonts w:ascii="Times New Roman" w:hAnsi="Times New Roman" w:eastAsia="方正仿宋_GBK"/>
                <w:color w:val="000000"/>
                <w:kern w:val="0"/>
                <w:sz w:val="20"/>
                <w:szCs w:val="20"/>
                <w:lang w:bidi="ar"/>
              </w:rPr>
              <w:t>合并为“权限内陆生野生动物特许猎捕证或狩猎证核发”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50" w:hRule="atLeast"/>
        </w:trPr>
        <w:tc>
          <w:tcPr>
            <w:tcW w:w="909" w:type="dxa"/>
            <w:noWrap w:val="0"/>
            <w:vAlign w:val="center"/>
          </w:tcPr>
          <w:p>
            <w:pPr>
              <w:widowControl/>
              <w:numPr>
                <w:ilvl w:val="0"/>
                <w:numId w:val="1"/>
              </w:numPr>
              <w:spacing w:line="300" w:lineRule="exact"/>
              <w:jc w:val="center"/>
              <w:textAlignment w:val="center"/>
              <w:rPr>
                <w:rFonts w:hint="eastAsia"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进入自然保护区核心区从事科学研究观测、调查活动审批</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林草部门</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《中华人民共和国自然保护区条例》</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vMerge w:val="restart"/>
            <w:noWrap w:val="0"/>
            <w:vAlign w:val="center"/>
          </w:tcPr>
          <w:p>
            <w:pPr>
              <w:widowControl/>
              <w:spacing w:line="300" w:lineRule="exact"/>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w w:val="95"/>
                <w:kern w:val="0"/>
                <w:sz w:val="20"/>
                <w:szCs w:val="20"/>
                <w:lang w:bidi="ar"/>
              </w:rPr>
              <w:t>合并实施，</w:t>
            </w:r>
            <w:r>
              <w:rPr>
                <w:rFonts w:hint="eastAsia" w:ascii="Times New Roman" w:hAnsi="Times New Roman" w:eastAsia="方正仿宋_GBK"/>
                <w:color w:val="000000"/>
                <w:w w:val="95"/>
                <w:kern w:val="0"/>
                <w:sz w:val="20"/>
                <w:szCs w:val="20"/>
                <w:lang w:bidi="ar"/>
              </w:rPr>
              <w:t>与省级负责实施的“</w:t>
            </w:r>
            <w:r>
              <w:rPr>
                <w:rFonts w:ascii="Times New Roman" w:hAnsi="Times New Roman" w:eastAsia="方正仿宋_GBK"/>
                <w:color w:val="000000"/>
                <w:w w:val="95"/>
                <w:kern w:val="0"/>
                <w:sz w:val="20"/>
                <w:szCs w:val="20"/>
                <w:lang w:bidi="ar"/>
              </w:rPr>
              <w:t>进入林业部门管理的国家级自然保护区从事教学实习</w:t>
            </w:r>
            <w:r>
              <w:rPr>
                <w:rFonts w:hint="eastAsia" w:ascii="Times New Roman" w:hAnsi="Times New Roman" w:eastAsia="方正仿宋_GBK"/>
                <w:color w:val="000000"/>
                <w:w w:val="95"/>
                <w:kern w:val="0"/>
                <w:sz w:val="20"/>
                <w:szCs w:val="20"/>
                <w:lang w:bidi="ar"/>
              </w:rPr>
              <w:t>（</w:t>
            </w:r>
            <w:r>
              <w:rPr>
                <w:rFonts w:ascii="Times New Roman" w:hAnsi="Times New Roman" w:eastAsia="方正仿宋_GBK"/>
                <w:color w:val="000000"/>
                <w:w w:val="95"/>
                <w:kern w:val="0"/>
                <w:sz w:val="20"/>
                <w:szCs w:val="20"/>
                <w:lang w:bidi="ar"/>
              </w:rPr>
              <w:t>参观考察、拍摄影片、登山</w:t>
            </w:r>
            <w:r>
              <w:rPr>
                <w:rFonts w:hint="eastAsia" w:ascii="Times New Roman" w:hAnsi="Times New Roman" w:eastAsia="方正仿宋_GBK"/>
                <w:color w:val="000000"/>
                <w:w w:val="95"/>
                <w:kern w:val="0"/>
                <w:sz w:val="20"/>
                <w:szCs w:val="20"/>
                <w:lang w:bidi="ar"/>
              </w:rPr>
              <w:t>）</w:t>
            </w:r>
            <w:r>
              <w:rPr>
                <w:rFonts w:ascii="Times New Roman" w:hAnsi="Times New Roman" w:eastAsia="方正仿宋_GBK"/>
                <w:color w:val="000000"/>
                <w:w w:val="95"/>
                <w:kern w:val="0"/>
                <w:sz w:val="20"/>
                <w:szCs w:val="20"/>
                <w:lang w:bidi="ar"/>
              </w:rPr>
              <w:t>等活动审批</w:t>
            </w:r>
            <w:r>
              <w:rPr>
                <w:rFonts w:hint="eastAsia" w:ascii="Times New Roman" w:hAnsi="Times New Roman" w:eastAsia="方正仿宋_GBK"/>
                <w:color w:val="000000"/>
                <w:w w:val="95"/>
                <w:kern w:val="0"/>
                <w:sz w:val="20"/>
                <w:szCs w:val="20"/>
                <w:lang w:bidi="ar"/>
              </w:rPr>
              <w:t>”、“</w:t>
            </w:r>
            <w:r>
              <w:rPr>
                <w:rFonts w:ascii="Times New Roman" w:hAnsi="Times New Roman" w:eastAsia="方正仿宋_GBK"/>
                <w:color w:val="000000"/>
                <w:kern w:val="0"/>
                <w:sz w:val="20"/>
                <w:szCs w:val="20"/>
                <w:lang w:bidi="ar"/>
              </w:rPr>
              <w:t>外国人进入原环保部门管理的国家级自然保护区审批</w:t>
            </w:r>
            <w:r>
              <w:rPr>
                <w:rFonts w:hint="eastAsia" w:ascii="Times New Roman" w:hAnsi="Times New Roman" w:eastAsia="方正仿宋_GBK"/>
                <w:color w:val="000000"/>
                <w:kern w:val="0"/>
                <w:sz w:val="20"/>
                <w:szCs w:val="20"/>
                <w:lang w:bidi="ar"/>
              </w:rPr>
              <w:t>”、“</w:t>
            </w:r>
            <w:r>
              <w:rPr>
                <w:rFonts w:ascii="Times New Roman" w:hAnsi="Times New Roman" w:eastAsia="方正仿宋_GBK"/>
                <w:color w:val="000000"/>
                <w:kern w:val="0"/>
                <w:sz w:val="20"/>
                <w:szCs w:val="20"/>
                <w:lang w:bidi="ar"/>
              </w:rPr>
              <w:t>渔业自然保护区核心区科研观测调查活动审批</w:t>
            </w:r>
            <w:r>
              <w:rPr>
                <w:rFonts w:hint="eastAsia" w:ascii="Times New Roman" w:hAnsi="Times New Roman" w:eastAsia="方正仿宋_GBK"/>
                <w:color w:val="000000"/>
                <w:kern w:val="0"/>
                <w:sz w:val="20"/>
                <w:szCs w:val="20"/>
                <w:lang w:bidi="ar"/>
              </w:rPr>
              <w:t>”</w:t>
            </w:r>
            <w:r>
              <w:rPr>
                <w:rFonts w:ascii="Times New Roman" w:hAnsi="Times New Roman" w:eastAsia="方正仿宋_GBK"/>
                <w:color w:val="000000"/>
                <w:w w:val="95"/>
                <w:kern w:val="0"/>
                <w:sz w:val="20"/>
                <w:szCs w:val="20"/>
                <w:lang w:bidi="ar"/>
              </w:rPr>
              <w:t>合并为“进入自然保护区活动审批”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99" w:hRule="atLeast"/>
        </w:trPr>
        <w:tc>
          <w:tcPr>
            <w:tcW w:w="909" w:type="dxa"/>
            <w:noWrap w:val="0"/>
            <w:vAlign w:val="center"/>
          </w:tcPr>
          <w:p>
            <w:pPr>
              <w:widowControl/>
              <w:numPr>
                <w:ilvl w:val="0"/>
                <w:numId w:val="1"/>
              </w:numPr>
              <w:spacing w:line="300" w:lineRule="exact"/>
              <w:jc w:val="center"/>
              <w:textAlignment w:val="center"/>
              <w:rPr>
                <w:rFonts w:hint="eastAsia" w:ascii="Times New Roman" w:hAnsi="Times New Roman"/>
                <w:color w:val="000000"/>
                <w:kern w:val="0"/>
                <w:szCs w:val="21"/>
                <w:lang w:bidi="ar"/>
              </w:rPr>
            </w:pPr>
          </w:p>
        </w:tc>
        <w:tc>
          <w:tcPr>
            <w:tcW w:w="2378" w:type="dxa"/>
            <w:noWrap w:val="0"/>
            <w:vAlign w:val="center"/>
          </w:tcPr>
          <w:p>
            <w:pPr>
              <w:widowControl/>
              <w:spacing w:line="300" w:lineRule="exact"/>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进入原环保部门管理的国家级自然保护区核心区审批</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林草部门</w:t>
            </w:r>
          </w:p>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w:t>
            </w:r>
          </w:p>
        </w:tc>
        <w:tc>
          <w:tcPr>
            <w:tcW w:w="5542" w:type="dxa"/>
            <w:noWrap w:val="0"/>
            <w:vAlign w:val="center"/>
          </w:tcPr>
          <w:p>
            <w:pPr>
              <w:widowControl/>
              <w:spacing w:line="300" w:lineRule="exact"/>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《中华人民共和国自然保护区条例》</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《云南省人民政府关于调整一批行政许可事项的决定》（云政发〔2017〕86</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行政许可</w:t>
            </w:r>
          </w:p>
        </w:tc>
        <w:tc>
          <w:tcPr>
            <w:tcW w:w="2995" w:type="dxa"/>
            <w:vMerge w:val="continue"/>
            <w:noWrap w:val="0"/>
            <w:vAlign w:val="center"/>
          </w:tcPr>
          <w:p>
            <w:pPr>
              <w:widowControl/>
              <w:spacing w:line="300" w:lineRule="exact"/>
              <w:textAlignment w:val="center"/>
              <w:rPr>
                <w:rFonts w:ascii="Times New Roman" w:hAnsi="Times New Roman" w:eastAsia="方正仿宋_GBK"/>
                <w:color w:val="000000"/>
                <w:kern w:val="0"/>
                <w:sz w:val="20"/>
                <w:szCs w:val="20"/>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079" w:hRule="atLeast"/>
        </w:trPr>
        <w:tc>
          <w:tcPr>
            <w:tcW w:w="909" w:type="dxa"/>
            <w:noWrap w:val="0"/>
            <w:vAlign w:val="center"/>
          </w:tcPr>
          <w:p>
            <w:pPr>
              <w:widowControl/>
              <w:numPr>
                <w:ilvl w:val="0"/>
                <w:numId w:val="1"/>
              </w:numPr>
              <w:spacing w:line="300" w:lineRule="exact"/>
              <w:jc w:val="center"/>
              <w:textAlignment w:val="center"/>
              <w:rPr>
                <w:rFonts w:hint="eastAsia" w:ascii="Times New Roman" w:hAnsi="Times New Roman"/>
                <w:color w:val="000000"/>
                <w:kern w:val="0"/>
                <w:szCs w:val="21"/>
                <w:lang w:bidi="ar"/>
              </w:rPr>
            </w:pPr>
          </w:p>
        </w:tc>
        <w:tc>
          <w:tcPr>
            <w:tcW w:w="2378" w:type="dxa"/>
            <w:noWrap w:val="0"/>
            <w:vAlign w:val="center"/>
          </w:tcPr>
          <w:p>
            <w:pPr>
              <w:widowControl/>
              <w:spacing w:line="300" w:lineRule="exact"/>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w w:val="95"/>
                <w:kern w:val="0"/>
                <w:sz w:val="20"/>
                <w:szCs w:val="20"/>
                <w:lang w:bidi="ar"/>
              </w:rPr>
              <w:t>在林业部门管理的自然保护区从事科学研究、教学、实习和标本采集等活动审</w:t>
            </w:r>
            <w:r>
              <w:rPr>
                <w:rFonts w:ascii="Times New Roman" w:hAnsi="Times New Roman" w:eastAsia="方正仿宋_GBK"/>
                <w:color w:val="000000"/>
                <w:kern w:val="0"/>
                <w:sz w:val="20"/>
                <w:szCs w:val="20"/>
                <w:lang w:bidi="ar"/>
              </w:rPr>
              <w:t>批</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林草部门</w:t>
            </w:r>
          </w:p>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42" w:type="dxa"/>
            <w:noWrap w:val="0"/>
            <w:vAlign w:val="center"/>
          </w:tcPr>
          <w:p>
            <w:pPr>
              <w:widowControl/>
              <w:spacing w:line="300" w:lineRule="exact"/>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《中华人民共和国自然保护区条例》</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行政许可</w:t>
            </w:r>
          </w:p>
        </w:tc>
        <w:tc>
          <w:tcPr>
            <w:tcW w:w="2995" w:type="dxa"/>
            <w:vMerge w:val="continue"/>
            <w:noWrap w:val="0"/>
            <w:vAlign w:val="center"/>
          </w:tcPr>
          <w:p>
            <w:pPr>
              <w:widowControl/>
              <w:spacing w:line="300" w:lineRule="exact"/>
              <w:rPr>
                <w:rFonts w:ascii="Times New Roman" w:hAnsi="Times New Roman" w:eastAsia="方正仿宋_GBK"/>
                <w:color w:val="000000"/>
                <w:kern w:val="0"/>
                <w:sz w:val="20"/>
                <w:szCs w:val="20"/>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758" w:hRule="atLeast"/>
        </w:trPr>
        <w:tc>
          <w:tcPr>
            <w:tcW w:w="909" w:type="dxa"/>
            <w:noWrap w:val="0"/>
            <w:vAlign w:val="center"/>
          </w:tcPr>
          <w:p>
            <w:pPr>
              <w:widowControl/>
              <w:numPr>
                <w:ilvl w:val="0"/>
                <w:numId w:val="1"/>
              </w:numPr>
              <w:spacing w:line="300" w:lineRule="exact"/>
              <w:jc w:val="center"/>
              <w:textAlignment w:val="center"/>
              <w:rPr>
                <w:rFonts w:hint="eastAsia" w:ascii="Times New Roman" w:hAnsi="Times New Roman"/>
                <w:color w:val="000000"/>
                <w:kern w:val="0"/>
                <w:szCs w:val="21"/>
                <w:lang w:bidi="ar"/>
              </w:rPr>
            </w:pPr>
          </w:p>
        </w:tc>
        <w:tc>
          <w:tcPr>
            <w:tcW w:w="2378" w:type="dxa"/>
            <w:noWrap w:val="0"/>
            <w:vAlign w:val="center"/>
          </w:tcPr>
          <w:p>
            <w:pPr>
              <w:widowControl/>
              <w:spacing w:line="300" w:lineRule="exact"/>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外国人进入自然保护区审批</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林草部门</w:t>
            </w:r>
          </w:p>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42" w:type="dxa"/>
            <w:noWrap w:val="0"/>
            <w:vAlign w:val="center"/>
          </w:tcPr>
          <w:p>
            <w:pPr>
              <w:widowControl/>
              <w:spacing w:line="300" w:lineRule="exact"/>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《中华人民共和国自然保护区条例》</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行政许可</w:t>
            </w:r>
          </w:p>
        </w:tc>
        <w:tc>
          <w:tcPr>
            <w:tcW w:w="2995" w:type="dxa"/>
            <w:vMerge w:val="continue"/>
            <w:noWrap w:val="0"/>
            <w:vAlign w:val="center"/>
          </w:tcPr>
          <w:p>
            <w:pPr>
              <w:widowControl/>
              <w:spacing w:line="300" w:lineRule="exact"/>
              <w:rPr>
                <w:rFonts w:ascii="Times New Roman" w:hAnsi="Times New Roman" w:eastAsia="方正仿宋_GBK"/>
                <w:color w:val="000000"/>
                <w:kern w:val="0"/>
                <w:sz w:val="20"/>
                <w:szCs w:val="20"/>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82" w:hRule="atLeast"/>
        </w:trPr>
        <w:tc>
          <w:tcPr>
            <w:tcW w:w="909" w:type="dxa"/>
            <w:noWrap w:val="0"/>
            <w:vAlign w:val="center"/>
          </w:tcPr>
          <w:p>
            <w:pPr>
              <w:widowControl/>
              <w:numPr>
                <w:ilvl w:val="0"/>
                <w:numId w:val="1"/>
              </w:numPr>
              <w:spacing w:line="300" w:lineRule="exact"/>
              <w:jc w:val="center"/>
              <w:textAlignment w:val="center"/>
              <w:rPr>
                <w:rFonts w:hint="eastAsia" w:ascii="Times New Roman" w:hAnsi="Times New Roman"/>
                <w:color w:val="000000"/>
                <w:kern w:val="0"/>
                <w:szCs w:val="21"/>
                <w:lang w:bidi="ar"/>
              </w:rPr>
            </w:pPr>
          </w:p>
        </w:tc>
        <w:tc>
          <w:tcPr>
            <w:tcW w:w="2378" w:type="dxa"/>
            <w:noWrap w:val="0"/>
            <w:vAlign w:val="center"/>
          </w:tcPr>
          <w:p>
            <w:pPr>
              <w:widowControl/>
              <w:spacing w:line="300" w:lineRule="exact"/>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渔业自然保护区缓冲区非破坏性科研教学实习和标本采集审批</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林草部门</w:t>
            </w:r>
          </w:p>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42" w:type="dxa"/>
            <w:noWrap w:val="0"/>
            <w:vAlign w:val="center"/>
          </w:tcPr>
          <w:p>
            <w:pPr>
              <w:widowControl/>
              <w:spacing w:line="300" w:lineRule="exact"/>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《中华人民共和国自然保护区条例》</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行政许可</w:t>
            </w:r>
          </w:p>
        </w:tc>
        <w:tc>
          <w:tcPr>
            <w:tcW w:w="2995" w:type="dxa"/>
            <w:vMerge w:val="continue"/>
            <w:noWrap w:val="0"/>
            <w:vAlign w:val="center"/>
          </w:tcPr>
          <w:p>
            <w:pPr>
              <w:widowControl/>
              <w:spacing w:line="300" w:lineRule="exact"/>
              <w:rPr>
                <w:rFonts w:ascii="Times New Roman" w:hAnsi="Times New Roman" w:eastAsia="方正仿宋_GBK"/>
                <w:color w:val="000000"/>
                <w:kern w:val="0"/>
                <w:sz w:val="20"/>
                <w:szCs w:val="20"/>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90" w:hRule="atLeast"/>
        </w:trPr>
        <w:tc>
          <w:tcPr>
            <w:tcW w:w="909" w:type="dxa"/>
            <w:noWrap w:val="0"/>
            <w:vAlign w:val="center"/>
          </w:tcPr>
          <w:p>
            <w:pPr>
              <w:widowControl/>
              <w:numPr>
                <w:ilvl w:val="0"/>
                <w:numId w:val="1"/>
              </w:numPr>
              <w:spacing w:line="300" w:lineRule="exact"/>
              <w:jc w:val="center"/>
              <w:textAlignment w:val="center"/>
              <w:rPr>
                <w:rFonts w:hint="eastAsia"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省重点保护以及有益的或者有重要经济、科学研究价值的陆生野生动物人工繁育许可证核发</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林草部门</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w:t>
            </w:r>
          </w:p>
        </w:tc>
        <w:tc>
          <w:tcPr>
            <w:tcW w:w="5542"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《云南省陆生野生动物保护条例》</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noWrap w:val="0"/>
            <w:vAlign w:val="center"/>
          </w:tcPr>
          <w:p>
            <w:pPr>
              <w:widowControl/>
              <w:spacing w:line="300" w:lineRule="exact"/>
              <w:rPr>
                <w:rFonts w:ascii="Times New Roman" w:hAnsi="Times New Roman" w:eastAsia="方正仿宋_GBK"/>
                <w:color w:val="000000"/>
                <w:sz w:val="20"/>
                <w:szCs w:val="20"/>
              </w:rPr>
            </w:pPr>
            <w:r>
              <w:rPr>
                <w:rFonts w:ascii="Times New Roman" w:hAnsi="Times New Roman" w:eastAsia="方正仿宋_GBK"/>
                <w:color w:val="000000"/>
                <w:w w:val="95"/>
                <w:kern w:val="0"/>
                <w:sz w:val="20"/>
                <w:szCs w:val="20"/>
                <w:lang w:bidi="ar"/>
              </w:rPr>
              <w:t>合并实施，</w:t>
            </w:r>
            <w:r>
              <w:rPr>
                <w:rFonts w:hint="eastAsia" w:ascii="Times New Roman" w:hAnsi="Times New Roman" w:eastAsia="方正仿宋_GBK"/>
                <w:color w:val="000000"/>
                <w:w w:val="95"/>
                <w:kern w:val="0"/>
                <w:sz w:val="20"/>
                <w:szCs w:val="20"/>
                <w:lang w:bidi="ar"/>
              </w:rPr>
              <w:t>与省级负责实施的“</w:t>
            </w:r>
            <w:r>
              <w:rPr>
                <w:rFonts w:ascii="Times New Roman" w:hAnsi="Times New Roman" w:eastAsia="方正仿宋_GBK"/>
                <w:color w:val="000000"/>
                <w:w w:val="95"/>
                <w:kern w:val="0"/>
                <w:sz w:val="20"/>
                <w:szCs w:val="20"/>
                <w:lang w:bidi="ar"/>
              </w:rPr>
              <w:t>权限内国家重点保护陆生野生动物人工繁育许可证核发</w:t>
            </w:r>
            <w:r>
              <w:rPr>
                <w:rFonts w:hint="eastAsia" w:ascii="Times New Roman" w:hAnsi="Times New Roman" w:eastAsia="方正仿宋_GBK"/>
                <w:color w:val="000000"/>
                <w:w w:val="95"/>
                <w:kern w:val="0"/>
                <w:sz w:val="20"/>
                <w:szCs w:val="20"/>
                <w:lang w:bidi="ar"/>
              </w:rPr>
              <w:t>”</w:t>
            </w:r>
            <w:r>
              <w:rPr>
                <w:rFonts w:ascii="Times New Roman" w:hAnsi="Times New Roman" w:eastAsia="方正仿宋_GBK"/>
                <w:color w:val="000000"/>
                <w:w w:val="95"/>
                <w:kern w:val="0"/>
                <w:sz w:val="20"/>
                <w:szCs w:val="20"/>
                <w:lang w:bidi="ar"/>
              </w:rPr>
              <w:t>合并为“权限内陆生野生动物人工繁育许可证核发”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755" w:hRule="atLeast"/>
        </w:trPr>
        <w:tc>
          <w:tcPr>
            <w:tcW w:w="909" w:type="dxa"/>
            <w:noWrap w:val="0"/>
            <w:vAlign w:val="center"/>
          </w:tcPr>
          <w:p>
            <w:pPr>
              <w:widowControl/>
              <w:numPr>
                <w:ilvl w:val="0"/>
                <w:numId w:val="1"/>
              </w:numPr>
              <w:spacing w:line="300" w:lineRule="exact"/>
              <w:jc w:val="center"/>
              <w:textAlignment w:val="center"/>
              <w:rPr>
                <w:rFonts w:hint="eastAsia"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临时占用草原、在草原上修建直接为草原保护和畜牧业生产服务的工程设施审批</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林草部门</w:t>
            </w:r>
          </w:p>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42" w:type="dxa"/>
            <w:noWrap w:val="0"/>
            <w:vAlign w:val="center"/>
          </w:tcPr>
          <w:p>
            <w:pPr>
              <w:widowControl/>
              <w:spacing w:line="300" w:lineRule="exact"/>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《中华人民共和国草原法》</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《国家林业和草原局关于印发〈草原征占用审核审批管理规范〉的通知》（林草规〔2020〕2</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r>
              <w:rPr>
                <w:rFonts w:ascii="Times New Roman" w:hAnsi="Times New Roman" w:eastAsia="方正仿宋_GBK"/>
                <w:color w:val="000000"/>
                <w:kern w:val="0"/>
                <w:sz w:val="20"/>
                <w:szCs w:val="20"/>
                <w:lang w:bidi="ar"/>
              </w:rPr>
              <w:br w:type="textWrapping"/>
            </w:r>
            <w:r>
              <w:rPr>
                <w:rFonts w:ascii="Times New Roman" w:hAnsi="Times New Roman" w:eastAsia="方正仿宋_GBK"/>
                <w:color w:val="000000"/>
                <w:kern w:val="0"/>
                <w:sz w:val="20"/>
                <w:szCs w:val="20"/>
                <w:lang w:bidi="ar"/>
              </w:rPr>
              <w:t>《云南省人民政府关于第四轮取消和调整行政审批项目的决定》（云南省人民政府令</w:t>
            </w:r>
            <w:r>
              <w:rPr>
                <w:rFonts w:hint="eastAsia" w:ascii="Times New Roman" w:hAnsi="Times New Roman" w:eastAsia="方正仿宋_GBK"/>
                <w:color w:val="000000"/>
                <w:kern w:val="0"/>
                <w:sz w:val="20"/>
                <w:szCs w:val="20"/>
                <w:lang w:bidi="ar"/>
              </w:rPr>
              <w:t>第</w:t>
            </w:r>
            <w:r>
              <w:rPr>
                <w:rFonts w:ascii="Times New Roman" w:hAnsi="Times New Roman" w:eastAsia="方正仿宋_GBK"/>
                <w:color w:val="000000"/>
                <w:kern w:val="0"/>
                <w:sz w:val="20"/>
                <w:szCs w:val="20"/>
                <w:lang w:bidi="ar"/>
              </w:rPr>
              <w:t>150</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行政许可</w:t>
            </w:r>
          </w:p>
        </w:tc>
        <w:tc>
          <w:tcPr>
            <w:tcW w:w="2995" w:type="dxa"/>
            <w:noWrap w:val="0"/>
            <w:vAlign w:val="center"/>
          </w:tcPr>
          <w:p>
            <w:pPr>
              <w:widowControl/>
              <w:spacing w:line="300" w:lineRule="exact"/>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合并实施，</w:t>
            </w:r>
            <w:r>
              <w:rPr>
                <w:rFonts w:hint="eastAsia" w:ascii="Times New Roman" w:hAnsi="Times New Roman" w:eastAsia="方正仿宋_GBK"/>
                <w:color w:val="000000"/>
                <w:kern w:val="0"/>
                <w:sz w:val="20"/>
                <w:szCs w:val="20"/>
                <w:lang w:bidi="ar"/>
              </w:rPr>
              <w:t>与省级负责实施的“</w:t>
            </w:r>
            <w:r>
              <w:rPr>
                <w:rFonts w:ascii="Times New Roman" w:hAnsi="Times New Roman" w:eastAsia="方正仿宋_GBK"/>
                <w:color w:val="000000"/>
                <w:kern w:val="0"/>
                <w:sz w:val="20"/>
                <w:szCs w:val="20"/>
                <w:lang w:bidi="ar"/>
              </w:rPr>
              <w:t>因矿藏开采和工程建设征用、使用草原的审核</w:t>
            </w:r>
            <w:r>
              <w:rPr>
                <w:rFonts w:hint="eastAsia" w:ascii="Times New Roman" w:hAnsi="Times New Roman" w:eastAsia="方正仿宋_GBK"/>
                <w:color w:val="000000"/>
                <w:kern w:val="0"/>
                <w:sz w:val="20"/>
                <w:szCs w:val="20"/>
                <w:lang w:bidi="ar"/>
              </w:rPr>
              <w:t>”</w:t>
            </w:r>
            <w:r>
              <w:rPr>
                <w:rFonts w:ascii="Times New Roman" w:hAnsi="Times New Roman" w:eastAsia="方正仿宋_GBK"/>
                <w:color w:val="000000"/>
                <w:kern w:val="0"/>
                <w:sz w:val="20"/>
                <w:szCs w:val="20"/>
                <w:lang w:bidi="ar"/>
              </w:rPr>
              <w:t>合并为“草原征占用审核审批”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48" w:hRule="atLeast"/>
        </w:trPr>
        <w:tc>
          <w:tcPr>
            <w:tcW w:w="909" w:type="dxa"/>
            <w:noWrap w:val="0"/>
            <w:vAlign w:val="center"/>
          </w:tcPr>
          <w:p>
            <w:pPr>
              <w:widowControl/>
              <w:numPr>
                <w:ilvl w:val="0"/>
                <w:numId w:val="1"/>
              </w:numPr>
              <w:spacing w:line="300" w:lineRule="exact"/>
              <w:jc w:val="center"/>
              <w:textAlignment w:val="center"/>
              <w:rPr>
                <w:rFonts w:hint="eastAsia"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林木良种繁育补助</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林草部门</w:t>
            </w:r>
          </w:p>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42" w:type="dxa"/>
            <w:noWrap w:val="0"/>
            <w:vAlign w:val="center"/>
          </w:tcPr>
          <w:p>
            <w:pPr>
              <w:widowControl/>
              <w:spacing w:line="300" w:lineRule="exact"/>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《财政部 国家林业局关于印发〈林业改革发展资金管理办法〉的通知》（财农〔2016〕196</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p>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《云南省林木种子条例》</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行政给付</w:t>
            </w:r>
          </w:p>
        </w:tc>
        <w:tc>
          <w:tcPr>
            <w:tcW w:w="2995" w:type="dxa"/>
            <w:vMerge w:val="restart"/>
            <w:noWrap w:val="0"/>
            <w:vAlign w:val="center"/>
          </w:tcPr>
          <w:p>
            <w:pPr>
              <w:widowControl/>
              <w:spacing w:line="300" w:lineRule="exact"/>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合并实施，合并为“林木良种培育补助”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030"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szCs w:val="21"/>
              </w:rPr>
            </w:pPr>
          </w:p>
        </w:tc>
        <w:tc>
          <w:tcPr>
            <w:tcW w:w="2378" w:type="dxa"/>
            <w:noWrap w:val="0"/>
            <w:vAlign w:val="center"/>
          </w:tcPr>
          <w:p>
            <w:pPr>
              <w:widowControl/>
              <w:spacing w:line="300" w:lineRule="exact"/>
              <w:textAlignment w:val="center"/>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林木良种苗木培育补助</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林草部门</w:t>
            </w:r>
          </w:p>
          <w:p>
            <w:pPr>
              <w:widowControl/>
              <w:spacing w:line="300" w:lineRule="exact"/>
              <w:ind w:firstLine="200" w:firstLineChars="100"/>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42" w:type="dxa"/>
            <w:noWrap w:val="0"/>
            <w:vAlign w:val="center"/>
          </w:tcPr>
          <w:p>
            <w:pPr>
              <w:widowControl/>
              <w:spacing w:line="300" w:lineRule="exact"/>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《财政部 国家林业局关于印发〈林业改革发展资金管理办法〉的通知》（财农〔2016〕196</w:t>
            </w:r>
            <w:r>
              <w:rPr>
                <w:rFonts w:hint="eastAsia" w:ascii="Times New Roman" w:hAnsi="Times New Roman" w:eastAsia="方正仿宋_GBK"/>
                <w:color w:val="000000"/>
                <w:kern w:val="0"/>
                <w:sz w:val="20"/>
                <w:szCs w:val="20"/>
                <w:lang w:bidi="ar"/>
              </w:rPr>
              <w:t>号</w:t>
            </w:r>
            <w:r>
              <w:rPr>
                <w:rFonts w:ascii="Times New Roman" w:hAnsi="Times New Roman" w:eastAsia="方正仿宋_GBK"/>
                <w:color w:val="000000"/>
                <w:kern w:val="0"/>
                <w:sz w:val="20"/>
                <w:szCs w:val="20"/>
                <w:lang w:bidi="ar"/>
              </w:rPr>
              <w:t>）</w:t>
            </w:r>
          </w:p>
          <w:p>
            <w:pPr>
              <w:widowControl/>
              <w:spacing w:line="300" w:lineRule="exact"/>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《云南省林木种子条例》</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p>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行政给付</w:t>
            </w:r>
          </w:p>
        </w:tc>
        <w:tc>
          <w:tcPr>
            <w:tcW w:w="2995" w:type="dxa"/>
            <w:vMerge w:val="continue"/>
            <w:noWrap w:val="0"/>
            <w:vAlign w:val="center"/>
          </w:tcPr>
          <w:p>
            <w:pPr>
              <w:widowControl/>
              <w:spacing w:line="300" w:lineRule="exact"/>
              <w:rPr>
                <w:rFonts w:ascii="Times New Roman" w:hAnsi="Times New Roman" w:eastAsia="方正仿宋_GBK"/>
                <w:color w:val="00000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860"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kern w:val="0"/>
                <w:szCs w:val="21"/>
                <w:lang w:bidi="ar"/>
              </w:rPr>
            </w:pPr>
          </w:p>
        </w:tc>
        <w:tc>
          <w:tcPr>
            <w:tcW w:w="2378" w:type="dxa"/>
            <w:noWrap w:val="0"/>
            <w:vAlign w:val="center"/>
          </w:tcPr>
          <w:p>
            <w:pPr>
              <w:widowControl/>
              <w:spacing w:line="300" w:lineRule="exact"/>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对经济普查违法行为举报有功的个人给予奖励</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统计部门</w:t>
            </w:r>
          </w:p>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42" w:type="dxa"/>
            <w:noWrap w:val="0"/>
            <w:vAlign w:val="center"/>
          </w:tcPr>
          <w:p>
            <w:pPr>
              <w:widowControl/>
              <w:spacing w:line="300" w:lineRule="exact"/>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《全国经济普查条例》</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行政奖励</w:t>
            </w:r>
          </w:p>
        </w:tc>
        <w:tc>
          <w:tcPr>
            <w:tcW w:w="2995" w:type="dxa"/>
            <w:vMerge w:val="restart"/>
            <w:noWrap w:val="0"/>
            <w:vAlign w:val="center"/>
          </w:tcPr>
          <w:p>
            <w:pPr>
              <w:widowControl/>
              <w:spacing w:line="300" w:lineRule="exact"/>
              <w:rPr>
                <w:rFonts w:ascii="Times New Roman" w:hAnsi="Times New Roman" w:eastAsia="方正仿宋_GBK"/>
                <w:color w:val="000000"/>
                <w:sz w:val="20"/>
                <w:szCs w:val="20"/>
              </w:rPr>
            </w:pPr>
            <w:r>
              <w:rPr>
                <w:rFonts w:ascii="Times New Roman" w:hAnsi="Times New Roman" w:eastAsia="方正仿宋_GBK"/>
                <w:color w:val="000000"/>
                <w:kern w:val="0"/>
                <w:sz w:val="20"/>
                <w:szCs w:val="20"/>
                <w:lang w:bidi="ar"/>
              </w:rPr>
              <w:t>合并实施，合并为“对重大国情国力普查违法行为举报有功的个人给予奖励”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018" w:hRule="atLeast"/>
        </w:trPr>
        <w:tc>
          <w:tcPr>
            <w:tcW w:w="909" w:type="dxa"/>
            <w:noWrap w:val="0"/>
            <w:vAlign w:val="center"/>
          </w:tcPr>
          <w:p>
            <w:pPr>
              <w:widowControl/>
              <w:numPr>
                <w:ilvl w:val="0"/>
                <w:numId w:val="1"/>
              </w:numPr>
              <w:spacing w:line="300" w:lineRule="exact"/>
              <w:jc w:val="center"/>
              <w:textAlignment w:val="center"/>
              <w:rPr>
                <w:rFonts w:ascii="Times New Roman" w:hAnsi="Times New Roman"/>
                <w:color w:val="000000"/>
                <w:kern w:val="0"/>
                <w:szCs w:val="21"/>
                <w:lang w:bidi="ar"/>
              </w:rPr>
            </w:pPr>
          </w:p>
        </w:tc>
        <w:tc>
          <w:tcPr>
            <w:tcW w:w="2378" w:type="dxa"/>
            <w:noWrap w:val="0"/>
            <w:vAlign w:val="center"/>
          </w:tcPr>
          <w:p>
            <w:pPr>
              <w:widowControl/>
              <w:spacing w:line="300" w:lineRule="exact"/>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对农业普查违法行为举报有功人员给予奖励</w:t>
            </w:r>
          </w:p>
        </w:tc>
        <w:tc>
          <w:tcPr>
            <w:tcW w:w="2291"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统计部门</w:t>
            </w:r>
          </w:p>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w:t>
            </w:r>
            <w:r>
              <w:rPr>
                <w:rFonts w:hint="eastAsia" w:ascii="Times New Roman" w:hAnsi="Times New Roman" w:eastAsia="方正仿宋_GBK"/>
                <w:color w:val="000000"/>
                <w:kern w:val="0"/>
                <w:sz w:val="20"/>
                <w:szCs w:val="20"/>
                <w:lang w:bidi="ar"/>
              </w:rPr>
              <w:t>省、市</w:t>
            </w:r>
            <w:r>
              <w:rPr>
                <w:rFonts w:ascii="Times New Roman" w:hAnsi="Times New Roman" w:eastAsia="方正仿宋_GBK"/>
                <w:color w:val="000000"/>
                <w:kern w:val="0"/>
                <w:sz w:val="20"/>
                <w:szCs w:val="20"/>
                <w:lang w:bidi="ar"/>
              </w:rPr>
              <w:t>、县）</w:t>
            </w:r>
          </w:p>
        </w:tc>
        <w:tc>
          <w:tcPr>
            <w:tcW w:w="5542" w:type="dxa"/>
            <w:noWrap w:val="0"/>
            <w:vAlign w:val="center"/>
          </w:tcPr>
          <w:p>
            <w:pPr>
              <w:widowControl/>
              <w:spacing w:line="300" w:lineRule="exact"/>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《全国农业普查条例》</w:t>
            </w:r>
          </w:p>
        </w:tc>
        <w:tc>
          <w:tcPr>
            <w:tcW w:w="1494" w:type="dxa"/>
            <w:noWrap w:val="0"/>
            <w:vAlign w:val="center"/>
          </w:tcPr>
          <w:p>
            <w:pPr>
              <w:widowControl/>
              <w:spacing w:line="300" w:lineRule="exact"/>
              <w:jc w:val="center"/>
              <w:textAlignment w:val="center"/>
              <w:rPr>
                <w:rFonts w:ascii="Times New Roman" w:hAnsi="Times New Roman" w:eastAsia="方正仿宋_GBK"/>
                <w:color w:val="000000"/>
                <w:kern w:val="0"/>
                <w:sz w:val="20"/>
                <w:szCs w:val="20"/>
                <w:lang w:bidi="ar"/>
              </w:rPr>
            </w:pPr>
            <w:r>
              <w:rPr>
                <w:rFonts w:ascii="Times New Roman" w:hAnsi="Times New Roman" w:eastAsia="方正仿宋_GBK"/>
                <w:color w:val="000000"/>
                <w:kern w:val="0"/>
                <w:sz w:val="20"/>
                <w:szCs w:val="20"/>
                <w:lang w:bidi="ar"/>
              </w:rPr>
              <w:t>行政奖励</w:t>
            </w:r>
          </w:p>
        </w:tc>
        <w:tc>
          <w:tcPr>
            <w:tcW w:w="2995" w:type="dxa"/>
            <w:vMerge w:val="continue"/>
            <w:noWrap w:val="0"/>
            <w:vAlign w:val="center"/>
          </w:tcPr>
          <w:p>
            <w:pPr>
              <w:widowControl/>
              <w:spacing w:line="300" w:lineRule="exact"/>
              <w:jc w:val="left"/>
              <w:rPr>
                <w:rFonts w:ascii="Times New Roman" w:hAnsi="Times New Roman" w:eastAsia="方正仿宋_GBK"/>
                <w:color w:val="000000"/>
                <w:sz w:val="20"/>
                <w:szCs w:val="20"/>
              </w:rPr>
            </w:pPr>
          </w:p>
        </w:tc>
      </w:tr>
    </w:tbl>
    <w:p>
      <w:pPr>
        <w:tabs>
          <w:tab w:val="left" w:pos="7560"/>
          <w:tab w:val="left" w:pos="7740"/>
          <w:tab w:val="left" w:pos="8100"/>
        </w:tabs>
        <w:rPr>
          <w:rFonts w:ascii="Times New Roman" w:hAnsi="Times New Roman" w:eastAsia="方正黑体_GBK"/>
          <w:color w:val="000000"/>
          <w:sz w:val="32"/>
          <w:szCs w:val="32"/>
        </w:rPr>
        <w:sectPr>
          <w:pgSz w:w="16838" w:h="11906" w:orient="landscape"/>
          <w:pgMar w:top="1247" w:right="1417" w:bottom="1134" w:left="851" w:header="851" w:footer="992" w:gutter="0"/>
          <w:cols w:space="720" w:num="1"/>
          <w:docGrid w:type="lines" w:linePitch="324" w:charSpace="0"/>
        </w:sectPr>
      </w:pPr>
    </w:p>
    <w:p>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98EF0"/>
    <w:multiLevelType w:val="singleLevel"/>
    <w:tmpl w:val="5F598EF0"/>
    <w:lvl w:ilvl="0" w:tentative="0">
      <w:start w:val="1"/>
      <w:numFmt w:val="decimal"/>
      <w:suff w:val="nothing"/>
      <w:lvlText w:val="%1"/>
      <w:lvlJc w:val="left"/>
      <w:pPr>
        <w:tabs>
          <w:tab w:val="left" w:pos="420"/>
        </w:tabs>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A552AC"/>
    <w:rsid w:val="0FA552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曲靖市直属党政机关单位</Company>
  <Pages>1</Pages>
  <Words>0</Words>
  <Characters>0</Characters>
  <Lines>0</Lines>
  <Paragraphs>0</Paragraphs>
  <TotalTime>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2023-05-29T07:27:00Z</dcterms:created>
  <dc:creator>Administrator</dc:creator>
  <cp:lastModifiedBy>Administrator</cp:lastModifiedBy>
  <dcterms:modified xsi:type="dcterms:W3CDTF">2023-05-29T07:27:50Z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