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EEFEF4"/>
        <w:spacing w:before="100" w:beforeAutospacing="1" w:after="100" w:afterAutospacing="1" w:line="432" w:lineRule="auto"/>
        <w:rPr>
          <w:rFonts w:hint="eastAsia" w:ascii="_6977_4f53_GB2312" w:hAnsi="_6977_4f53_GB2312" w:cs="宋体"/>
          <w:b/>
          <w:bCs/>
          <w:color w:val="000000"/>
          <w:kern w:val="0"/>
          <w:sz w:val="32"/>
          <w:szCs w:val="32"/>
        </w:rPr>
      </w:pPr>
      <w:r>
        <w:rPr>
          <w:rFonts w:hint="eastAsia" w:ascii="_6977_4f53_GB2312" w:hAnsi="_6977_4f53_GB2312" w:cs="宋体"/>
          <w:b/>
          <w:bCs/>
          <w:color w:val="000000"/>
          <w:kern w:val="0"/>
          <w:sz w:val="32"/>
          <w:szCs w:val="32"/>
        </w:rPr>
        <w:t xml:space="preserve">附件 </w:t>
      </w:r>
      <w:r>
        <w:rPr>
          <w:rFonts w:ascii="_6977_4f53_GB2312" w:hAnsi="_6977_4f53_GB2312" w:cs="宋体"/>
          <w:b/>
          <w:bCs/>
          <w:color w:val="000000"/>
          <w:kern w:val="0"/>
          <w:sz w:val="32"/>
          <w:szCs w:val="32"/>
        </w:rPr>
        <w:t>曲靖市</w:t>
      </w:r>
      <w:r>
        <w:rPr>
          <w:rFonts w:hint="eastAsia" w:ascii="_6977_4f53_GB2312" w:hAnsi="_6977_4f53_GB2312" w:cs="宋体"/>
          <w:b/>
          <w:bCs/>
          <w:color w:val="000000"/>
          <w:kern w:val="0"/>
          <w:sz w:val="32"/>
          <w:szCs w:val="32"/>
        </w:rPr>
        <w:t>应急管理局公</w:t>
      </w:r>
      <w:bookmarkStart w:id="0" w:name="_GoBack"/>
      <w:bookmarkEnd w:id="0"/>
      <w:r>
        <w:rPr>
          <w:rFonts w:hint="eastAsia" w:ascii="_6977_4f53_GB2312" w:hAnsi="_6977_4f53_GB2312" w:cs="宋体"/>
          <w:b/>
          <w:bCs/>
          <w:color w:val="000000"/>
          <w:kern w:val="0"/>
          <w:sz w:val="32"/>
          <w:szCs w:val="32"/>
        </w:rPr>
        <w:t>示</w:t>
      </w:r>
      <w:r>
        <w:rPr>
          <w:rFonts w:ascii="_6977_4f53_GB2312" w:hAnsi="_6977_4f53_GB2312" w:cs="宋体"/>
          <w:b/>
          <w:bCs/>
          <w:color w:val="000000"/>
          <w:kern w:val="0"/>
          <w:sz w:val="32"/>
          <w:szCs w:val="32"/>
        </w:rPr>
        <w:t>三级</w:t>
      </w:r>
      <w:r>
        <w:rPr>
          <w:rFonts w:hint="eastAsia" w:ascii="_6977_4f53_GB2312" w:hAnsi="_6977_4f53_GB2312" w:cs="宋体"/>
          <w:b/>
          <w:bCs/>
          <w:color w:val="000000"/>
          <w:kern w:val="0"/>
          <w:sz w:val="32"/>
          <w:szCs w:val="32"/>
        </w:rPr>
        <w:t>安全生产标准化</w:t>
      </w:r>
      <w:r>
        <w:rPr>
          <w:rFonts w:ascii="_6977_4f53_GB2312" w:hAnsi="_6977_4f53_GB2312" w:cs="宋体"/>
          <w:b/>
          <w:bCs/>
          <w:color w:val="000000"/>
          <w:kern w:val="0"/>
          <w:sz w:val="32"/>
          <w:szCs w:val="32"/>
        </w:rPr>
        <w:t>企业名单</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036"/>
        <w:gridCol w:w="1940"/>
        <w:gridCol w:w="1217"/>
        <w:gridCol w:w="1496"/>
        <w:gridCol w:w="940"/>
        <w:gridCol w:w="12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序号</w:t>
            </w:r>
          </w:p>
        </w:tc>
        <w:tc>
          <w:tcPr>
            <w:tcW w:w="1036" w:type="dxa"/>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地区</w:t>
            </w:r>
          </w:p>
        </w:tc>
        <w:tc>
          <w:tcPr>
            <w:tcW w:w="1940" w:type="dxa"/>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企业名称</w:t>
            </w:r>
          </w:p>
        </w:tc>
        <w:tc>
          <w:tcPr>
            <w:tcW w:w="1217" w:type="dxa"/>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行业</w:t>
            </w:r>
          </w:p>
        </w:tc>
        <w:tc>
          <w:tcPr>
            <w:tcW w:w="1496" w:type="dxa"/>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证书编号</w:t>
            </w:r>
          </w:p>
        </w:tc>
        <w:tc>
          <w:tcPr>
            <w:tcW w:w="940" w:type="dxa"/>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公告类型</w:t>
            </w:r>
          </w:p>
        </w:tc>
        <w:tc>
          <w:tcPr>
            <w:tcW w:w="1218" w:type="dxa"/>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同意公告审核日期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1" w:hRule="atLeast"/>
        </w:trPr>
        <w:tc>
          <w:tcPr>
            <w:tcW w:w="6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36" w:type="dxa"/>
            <w:vAlign w:val="center"/>
          </w:tcPr>
          <w:p>
            <w:pPr>
              <w:widowControl/>
              <w:ind w:firstLine="180" w:firstLineChars="100"/>
              <w:rPr>
                <w:rFonts w:ascii="宋体" w:hAnsi="宋体" w:cs="宋体"/>
                <w:color w:val="000000"/>
                <w:kern w:val="0"/>
                <w:sz w:val="18"/>
                <w:szCs w:val="18"/>
              </w:rPr>
            </w:pPr>
            <w:r>
              <w:rPr>
                <w:rFonts w:hint="eastAsia" w:ascii="宋体" w:hAnsi="宋体" w:cs="宋体"/>
                <w:color w:val="000000"/>
                <w:kern w:val="0"/>
                <w:sz w:val="18"/>
                <w:szCs w:val="18"/>
              </w:rPr>
              <w:t>麒麟区</w:t>
            </w:r>
          </w:p>
        </w:tc>
        <w:tc>
          <w:tcPr>
            <w:tcW w:w="1940" w:type="dxa"/>
            <w:vAlign w:val="center"/>
          </w:tcPr>
          <w:p>
            <w:pPr>
              <w:widowControl/>
              <w:rPr>
                <w:rFonts w:ascii="宋体" w:hAnsi="宋体" w:cs="宋体"/>
                <w:color w:val="000000"/>
                <w:kern w:val="0"/>
                <w:sz w:val="24"/>
              </w:rPr>
            </w:pPr>
            <w:r>
              <w:rPr>
                <w:rFonts w:hint="eastAsia" w:ascii="仿宋" w:hAnsi="仿宋" w:eastAsia="仿宋" w:cs="宋体"/>
                <w:color w:val="000000"/>
                <w:kern w:val="0"/>
                <w:sz w:val="24"/>
              </w:rPr>
              <w:t>麒麟区沿江农机管理站加油站</w:t>
            </w:r>
          </w:p>
        </w:tc>
        <w:tc>
          <w:tcPr>
            <w:tcW w:w="12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危险化学品</w:t>
            </w:r>
          </w:p>
        </w:tc>
        <w:tc>
          <w:tcPr>
            <w:tcW w:w="1496"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云AQB5303WHⅢ</w:t>
            </w:r>
          </w:p>
          <w:p>
            <w:pPr>
              <w:widowControl/>
              <w:jc w:val="center"/>
              <w:rPr>
                <w:rFonts w:ascii="宋体" w:hAnsi="宋体" w:cs="宋体"/>
                <w:color w:val="000000"/>
                <w:kern w:val="0"/>
                <w:sz w:val="18"/>
                <w:szCs w:val="18"/>
              </w:rPr>
            </w:pPr>
            <w:r>
              <w:rPr>
                <w:rFonts w:ascii="宋体" w:hAnsi="宋体" w:cs="宋体"/>
                <w:color w:val="000000"/>
                <w:kern w:val="0"/>
                <w:sz w:val="18"/>
                <w:szCs w:val="18"/>
              </w:rPr>
              <w:t>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021</w:t>
            </w:r>
          </w:p>
        </w:tc>
        <w:tc>
          <w:tcPr>
            <w:tcW w:w="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三级直接换证申请</w:t>
            </w:r>
          </w:p>
        </w:tc>
        <w:tc>
          <w:tcPr>
            <w:tcW w:w="12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202303</w:t>
            </w:r>
            <w:r>
              <w:rPr>
                <w:rFonts w:hint="eastAsia" w:ascii="宋体" w:hAnsi="宋体" w:cs="宋体"/>
                <w:color w:val="000000"/>
                <w:kern w:val="0"/>
                <w:sz w:val="18"/>
                <w:szCs w:val="18"/>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1" w:hRule="atLeast"/>
        </w:trPr>
        <w:tc>
          <w:tcPr>
            <w:tcW w:w="6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3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宣威市</w:t>
            </w:r>
          </w:p>
        </w:tc>
        <w:tc>
          <w:tcPr>
            <w:tcW w:w="1940" w:type="dxa"/>
            <w:vAlign w:val="center"/>
          </w:tcPr>
          <w:p>
            <w:pPr>
              <w:widowControl/>
              <w:rPr>
                <w:rFonts w:ascii="宋体" w:hAnsi="宋体" w:cs="宋体"/>
                <w:color w:val="000000"/>
                <w:kern w:val="0"/>
                <w:sz w:val="24"/>
              </w:rPr>
            </w:pPr>
            <w:r>
              <w:rPr>
                <w:rFonts w:hint="eastAsia" w:ascii="仿宋" w:hAnsi="仿宋" w:eastAsia="仿宋" w:cs="宋体"/>
                <w:color w:val="000000"/>
                <w:kern w:val="0"/>
                <w:sz w:val="24"/>
              </w:rPr>
              <w:t>云南云岭石化有限公司热水上行线服务区加油站</w:t>
            </w:r>
          </w:p>
        </w:tc>
        <w:tc>
          <w:tcPr>
            <w:tcW w:w="12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危险化学品</w:t>
            </w:r>
          </w:p>
        </w:tc>
        <w:tc>
          <w:tcPr>
            <w:tcW w:w="1496"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云AQB5303WHⅢ</w:t>
            </w:r>
          </w:p>
          <w:p>
            <w:pPr>
              <w:widowControl/>
              <w:jc w:val="center"/>
              <w:rPr>
                <w:rFonts w:ascii="宋体" w:hAnsi="宋体" w:cs="宋体"/>
                <w:color w:val="000000"/>
                <w:kern w:val="0"/>
                <w:sz w:val="18"/>
                <w:szCs w:val="18"/>
              </w:rPr>
            </w:pPr>
            <w:r>
              <w:rPr>
                <w:rFonts w:ascii="宋体" w:hAnsi="宋体" w:cs="宋体"/>
                <w:color w:val="000000"/>
                <w:kern w:val="0"/>
                <w:sz w:val="18"/>
                <w:szCs w:val="18"/>
              </w:rPr>
              <w:t>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022</w:t>
            </w:r>
          </w:p>
        </w:tc>
        <w:tc>
          <w:tcPr>
            <w:tcW w:w="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三级直接换证申请</w:t>
            </w:r>
          </w:p>
        </w:tc>
        <w:tc>
          <w:tcPr>
            <w:tcW w:w="12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202303</w:t>
            </w:r>
            <w:r>
              <w:rPr>
                <w:rFonts w:hint="eastAsia" w:ascii="宋体" w:hAnsi="宋体" w:cs="宋体"/>
                <w:color w:val="000000"/>
                <w:kern w:val="0"/>
                <w:sz w:val="18"/>
                <w:szCs w:val="18"/>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1" w:hRule="atLeast"/>
        </w:trPr>
        <w:tc>
          <w:tcPr>
            <w:tcW w:w="6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3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宣威市</w:t>
            </w:r>
          </w:p>
        </w:tc>
        <w:tc>
          <w:tcPr>
            <w:tcW w:w="1940" w:type="dxa"/>
            <w:vAlign w:val="center"/>
          </w:tcPr>
          <w:p>
            <w:pPr>
              <w:widowControl/>
              <w:rPr>
                <w:rFonts w:ascii="宋体" w:hAnsi="宋体" w:cs="宋体"/>
                <w:color w:val="000000"/>
                <w:kern w:val="0"/>
                <w:sz w:val="24"/>
              </w:rPr>
            </w:pPr>
            <w:r>
              <w:rPr>
                <w:rFonts w:hint="eastAsia" w:ascii="仿宋" w:hAnsi="仿宋" w:eastAsia="仿宋" w:cs="宋体"/>
                <w:color w:val="000000"/>
                <w:kern w:val="0"/>
                <w:sz w:val="24"/>
              </w:rPr>
              <w:t>云南云岭石化有限公司热水下行线服务区加油站</w:t>
            </w:r>
          </w:p>
        </w:tc>
        <w:tc>
          <w:tcPr>
            <w:tcW w:w="12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危险化学品</w:t>
            </w:r>
          </w:p>
        </w:tc>
        <w:tc>
          <w:tcPr>
            <w:tcW w:w="1496"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云AQB5303WHⅢ</w:t>
            </w:r>
          </w:p>
          <w:p>
            <w:pPr>
              <w:widowControl/>
              <w:ind w:firstLine="180" w:firstLineChars="100"/>
              <w:textAlignment w:val="center"/>
              <w:rPr>
                <w:rFonts w:ascii="仿宋" w:hAnsi="仿宋" w:eastAsia="仿宋" w:cs="仿宋"/>
                <w:b/>
                <w:bCs/>
                <w:color w:val="000000"/>
                <w:sz w:val="28"/>
                <w:szCs w:val="28"/>
              </w:rPr>
            </w:pPr>
            <w:r>
              <w:rPr>
                <w:rFonts w:ascii="宋体" w:hAnsi="宋体" w:cs="宋体"/>
                <w:color w:val="000000"/>
                <w:kern w:val="0"/>
                <w:sz w:val="18"/>
                <w:szCs w:val="18"/>
              </w:rPr>
              <w:t>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023</w:t>
            </w:r>
          </w:p>
        </w:tc>
        <w:tc>
          <w:tcPr>
            <w:tcW w:w="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三级直接换证申请</w:t>
            </w:r>
          </w:p>
        </w:tc>
        <w:tc>
          <w:tcPr>
            <w:tcW w:w="12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202303</w:t>
            </w:r>
            <w:r>
              <w:rPr>
                <w:rFonts w:hint="eastAsia" w:ascii="宋体" w:hAnsi="宋体" w:cs="宋体"/>
                <w:color w:val="000000"/>
                <w:kern w:val="0"/>
                <w:sz w:val="18"/>
                <w:szCs w:val="18"/>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1" w:hRule="atLeast"/>
        </w:trPr>
        <w:tc>
          <w:tcPr>
            <w:tcW w:w="6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36" w:type="dxa"/>
            <w:vAlign w:val="center"/>
          </w:tcPr>
          <w:p>
            <w:pPr>
              <w:widowControl/>
              <w:ind w:firstLine="180" w:firstLineChars="100"/>
              <w:rPr>
                <w:rFonts w:ascii="宋体" w:hAnsi="宋体" w:cs="宋体"/>
                <w:color w:val="000000"/>
                <w:kern w:val="0"/>
                <w:sz w:val="18"/>
                <w:szCs w:val="18"/>
              </w:rPr>
            </w:pPr>
            <w:r>
              <w:rPr>
                <w:rFonts w:hint="eastAsia" w:ascii="宋体" w:hAnsi="宋体" w:cs="宋体"/>
                <w:color w:val="000000"/>
                <w:kern w:val="0"/>
                <w:sz w:val="18"/>
                <w:szCs w:val="18"/>
              </w:rPr>
              <w:t>马龙区</w:t>
            </w:r>
          </w:p>
        </w:tc>
        <w:tc>
          <w:tcPr>
            <w:tcW w:w="1940" w:type="dxa"/>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马龙县月望乡农机管理服务站</w:t>
            </w:r>
          </w:p>
        </w:tc>
        <w:tc>
          <w:tcPr>
            <w:tcW w:w="12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危险化学品</w:t>
            </w:r>
          </w:p>
        </w:tc>
        <w:tc>
          <w:tcPr>
            <w:tcW w:w="1496"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云AQB5303WHⅢ</w:t>
            </w:r>
          </w:p>
          <w:p>
            <w:pPr>
              <w:widowControl/>
              <w:ind w:left="178" w:leftChars="85"/>
              <w:textAlignment w:val="center"/>
              <w:rPr>
                <w:rFonts w:ascii="仿宋" w:hAnsi="仿宋" w:eastAsia="仿宋" w:cs="仿宋"/>
                <w:b/>
                <w:bCs/>
                <w:color w:val="000000"/>
                <w:sz w:val="28"/>
                <w:szCs w:val="28"/>
              </w:rPr>
            </w:pPr>
            <w:r>
              <w:rPr>
                <w:rFonts w:ascii="宋体" w:hAnsi="宋体" w:cs="宋体"/>
                <w:color w:val="000000"/>
                <w:kern w:val="0"/>
                <w:sz w:val="18"/>
                <w:szCs w:val="18"/>
              </w:rPr>
              <w:t>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024</w:t>
            </w:r>
          </w:p>
        </w:tc>
        <w:tc>
          <w:tcPr>
            <w:tcW w:w="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三级直接换证申请</w:t>
            </w:r>
          </w:p>
        </w:tc>
        <w:tc>
          <w:tcPr>
            <w:tcW w:w="12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202303</w:t>
            </w:r>
            <w:r>
              <w:rPr>
                <w:rFonts w:hint="eastAsia" w:ascii="宋体" w:hAnsi="宋体" w:cs="宋体"/>
                <w:color w:val="000000"/>
                <w:kern w:val="0"/>
                <w:sz w:val="18"/>
                <w:szCs w:val="18"/>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1" w:hRule="atLeast"/>
        </w:trPr>
        <w:tc>
          <w:tcPr>
            <w:tcW w:w="6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36" w:type="dxa"/>
            <w:vAlign w:val="center"/>
          </w:tcPr>
          <w:p>
            <w:pPr>
              <w:widowControl/>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沾益区</w:t>
            </w:r>
          </w:p>
        </w:tc>
        <w:tc>
          <w:tcPr>
            <w:tcW w:w="1940" w:type="dxa"/>
            <w:vAlign w:val="center"/>
          </w:tcPr>
          <w:p>
            <w:pPr>
              <w:widowControl/>
              <w:rPr>
                <w:rFonts w:ascii="宋体" w:hAnsi="宋体" w:cs="宋体"/>
                <w:color w:val="000000"/>
                <w:kern w:val="0"/>
                <w:sz w:val="24"/>
              </w:rPr>
            </w:pPr>
            <w:r>
              <w:rPr>
                <w:rFonts w:hint="eastAsia" w:ascii="仿宋" w:hAnsi="仿宋" w:eastAsia="仿宋" w:cs="宋体"/>
                <w:color w:val="000000"/>
                <w:kern w:val="0"/>
                <w:sz w:val="24"/>
              </w:rPr>
              <w:t>云南云岭石化有限公司白水服务区上行线加油站</w:t>
            </w:r>
          </w:p>
        </w:tc>
        <w:tc>
          <w:tcPr>
            <w:tcW w:w="12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危险化学品</w:t>
            </w:r>
          </w:p>
        </w:tc>
        <w:tc>
          <w:tcPr>
            <w:tcW w:w="1496"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云AQB5303WHⅢ</w:t>
            </w:r>
          </w:p>
          <w:p>
            <w:pPr>
              <w:widowControl/>
              <w:ind w:firstLine="180" w:firstLineChars="100"/>
              <w:textAlignment w:val="center"/>
              <w:rPr>
                <w:rFonts w:ascii="宋体" w:hAnsi="宋体" w:cs="宋体"/>
                <w:color w:val="000000"/>
                <w:kern w:val="0"/>
                <w:sz w:val="18"/>
                <w:szCs w:val="18"/>
              </w:rPr>
            </w:pPr>
            <w:r>
              <w:rPr>
                <w:rFonts w:ascii="宋体" w:hAnsi="宋体" w:cs="宋体"/>
                <w:color w:val="000000"/>
                <w:kern w:val="0"/>
                <w:sz w:val="18"/>
                <w:szCs w:val="18"/>
              </w:rPr>
              <w:t>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025</w:t>
            </w:r>
          </w:p>
        </w:tc>
        <w:tc>
          <w:tcPr>
            <w:tcW w:w="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三级直接换证申请</w:t>
            </w:r>
          </w:p>
        </w:tc>
        <w:tc>
          <w:tcPr>
            <w:tcW w:w="12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202303</w:t>
            </w:r>
            <w:r>
              <w:rPr>
                <w:rFonts w:hint="eastAsia" w:ascii="宋体" w:hAnsi="宋体" w:cs="宋体"/>
                <w:color w:val="000000"/>
                <w:kern w:val="0"/>
                <w:sz w:val="18"/>
                <w:szCs w:val="18"/>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1" w:hRule="atLeast"/>
        </w:trPr>
        <w:tc>
          <w:tcPr>
            <w:tcW w:w="6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036" w:type="dxa"/>
            <w:vAlign w:val="center"/>
          </w:tcPr>
          <w:p>
            <w:pPr>
              <w:widowControl/>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沾益区</w:t>
            </w:r>
          </w:p>
        </w:tc>
        <w:tc>
          <w:tcPr>
            <w:tcW w:w="1940" w:type="dxa"/>
            <w:vAlign w:val="center"/>
          </w:tcPr>
          <w:p>
            <w:pPr>
              <w:widowControl/>
              <w:rPr>
                <w:rFonts w:ascii="宋体" w:hAnsi="宋体" w:cs="宋体"/>
                <w:color w:val="000000"/>
                <w:kern w:val="0"/>
                <w:sz w:val="24"/>
              </w:rPr>
            </w:pPr>
            <w:r>
              <w:rPr>
                <w:rFonts w:hint="eastAsia" w:ascii="仿宋" w:hAnsi="仿宋" w:eastAsia="仿宋" w:cs="宋体"/>
                <w:color w:val="000000"/>
                <w:kern w:val="0"/>
                <w:sz w:val="24"/>
              </w:rPr>
              <w:t>云南云岭石化有限公司白水服务区下行线加油站</w:t>
            </w:r>
          </w:p>
        </w:tc>
        <w:tc>
          <w:tcPr>
            <w:tcW w:w="12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危险化学品</w:t>
            </w:r>
          </w:p>
        </w:tc>
        <w:tc>
          <w:tcPr>
            <w:tcW w:w="1496"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云AQB5303WHⅢ</w:t>
            </w:r>
          </w:p>
          <w:p>
            <w:pPr>
              <w:widowControl/>
              <w:ind w:left="178" w:leftChars="85"/>
              <w:textAlignment w:val="center"/>
              <w:rPr>
                <w:rFonts w:ascii="宋体" w:hAnsi="宋体" w:cs="宋体"/>
                <w:color w:val="000000"/>
                <w:kern w:val="0"/>
                <w:sz w:val="18"/>
                <w:szCs w:val="18"/>
              </w:rPr>
            </w:pPr>
            <w:r>
              <w:rPr>
                <w:rFonts w:ascii="宋体" w:hAnsi="宋体" w:cs="宋体"/>
                <w:color w:val="000000"/>
                <w:kern w:val="0"/>
                <w:sz w:val="18"/>
                <w:szCs w:val="18"/>
              </w:rPr>
              <w:t>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026</w:t>
            </w:r>
          </w:p>
        </w:tc>
        <w:tc>
          <w:tcPr>
            <w:tcW w:w="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三级直接换证申请</w:t>
            </w:r>
          </w:p>
        </w:tc>
        <w:tc>
          <w:tcPr>
            <w:tcW w:w="12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202303</w:t>
            </w:r>
            <w:r>
              <w:rPr>
                <w:rFonts w:hint="eastAsia" w:ascii="宋体" w:hAnsi="宋体" w:cs="宋体"/>
                <w:color w:val="000000"/>
                <w:kern w:val="0"/>
                <w:sz w:val="18"/>
                <w:szCs w:val="18"/>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1" w:hRule="atLeast"/>
        </w:trPr>
        <w:tc>
          <w:tcPr>
            <w:tcW w:w="6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036" w:type="dxa"/>
            <w:vAlign w:val="center"/>
          </w:tcPr>
          <w:p>
            <w:pPr>
              <w:widowControl/>
              <w:ind w:firstLine="180" w:firstLineChars="100"/>
              <w:rPr>
                <w:rFonts w:ascii="宋体" w:hAnsi="宋体" w:cs="宋体"/>
                <w:color w:val="000000"/>
                <w:kern w:val="0"/>
                <w:sz w:val="18"/>
                <w:szCs w:val="18"/>
              </w:rPr>
            </w:pPr>
            <w:r>
              <w:rPr>
                <w:rFonts w:hint="eastAsia" w:ascii="宋体" w:hAnsi="宋体" w:cs="宋体"/>
                <w:color w:val="000000"/>
                <w:kern w:val="0"/>
                <w:sz w:val="18"/>
                <w:szCs w:val="18"/>
              </w:rPr>
              <w:t>师宗县</w:t>
            </w:r>
          </w:p>
        </w:tc>
        <w:tc>
          <w:tcPr>
            <w:tcW w:w="1940" w:type="dxa"/>
            <w:vAlign w:val="center"/>
          </w:tcPr>
          <w:p>
            <w:pPr>
              <w:widowControl/>
              <w:rPr>
                <w:rFonts w:ascii="宋体" w:hAnsi="宋体" w:cs="宋体"/>
                <w:color w:val="000000"/>
                <w:kern w:val="0"/>
                <w:sz w:val="24"/>
              </w:rPr>
            </w:pPr>
            <w:r>
              <w:rPr>
                <w:rFonts w:hint="eastAsia" w:ascii="仿宋" w:hAnsi="仿宋" w:eastAsia="仿宋" w:cs="宋体"/>
                <w:color w:val="000000"/>
                <w:kern w:val="0"/>
                <w:sz w:val="24"/>
              </w:rPr>
              <w:t>云南云岭石化有限公司师宗服务区上行线加油站</w:t>
            </w:r>
          </w:p>
        </w:tc>
        <w:tc>
          <w:tcPr>
            <w:tcW w:w="12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危险化学品</w:t>
            </w:r>
          </w:p>
        </w:tc>
        <w:tc>
          <w:tcPr>
            <w:tcW w:w="1496"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云AQB5303WHⅢ</w:t>
            </w:r>
          </w:p>
          <w:p>
            <w:pPr>
              <w:widowControl/>
              <w:ind w:firstLine="180" w:firstLineChars="100"/>
              <w:textAlignment w:val="center"/>
              <w:rPr>
                <w:rFonts w:ascii="宋体" w:hAnsi="宋体" w:cs="宋体"/>
                <w:color w:val="000000"/>
                <w:kern w:val="0"/>
                <w:sz w:val="18"/>
                <w:szCs w:val="18"/>
              </w:rPr>
            </w:pPr>
            <w:r>
              <w:rPr>
                <w:rFonts w:ascii="宋体" w:hAnsi="宋体" w:cs="宋体"/>
                <w:color w:val="000000"/>
                <w:kern w:val="0"/>
                <w:sz w:val="18"/>
                <w:szCs w:val="18"/>
              </w:rPr>
              <w:t>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027</w:t>
            </w:r>
          </w:p>
        </w:tc>
        <w:tc>
          <w:tcPr>
            <w:tcW w:w="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三级直接换证申请</w:t>
            </w:r>
          </w:p>
        </w:tc>
        <w:tc>
          <w:tcPr>
            <w:tcW w:w="12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202303</w:t>
            </w:r>
            <w:r>
              <w:rPr>
                <w:rFonts w:hint="eastAsia" w:ascii="宋体" w:hAnsi="宋体" w:cs="宋体"/>
                <w:color w:val="000000"/>
                <w:kern w:val="0"/>
                <w:sz w:val="18"/>
                <w:szCs w:val="18"/>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1" w:hRule="atLeast"/>
        </w:trPr>
        <w:tc>
          <w:tcPr>
            <w:tcW w:w="6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036" w:type="dxa"/>
            <w:vAlign w:val="center"/>
          </w:tcPr>
          <w:p>
            <w:pPr>
              <w:widowControl/>
              <w:ind w:firstLine="180" w:firstLineChars="100"/>
              <w:rPr>
                <w:rFonts w:ascii="宋体" w:hAnsi="宋体" w:cs="宋体"/>
                <w:color w:val="000000"/>
                <w:kern w:val="0"/>
                <w:sz w:val="18"/>
                <w:szCs w:val="18"/>
              </w:rPr>
            </w:pPr>
            <w:r>
              <w:rPr>
                <w:rFonts w:hint="eastAsia" w:ascii="宋体" w:hAnsi="宋体" w:cs="宋体"/>
                <w:color w:val="000000"/>
                <w:kern w:val="0"/>
                <w:sz w:val="18"/>
                <w:szCs w:val="18"/>
              </w:rPr>
              <w:t>师宗县</w:t>
            </w:r>
          </w:p>
        </w:tc>
        <w:tc>
          <w:tcPr>
            <w:tcW w:w="1940" w:type="dxa"/>
            <w:vAlign w:val="center"/>
          </w:tcPr>
          <w:p>
            <w:pPr>
              <w:widowControl/>
              <w:rPr>
                <w:rFonts w:ascii="宋体" w:hAnsi="宋体" w:cs="宋体"/>
                <w:color w:val="000000"/>
                <w:kern w:val="0"/>
                <w:sz w:val="24"/>
              </w:rPr>
            </w:pPr>
            <w:r>
              <w:rPr>
                <w:rFonts w:hint="eastAsia" w:ascii="仿宋" w:hAnsi="仿宋" w:eastAsia="仿宋" w:cs="宋体"/>
                <w:color w:val="000000"/>
                <w:kern w:val="0"/>
                <w:sz w:val="24"/>
              </w:rPr>
              <w:t>云南云岭石化有限公司师宗服务区下行线加油站</w:t>
            </w:r>
          </w:p>
        </w:tc>
        <w:tc>
          <w:tcPr>
            <w:tcW w:w="12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危险化学品</w:t>
            </w:r>
          </w:p>
        </w:tc>
        <w:tc>
          <w:tcPr>
            <w:tcW w:w="1496"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云AQB5303WHⅢ</w:t>
            </w:r>
          </w:p>
          <w:p>
            <w:pPr>
              <w:widowControl/>
              <w:ind w:left="210" w:leftChars="100"/>
              <w:textAlignment w:val="center"/>
              <w:rPr>
                <w:rFonts w:ascii="宋体" w:hAnsi="宋体" w:cs="宋体"/>
                <w:color w:val="000000"/>
                <w:kern w:val="0"/>
                <w:sz w:val="18"/>
                <w:szCs w:val="18"/>
              </w:rPr>
            </w:pPr>
            <w:r>
              <w:rPr>
                <w:rFonts w:ascii="宋体" w:hAnsi="宋体" w:cs="宋体"/>
                <w:color w:val="000000"/>
                <w:kern w:val="0"/>
                <w:sz w:val="18"/>
                <w:szCs w:val="18"/>
              </w:rPr>
              <w:t>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028</w:t>
            </w:r>
          </w:p>
        </w:tc>
        <w:tc>
          <w:tcPr>
            <w:tcW w:w="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三级直接换证申请</w:t>
            </w:r>
          </w:p>
        </w:tc>
        <w:tc>
          <w:tcPr>
            <w:tcW w:w="12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202303</w:t>
            </w:r>
            <w:r>
              <w:rPr>
                <w:rFonts w:hint="eastAsia" w:ascii="宋体" w:hAnsi="宋体" w:cs="宋体"/>
                <w:color w:val="000000"/>
                <w:kern w:val="0"/>
                <w:sz w:val="18"/>
                <w:szCs w:val="18"/>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1" w:hRule="atLeast"/>
        </w:trPr>
        <w:tc>
          <w:tcPr>
            <w:tcW w:w="6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03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陆良县</w:t>
            </w:r>
          </w:p>
        </w:tc>
        <w:tc>
          <w:tcPr>
            <w:tcW w:w="1940" w:type="dxa"/>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云南云岭石化有限公司陆良松山上行线服务区加油站</w:t>
            </w:r>
          </w:p>
        </w:tc>
        <w:tc>
          <w:tcPr>
            <w:tcW w:w="12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危险化学品</w:t>
            </w:r>
          </w:p>
        </w:tc>
        <w:tc>
          <w:tcPr>
            <w:tcW w:w="1496" w:type="dxa"/>
            <w:vAlign w:val="center"/>
          </w:tcPr>
          <w:p>
            <w:pPr>
              <w:widowControl/>
              <w:ind w:left="180" w:hanging="180" w:hangingChars="100"/>
              <w:textAlignment w:val="center"/>
              <w:rPr>
                <w:rFonts w:ascii="宋体" w:hAnsi="宋体" w:cs="宋体"/>
                <w:color w:val="000000"/>
                <w:kern w:val="0"/>
                <w:sz w:val="18"/>
                <w:szCs w:val="18"/>
              </w:rPr>
            </w:pPr>
            <w:r>
              <w:rPr>
                <w:rFonts w:hint="eastAsia" w:ascii="宋体" w:hAnsi="宋体" w:cs="宋体"/>
                <w:color w:val="000000"/>
                <w:kern w:val="0"/>
                <w:sz w:val="18"/>
                <w:szCs w:val="18"/>
              </w:rPr>
              <w:t>云AQB5303WHⅢ</w:t>
            </w:r>
            <w:r>
              <w:rPr>
                <w:rFonts w:ascii="宋体" w:hAnsi="宋体" w:cs="宋体"/>
                <w:color w:val="000000"/>
                <w:kern w:val="0"/>
                <w:sz w:val="18"/>
                <w:szCs w:val="18"/>
              </w:rPr>
              <w:t>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029</w:t>
            </w:r>
          </w:p>
        </w:tc>
        <w:tc>
          <w:tcPr>
            <w:tcW w:w="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三级直接换证申请</w:t>
            </w:r>
          </w:p>
        </w:tc>
        <w:tc>
          <w:tcPr>
            <w:tcW w:w="12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202303</w:t>
            </w:r>
            <w:r>
              <w:rPr>
                <w:rFonts w:hint="eastAsia" w:ascii="宋体" w:hAnsi="宋体" w:cs="宋体"/>
                <w:color w:val="000000"/>
                <w:kern w:val="0"/>
                <w:sz w:val="18"/>
                <w:szCs w:val="18"/>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1" w:hRule="atLeast"/>
        </w:trPr>
        <w:tc>
          <w:tcPr>
            <w:tcW w:w="6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3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陆良县</w:t>
            </w:r>
          </w:p>
        </w:tc>
        <w:tc>
          <w:tcPr>
            <w:tcW w:w="1940" w:type="dxa"/>
            <w:vAlign w:val="center"/>
          </w:tcPr>
          <w:p>
            <w:pPr>
              <w:widowControl/>
              <w:rPr>
                <w:rFonts w:ascii="宋体" w:hAnsi="宋体" w:cs="宋体"/>
                <w:color w:val="000000"/>
                <w:kern w:val="0"/>
                <w:sz w:val="24"/>
              </w:rPr>
            </w:pPr>
            <w:r>
              <w:rPr>
                <w:rFonts w:hint="eastAsia" w:ascii="仿宋" w:hAnsi="仿宋" w:eastAsia="仿宋" w:cs="宋体"/>
                <w:color w:val="000000"/>
                <w:kern w:val="0"/>
                <w:sz w:val="24"/>
              </w:rPr>
              <w:t>云南云岭石化有限公司陆良松山上行线服务区加油站</w:t>
            </w:r>
          </w:p>
        </w:tc>
        <w:tc>
          <w:tcPr>
            <w:tcW w:w="12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危险化学品</w:t>
            </w:r>
          </w:p>
        </w:tc>
        <w:tc>
          <w:tcPr>
            <w:tcW w:w="1496" w:type="dxa"/>
            <w:vAlign w:val="center"/>
          </w:tcPr>
          <w:p>
            <w:pPr>
              <w:widowControl/>
              <w:ind w:left="180" w:hanging="180" w:hangingChars="100"/>
              <w:textAlignment w:val="center"/>
              <w:rPr>
                <w:rFonts w:ascii="宋体" w:hAnsi="宋体" w:cs="宋体"/>
                <w:color w:val="000000"/>
                <w:kern w:val="0"/>
                <w:sz w:val="18"/>
                <w:szCs w:val="18"/>
              </w:rPr>
            </w:pPr>
            <w:r>
              <w:rPr>
                <w:rFonts w:hint="eastAsia" w:ascii="宋体" w:hAnsi="宋体" w:cs="宋体"/>
                <w:color w:val="000000"/>
                <w:kern w:val="0"/>
                <w:sz w:val="18"/>
                <w:szCs w:val="18"/>
              </w:rPr>
              <w:t>云AQB5303WHⅢ</w:t>
            </w:r>
            <w:r>
              <w:rPr>
                <w:rFonts w:ascii="宋体" w:hAnsi="宋体" w:cs="宋体"/>
                <w:color w:val="000000"/>
                <w:kern w:val="0"/>
                <w:sz w:val="18"/>
                <w:szCs w:val="18"/>
              </w:rPr>
              <w:t>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030</w:t>
            </w:r>
          </w:p>
        </w:tc>
        <w:tc>
          <w:tcPr>
            <w:tcW w:w="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三级直接换证申请</w:t>
            </w:r>
          </w:p>
        </w:tc>
        <w:tc>
          <w:tcPr>
            <w:tcW w:w="12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202303</w:t>
            </w:r>
            <w:r>
              <w:rPr>
                <w:rFonts w:hint="eastAsia" w:ascii="宋体" w:hAnsi="宋体" w:cs="宋体"/>
                <w:color w:val="000000"/>
                <w:kern w:val="0"/>
                <w:sz w:val="18"/>
                <w:szCs w:val="18"/>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1" w:hRule="atLeast"/>
        </w:trPr>
        <w:tc>
          <w:tcPr>
            <w:tcW w:w="6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03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陆良县</w:t>
            </w:r>
          </w:p>
        </w:tc>
        <w:tc>
          <w:tcPr>
            <w:tcW w:w="1940" w:type="dxa"/>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云南中益石化有限公司</w:t>
            </w:r>
          </w:p>
        </w:tc>
        <w:tc>
          <w:tcPr>
            <w:tcW w:w="12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危险化学品</w:t>
            </w:r>
          </w:p>
        </w:tc>
        <w:tc>
          <w:tcPr>
            <w:tcW w:w="1496" w:type="dxa"/>
            <w:vAlign w:val="center"/>
          </w:tcPr>
          <w:p>
            <w:pPr>
              <w:widowControl/>
              <w:ind w:left="180" w:hanging="180" w:hangingChars="100"/>
              <w:textAlignment w:val="center"/>
              <w:rPr>
                <w:rFonts w:ascii="宋体" w:hAnsi="宋体" w:cs="宋体"/>
                <w:color w:val="000000"/>
                <w:kern w:val="0"/>
                <w:sz w:val="18"/>
                <w:szCs w:val="18"/>
              </w:rPr>
            </w:pPr>
            <w:r>
              <w:rPr>
                <w:rFonts w:hint="eastAsia" w:ascii="宋体" w:hAnsi="宋体" w:cs="宋体"/>
                <w:color w:val="000000"/>
                <w:kern w:val="0"/>
                <w:sz w:val="18"/>
                <w:szCs w:val="18"/>
              </w:rPr>
              <w:t>云AQB5303WHⅢ</w:t>
            </w:r>
            <w:r>
              <w:rPr>
                <w:rFonts w:ascii="宋体" w:hAnsi="宋体" w:cs="宋体"/>
                <w:color w:val="000000"/>
                <w:kern w:val="0"/>
                <w:sz w:val="18"/>
                <w:szCs w:val="18"/>
              </w:rPr>
              <w:t>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031</w:t>
            </w:r>
          </w:p>
        </w:tc>
        <w:tc>
          <w:tcPr>
            <w:tcW w:w="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三级直接换证申请</w:t>
            </w:r>
          </w:p>
        </w:tc>
        <w:tc>
          <w:tcPr>
            <w:tcW w:w="12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202303</w:t>
            </w:r>
            <w:r>
              <w:rPr>
                <w:rFonts w:hint="eastAsia" w:ascii="宋体" w:hAnsi="宋体" w:cs="宋体"/>
                <w:color w:val="000000"/>
                <w:kern w:val="0"/>
                <w:sz w:val="18"/>
                <w:szCs w:val="18"/>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1" w:hRule="atLeast"/>
        </w:trPr>
        <w:tc>
          <w:tcPr>
            <w:tcW w:w="6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03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陆良县</w:t>
            </w:r>
          </w:p>
        </w:tc>
        <w:tc>
          <w:tcPr>
            <w:tcW w:w="1940" w:type="dxa"/>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陆良县中海加油站</w:t>
            </w:r>
          </w:p>
        </w:tc>
        <w:tc>
          <w:tcPr>
            <w:tcW w:w="12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危险化学品</w:t>
            </w:r>
          </w:p>
        </w:tc>
        <w:tc>
          <w:tcPr>
            <w:tcW w:w="1496" w:type="dxa"/>
            <w:vAlign w:val="center"/>
          </w:tcPr>
          <w:p>
            <w:pPr>
              <w:widowControl/>
              <w:ind w:left="180" w:hanging="180" w:hangingChars="100"/>
              <w:textAlignment w:val="center"/>
              <w:rPr>
                <w:rFonts w:ascii="宋体" w:hAnsi="宋体" w:cs="宋体"/>
                <w:color w:val="000000"/>
                <w:kern w:val="0"/>
                <w:sz w:val="18"/>
                <w:szCs w:val="18"/>
              </w:rPr>
            </w:pPr>
            <w:r>
              <w:rPr>
                <w:rFonts w:hint="eastAsia" w:ascii="宋体" w:hAnsi="宋体" w:cs="宋体"/>
                <w:color w:val="000000"/>
                <w:kern w:val="0"/>
                <w:sz w:val="18"/>
                <w:szCs w:val="18"/>
              </w:rPr>
              <w:t>云AQB5303WHⅢ</w:t>
            </w:r>
            <w:r>
              <w:rPr>
                <w:rFonts w:ascii="宋体" w:hAnsi="宋体" w:cs="宋体"/>
                <w:color w:val="000000"/>
                <w:kern w:val="0"/>
                <w:sz w:val="18"/>
                <w:szCs w:val="18"/>
              </w:rPr>
              <w:t>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032</w:t>
            </w:r>
          </w:p>
        </w:tc>
        <w:tc>
          <w:tcPr>
            <w:tcW w:w="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三级直接换证申请</w:t>
            </w:r>
          </w:p>
        </w:tc>
        <w:tc>
          <w:tcPr>
            <w:tcW w:w="12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202303</w:t>
            </w:r>
            <w:r>
              <w:rPr>
                <w:rFonts w:hint="eastAsia" w:ascii="宋体" w:hAnsi="宋体" w:cs="宋体"/>
                <w:color w:val="000000"/>
                <w:kern w:val="0"/>
                <w:sz w:val="18"/>
                <w:szCs w:val="18"/>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1" w:hRule="atLeast"/>
        </w:trPr>
        <w:tc>
          <w:tcPr>
            <w:tcW w:w="6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03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陆良县</w:t>
            </w:r>
          </w:p>
        </w:tc>
        <w:tc>
          <w:tcPr>
            <w:tcW w:w="1940" w:type="dxa"/>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陆良县古城加油站</w:t>
            </w:r>
          </w:p>
        </w:tc>
        <w:tc>
          <w:tcPr>
            <w:tcW w:w="12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危险化学品</w:t>
            </w:r>
          </w:p>
        </w:tc>
        <w:tc>
          <w:tcPr>
            <w:tcW w:w="1496" w:type="dxa"/>
            <w:vAlign w:val="center"/>
          </w:tcPr>
          <w:p>
            <w:pPr>
              <w:widowControl/>
              <w:ind w:left="180" w:hanging="180" w:hangingChars="100"/>
              <w:textAlignment w:val="center"/>
              <w:rPr>
                <w:rFonts w:ascii="宋体" w:hAnsi="宋体" w:cs="宋体"/>
                <w:color w:val="000000"/>
                <w:kern w:val="0"/>
                <w:sz w:val="18"/>
                <w:szCs w:val="18"/>
              </w:rPr>
            </w:pPr>
            <w:r>
              <w:rPr>
                <w:rFonts w:hint="eastAsia" w:ascii="宋体" w:hAnsi="宋体" w:cs="宋体"/>
                <w:color w:val="000000"/>
                <w:kern w:val="0"/>
                <w:sz w:val="18"/>
                <w:szCs w:val="18"/>
              </w:rPr>
              <w:t>云AQB5303WHⅢ</w:t>
            </w:r>
            <w:r>
              <w:rPr>
                <w:rFonts w:ascii="宋体" w:hAnsi="宋体" w:cs="宋体"/>
                <w:color w:val="000000"/>
                <w:kern w:val="0"/>
                <w:sz w:val="18"/>
                <w:szCs w:val="18"/>
              </w:rPr>
              <w:t>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33</w:t>
            </w:r>
          </w:p>
        </w:tc>
        <w:tc>
          <w:tcPr>
            <w:tcW w:w="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三级直接换证申请</w:t>
            </w:r>
          </w:p>
        </w:tc>
        <w:tc>
          <w:tcPr>
            <w:tcW w:w="12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202303</w:t>
            </w:r>
            <w:r>
              <w:rPr>
                <w:rFonts w:hint="eastAsia" w:ascii="宋体" w:hAnsi="宋体" w:cs="宋体"/>
                <w:color w:val="000000"/>
                <w:kern w:val="0"/>
                <w:sz w:val="18"/>
                <w:szCs w:val="18"/>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1" w:hRule="atLeast"/>
        </w:trPr>
        <w:tc>
          <w:tcPr>
            <w:tcW w:w="6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036"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沾益区</w:t>
            </w:r>
          </w:p>
        </w:tc>
        <w:tc>
          <w:tcPr>
            <w:tcW w:w="1940" w:type="dxa"/>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中国石化销售有限公司云南曲靖沾益珠源二加油站</w:t>
            </w:r>
          </w:p>
        </w:tc>
        <w:tc>
          <w:tcPr>
            <w:tcW w:w="12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危险化学品</w:t>
            </w:r>
          </w:p>
        </w:tc>
        <w:tc>
          <w:tcPr>
            <w:tcW w:w="1496" w:type="dxa"/>
            <w:vAlign w:val="center"/>
          </w:tcPr>
          <w:p>
            <w:pPr>
              <w:widowControl/>
              <w:ind w:left="180" w:hanging="180" w:hangingChars="100"/>
              <w:textAlignment w:val="center"/>
              <w:rPr>
                <w:rFonts w:ascii="宋体" w:hAnsi="宋体" w:cs="宋体"/>
                <w:color w:val="000000"/>
                <w:kern w:val="0"/>
                <w:sz w:val="18"/>
                <w:szCs w:val="18"/>
              </w:rPr>
            </w:pPr>
            <w:r>
              <w:rPr>
                <w:rFonts w:hint="eastAsia" w:ascii="宋体" w:hAnsi="宋体" w:cs="宋体"/>
                <w:color w:val="000000"/>
                <w:kern w:val="0"/>
                <w:sz w:val="18"/>
                <w:szCs w:val="18"/>
              </w:rPr>
              <w:t>云AQB5303WHⅢ</w:t>
            </w:r>
            <w:r>
              <w:rPr>
                <w:rFonts w:ascii="宋体" w:hAnsi="宋体" w:cs="宋体"/>
                <w:color w:val="000000"/>
                <w:kern w:val="0"/>
                <w:sz w:val="18"/>
                <w:szCs w:val="18"/>
              </w:rPr>
              <w:t>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34</w:t>
            </w:r>
          </w:p>
        </w:tc>
        <w:tc>
          <w:tcPr>
            <w:tcW w:w="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三级直接换证申请</w:t>
            </w:r>
          </w:p>
        </w:tc>
        <w:tc>
          <w:tcPr>
            <w:tcW w:w="12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202303</w:t>
            </w:r>
            <w:r>
              <w:rPr>
                <w:rFonts w:hint="eastAsia" w:ascii="宋体" w:hAnsi="宋体" w:cs="宋体"/>
                <w:color w:val="000000"/>
                <w:kern w:val="0"/>
                <w:sz w:val="18"/>
                <w:szCs w:val="18"/>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1" w:hRule="atLeast"/>
        </w:trPr>
        <w:tc>
          <w:tcPr>
            <w:tcW w:w="6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036"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罗平县</w:t>
            </w:r>
          </w:p>
        </w:tc>
        <w:tc>
          <w:tcPr>
            <w:tcW w:w="1940" w:type="dxa"/>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中国石油天然气股份有限公司云南曲靖销售分公司罗平马街加油站</w:t>
            </w:r>
          </w:p>
        </w:tc>
        <w:tc>
          <w:tcPr>
            <w:tcW w:w="12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危险化学品</w:t>
            </w:r>
          </w:p>
        </w:tc>
        <w:tc>
          <w:tcPr>
            <w:tcW w:w="1496" w:type="dxa"/>
            <w:vAlign w:val="center"/>
          </w:tcPr>
          <w:p>
            <w:pPr>
              <w:widowControl/>
              <w:ind w:left="180" w:hanging="180" w:hangingChars="100"/>
              <w:textAlignment w:val="center"/>
              <w:rPr>
                <w:rFonts w:ascii="宋体" w:hAnsi="宋体" w:cs="宋体"/>
                <w:color w:val="000000"/>
                <w:kern w:val="0"/>
                <w:sz w:val="18"/>
                <w:szCs w:val="18"/>
              </w:rPr>
            </w:pPr>
            <w:r>
              <w:rPr>
                <w:rFonts w:hint="eastAsia" w:ascii="宋体" w:hAnsi="宋体" w:cs="宋体"/>
                <w:color w:val="000000"/>
                <w:kern w:val="0"/>
                <w:sz w:val="18"/>
                <w:szCs w:val="18"/>
              </w:rPr>
              <w:t>云AQB5303WHⅢ</w:t>
            </w:r>
            <w:r>
              <w:rPr>
                <w:rFonts w:ascii="宋体" w:hAnsi="宋体" w:cs="宋体"/>
                <w:color w:val="000000"/>
                <w:kern w:val="0"/>
                <w:sz w:val="18"/>
                <w:szCs w:val="18"/>
              </w:rPr>
              <w:t>202</w:t>
            </w:r>
            <w:r>
              <w:rPr>
                <w:rFonts w:hint="eastAsia" w:ascii="宋体" w:hAnsi="宋体" w:cs="宋体"/>
                <w:color w:val="000000"/>
                <w:kern w:val="0"/>
                <w:sz w:val="18"/>
                <w:szCs w:val="18"/>
              </w:rPr>
              <w:t>3</w:t>
            </w:r>
            <w:r>
              <w:rPr>
                <w:rFonts w:ascii="宋体" w:hAnsi="宋体" w:cs="宋体"/>
                <w:color w:val="000000"/>
                <w:kern w:val="0"/>
                <w:sz w:val="18"/>
                <w:szCs w:val="18"/>
              </w:rPr>
              <w:t>00</w:t>
            </w:r>
            <w:r>
              <w:rPr>
                <w:rFonts w:hint="eastAsia" w:ascii="宋体" w:hAnsi="宋体" w:cs="宋体"/>
                <w:color w:val="000000"/>
                <w:kern w:val="0"/>
                <w:sz w:val="18"/>
                <w:szCs w:val="18"/>
              </w:rPr>
              <w:t>35</w:t>
            </w:r>
          </w:p>
        </w:tc>
        <w:tc>
          <w:tcPr>
            <w:tcW w:w="94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三级直接换证申请</w:t>
            </w:r>
          </w:p>
        </w:tc>
        <w:tc>
          <w:tcPr>
            <w:tcW w:w="12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202303</w:t>
            </w:r>
            <w:r>
              <w:rPr>
                <w:rFonts w:hint="eastAsia" w:ascii="宋体" w:hAnsi="宋体" w:cs="宋体"/>
                <w:color w:val="000000"/>
                <w:kern w:val="0"/>
                <w:sz w:val="18"/>
                <w:szCs w:val="18"/>
                <w:lang w:val="en-US" w:eastAsia="zh-CN"/>
              </w:rPr>
              <w:t>20</w:t>
            </w:r>
          </w:p>
        </w:tc>
      </w:tr>
    </w:tbl>
    <w:p>
      <w:pPr>
        <w:jc w:val="center"/>
      </w:pPr>
    </w:p>
    <w:sectPr>
      <w:footerReference r:id="rId3" w:type="default"/>
      <w:footerReference r:id="rId4" w:type="even"/>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_6977_4f53_GB2312">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Y2Q5Y2U1N2ViZTM1MzQzZGM3OGExOTBhYTMwZGEifQ=="/>
  </w:docVars>
  <w:rsids>
    <w:rsidRoot w:val="00764132"/>
    <w:rsid w:val="00000C61"/>
    <w:rsid w:val="000152A1"/>
    <w:rsid w:val="00037CEF"/>
    <w:rsid w:val="00045645"/>
    <w:rsid w:val="00050FF1"/>
    <w:rsid w:val="000A5451"/>
    <w:rsid w:val="000A56F8"/>
    <w:rsid w:val="000D2EA9"/>
    <w:rsid w:val="001E3164"/>
    <w:rsid w:val="00224B63"/>
    <w:rsid w:val="002673EE"/>
    <w:rsid w:val="00267405"/>
    <w:rsid w:val="002A14D7"/>
    <w:rsid w:val="002D4BA0"/>
    <w:rsid w:val="002D675D"/>
    <w:rsid w:val="002F1076"/>
    <w:rsid w:val="00327994"/>
    <w:rsid w:val="00344D7D"/>
    <w:rsid w:val="003450D3"/>
    <w:rsid w:val="00384D59"/>
    <w:rsid w:val="003974A2"/>
    <w:rsid w:val="00441D37"/>
    <w:rsid w:val="00442458"/>
    <w:rsid w:val="0044666D"/>
    <w:rsid w:val="00473BD8"/>
    <w:rsid w:val="004B4132"/>
    <w:rsid w:val="004E62C8"/>
    <w:rsid w:val="0052531D"/>
    <w:rsid w:val="005962EA"/>
    <w:rsid w:val="005C1AE2"/>
    <w:rsid w:val="00602512"/>
    <w:rsid w:val="00616C20"/>
    <w:rsid w:val="0062612B"/>
    <w:rsid w:val="00631DDB"/>
    <w:rsid w:val="00653C07"/>
    <w:rsid w:val="0067196E"/>
    <w:rsid w:val="006B193A"/>
    <w:rsid w:val="006E2D0E"/>
    <w:rsid w:val="006F0CDD"/>
    <w:rsid w:val="00713386"/>
    <w:rsid w:val="00764132"/>
    <w:rsid w:val="00786195"/>
    <w:rsid w:val="007A0425"/>
    <w:rsid w:val="007C2602"/>
    <w:rsid w:val="007C281E"/>
    <w:rsid w:val="007D623B"/>
    <w:rsid w:val="007E015A"/>
    <w:rsid w:val="007E47C8"/>
    <w:rsid w:val="00820B90"/>
    <w:rsid w:val="00874AB3"/>
    <w:rsid w:val="008B415D"/>
    <w:rsid w:val="008B5D2A"/>
    <w:rsid w:val="008D68C7"/>
    <w:rsid w:val="008E5F51"/>
    <w:rsid w:val="0092462C"/>
    <w:rsid w:val="00943404"/>
    <w:rsid w:val="00946E76"/>
    <w:rsid w:val="00984ECF"/>
    <w:rsid w:val="00994E92"/>
    <w:rsid w:val="009D5B11"/>
    <w:rsid w:val="00AA39B2"/>
    <w:rsid w:val="00AB5C92"/>
    <w:rsid w:val="00AE136B"/>
    <w:rsid w:val="00B46828"/>
    <w:rsid w:val="00B612DD"/>
    <w:rsid w:val="00B6147B"/>
    <w:rsid w:val="00B772B1"/>
    <w:rsid w:val="00BA00E0"/>
    <w:rsid w:val="00CD37CA"/>
    <w:rsid w:val="00D052E3"/>
    <w:rsid w:val="00D30B09"/>
    <w:rsid w:val="00D317AF"/>
    <w:rsid w:val="00D50F00"/>
    <w:rsid w:val="00DB392A"/>
    <w:rsid w:val="00DE2DDD"/>
    <w:rsid w:val="00DF20DE"/>
    <w:rsid w:val="00DF2542"/>
    <w:rsid w:val="00E543DB"/>
    <w:rsid w:val="00E558B3"/>
    <w:rsid w:val="00E646B6"/>
    <w:rsid w:val="00EB6B12"/>
    <w:rsid w:val="00F31F1D"/>
    <w:rsid w:val="00F54E6F"/>
    <w:rsid w:val="00F71BA7"/>
    <w:rsid w:val="01BD326E"/>
    <w:rsid w:val="04080D13"/>
    <w:rsid w:val="04352B4D"/>
    <w:rsid w:val="05A85170"/>
    <w:rsid w:val="05F61D17"/>
    <w:rsid w:val="06811D50"/>
    <w:rsid w:val="06A21C56"/>
    <w:rsid w:val="06C217A4"/>
    <w:rsid w:val="075C53DF"/>
    <w:rsid w:val="07B60F7E"/>
    <w:rsid w:val="0B87714B"/>
    <w:rsid w:val="0C2B571A"/>
    <w:rsid w:val="0C885D6C"/>
    <w:rsid w:val="0E0A74A6"/>
    <w:rsid w:val="0E5862EC"/>
    <w:rsid w:val="0ED55E15"/>
    <w:rsid w:val="0FE01F99"/>
    <w:rsid w:val="114112F9"/>
    <w:rsid w:val="11826FB0"/>
    <w:rsid w:val="12386816"/>
    <w:rsid w:val="12C20931"/>
    <w:rsid w:val="138E41A3"/>
    <w:rsid w:val="142332AC"/>
    <w:rsid w:val="14A719F9"/>
    <w:rsid w:val="1537714F"/>
    <w:rsid w:val="166804BA"/>
    <w:rsid w:val="16D411B3"/>
    <w:rsid w:val="179F13E7"/>
    <w:rsid w:val="19CE0341"/>
    <w:rsid w:val="1A561AD7"/>
    <w:rsid w:val="1ABF4627"/>
    <w:rsid w:val="1B797D22"/>
    <w:rsid w:val="1C0E3E06"/>
    <w:rsid w:val="1C746946"/>
    <w:rsid w:val="1CE97B1B"/>
    <w:rsid w:val="1E3C7444"/>
    <w:rsid w:val="211A72D9"/>
    <w:rsid w:val="232004B3"/>
    <w:rsid w:val="23735DFB"/>
    <w:rsid w:val="23E52C44"/>
    <w:rsid w:val="24320A30"/>
    <w:rsid w:val="247252B8"/>
    <w:rsid w:val="26835F99"/>
    <w:rsid w:val="26B51B71"/>
    <w:rsid w:val="28143F94"/>
    <w:rsid w:val="285D1357"/>
    <w:rsid w:val="297D0BC5"/>
    <w:rsid w:val="29D84324"/>
    <w:rsid w:val="2AA0638D"/>
    <w:rsid w:val="2C594AD3"/>
    <w:rsid w:val="2CB518E6"/>
    <w:rsid w:val="2DBE05F5"/>
    <w:rsid w:val="2E0B609F"/>
    <w:rsid w:val="2E3C0468"/>
    <w:rsid w:val="2F1E55B1"/>
    <w:rsid w:val="2F9D386D"/>
    <w:rsid w:val="2FA047D9"/>
    <w:rsid w:val="30213BED"/>
    <w:rsid w:val="31BD71C2"/>
    <w:rsid w:val="32417ACA"/>
    <w:rsid w:val="32A632E9"/>
    <w:rsid w:val="32E869ED"/>
    <w:rsid w:val="332668EE"/>
    <w:rsid w:val="34150146"/>
    <w:rsid w:val="34FC3895"/>
    <w:rsid w:val="35362624"/>
    <w:rsid w:val="35412E98"/>
    <w:rsid w:val="35C35B73"/>
    <w:rsid w:val="37E6027B"/>
    <w:rsid w:val="38F0134B"/>
    <w:rsid w:val="3BEA0D58"/>
    <w:rsid w:val="3C3C2676"/>
    <w:rsid w:val="3CB10247"/>
    <w:rsid w:val="3CC45AF5"/>
    <w:rsid w:val="3E0D36F0"/>
    <w:rsid w:val="3E34503B"/>
    <w:rsid w:val="403E1313"/>
    <w:rsid w:val="414C70AD"/>
    <w:rsid w:val="41886A51"/>
    <w:rsid w:val="420A1FD9"/>
    <w:rsid w:val="424347CC"/>
    <w:rsid w:val="42CF3FBD"/>
    <w:rsid w:val="42FA0B46"/>
    <w:rsid w:val="469B44F5"/>
    <w:rsid w:val="46EA52E2"/>
    <w:rsid w:val="475B1A48"/>
    <w:rsid w:val="484D7259"/>
    <w:rsid w:val="486236EC"/>
    <w:rsid w:val="4863150C"/>
    <w:rsid w:val="49171C4C"/>
    <w:rsid w:val="49A2064A"/>
    <w:rsid w:val="4B335EDF"/>
    <w:rsid w:val="4BFB5D70"/>
    <w:rsid w:val="4C586136"/>
    <w:rsid w:val="4C622CF3"/>
    <w:rsid w:val="4DE27952"/>
    <w:rsid w:val="4EBA35B7"/>
    <w:rsid w:val="4EFE78FF"/>
    <w:rsid w:val="4F6F75F6"/>
    <w:rsid w:val="509157A6"/>
    <w:rsid w:val="51BB244B"/>
    <w:rsid w:val="522F32EB"/>
    <w:rsid w:val="52B21E59"/>
    <w:rsid w:val="53C20224"/>
    <w:rsid w:val="5591582B"/>
    <w:rsid w:val="55A05AF1"/>
    <w:rsid w:val="56326924"/>
    <w:rsid w:val="57AD6109"/>
    <w:rsid w:val="59F42DFD"/>
    <w:rsid w:val="5AD4676A"/>
    <w:rsid w:val="5DC70787"/>
    <w:rsid w:val="5E2352C4"/>
    <w:rsid w:val="60A5677C"/>
    <w:rsid w:val="60D60DF9"/>
    <w:rsid w:val="61442A37"/>
    <w:rsid w:val="619E1DDC"/>
    <w:rsid w:val="63C02E68"/>
    <w:rsid w:val="63EE14E7"/>
    <w:rsid w:val="655361BE"/>
    <w:rsid w:val="66324503"/>
    <w:rsid w:val="679C6A49"/>
    <w:rsid w:val="67C22884"/>
    <w:rsid w:val="67CC31DC"/>
    <w:rsid w:val="67D15989"/>
    <w:rsid w:val="68AF4741"/>
    <w:rsid w:val="68C31B03"/>
    <w:rsid w:val="6A6D14F1"/>
    <w:rsid w:val="6AD4025D"/>
    <w:rsid w:val="6C00239C"/>
    <w:rsid w:val="6D2E4EBE"/>
    <w:rsid w:val="6DDB275A"/>
    <w:rsid w:val="6F823EB3"/>
    <w:rsid w:val="6FC207C1"/>
    <w:rsid w:val="70DB798F"/>
    <w:rsid w:val="70F13E1D"/>
    <w:rsid w:val="712C5CAE"/>
    <w:rsid w:val="7140235F"/>
    <w:rsid w:val="71C12457"/>
    <w:rsid w:val="71DC235C"/>
    <w:rsid w:val="722820C4"/>
    <w:rsid w:val="74450EFB"/>
    <w:rsid w:val="7499385B"/>
    <w:rsid w:val="770B3EE1"/>
    <w:rsid w:val="770C3CDB"/>
    <w:rsid w:val="77782881"/>
    <w:rsid w:val="77D31FCF"/>
    <w:rsid w:val="79707718"/>
    <w:rsid w:val="7995161A"/>
    <w:rsid w:val="7A546CA5"/>
    <w:rsid w:val="7AC66CEC"/>
    <w:rsid w:val="7AFE2319"/>
    <w:rsid w:val="7D574A5D"/>
    <w:rsid w:val="7DFA1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Date"/>
    <w:basedOn w:val="1"/>
    <w:next w:val="1"/>
    <w:link w:val="19"/>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Strong"/>
    <w:basedOn w:val="7"/>
    <w:qFormat/>
    <w:uiPriority w:val="0"/>
    <w:rPr>
      <w:color w:val="000000"/>
      <w:bdr w:val="single" w:color="B7D2FF" w:sz="6" w:space="0"/>
      <w:shd w:val="clear" w:color="auto" w:fill="EAF2FF"/>
    </w:rPr>
  </w:style>
  <w:style w:type="character" w:styleId="9">
    <w:name w:val="page number"/>
    <w:basedOn w:val="7"/>
    <w:qFormat/>
    <w:uiPriority w:val="0"/>
  </w:style>
  <w:style w:type="character" w:styleId="10">
    <w:name w:val="FollowedHyperlink"/>
    <w:basedOn w:val="7"/>
    <w:qFormat/>
    <w:uiPriority w:val="0"/>
    <w:rPr>
      <w:color w:val="0000EE"/>
      <w:u w:val="none"/>
    </w:rPr>
  </w:style>
  <w:style w:type="character" w:styleId="11">
    <w:name w:val="Emphasis"/>
    <w:basedOn w:val="7"/>
    <w:qFormat/>
    <w:uiPriority w:val="0"/>
  </w:style>
  <w:style w:type="character" w:styleId="12">
    <w:name w:val="HTML Definition"/>
    <w:basedOn w:val="7"/>
    <w:qFormat/>
    <w:uiPriority w:val="0"/>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EE"/>
      <w:u w:val="none"/>
    </w:rPr>
  </w:style>
  <w:style w:type="character" w:styleId="16">
    <w:name w:val="HTML Code"/>
    <w:basedOn w:val="7"/>
    <w:qFormat/>
    <w:uiPriority w:val="0"/>
    <w:rPr>
      <w:rFonts w:ascii="Courier New" w:hAnsi="Courier New"/>
      <w:sz w:val="20"/>
    </w:rPr>
  </w:style>
  <w:style w:type="character" w:styleId="17">
    <w:name w:val="HTML Cite"/>
    <w:basedOn w:val="7"/>
    <w:qFormat/>
    <w:uiPriority w:val="0"/>
  </w:style>
  <w:style w:type="character" w:customStyle="1" w:styleId="18">
    <w:name w:val="页眉 Char"/>
    <w:basedOn w:val="7"/>
    <w:link w:val="4"/>
    <w:qFormat/>
    <w:uiPriority w:val="0"/>
    <w:rPr>
      <w:kern w:val="2"/>
      <w:sz w:val="18"/>
      <w:szCs w:val="18"/>
    </w:rPr>
  </w:style>
  <w:style w:type="character" w:customStyle="1" w:styleId="19">
    <w:name w:val="日期 Char"/>
    <w:basedOn w:val="7"/>
    <w:link w:val="2"/>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7F7D4-9905-46F1-B262-228ABD3A30F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295</Words>
  <Characters>1686</Characters>
  <Lines>14</Lines>
  <Paragraphs>3</Paragraphs>
  <TotalTime>4</TotalTime>
  <ScaleCrop>false</ScaleCrop>
  <LinksUpToDate>false</LinksUpToDate>
  <CharactersWithSpaces>1978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2017-06-22T08:21:00Z</dcterms:created>
  <dc:creator>Sky123.Org</dc:creator>
  <cp:lastModifiedBy>Administrator</cp:lastModifiedBy>
  <cp:lastPrinted>2022-06-27T03:30:00Z</cp:lastPrinted>
  <dcterms:modified xsi:type="dcterms:W3CDTF">2023-04-25T08:28:58Z</dcterms:modified>
  <dc:title>曲靖市安全生产监督管理局关于公示认定陆良县随达加油站等危化企业安全标准化三级企业的</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2F7BDD76D98D452890D2A2F9DADF4D5E</vt:lpwstr>
  </property>
</Properties>
</file>