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pacing w:val="-17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pacing w:val="-17"/>
          <w:sz w:val="44"/>
          <w:szCs w:val="44"/>
        </w:rPr>
        <w:t>《曲靖年鉴》撰稿、审稿、保密审查、编辑登记表</w:t>
      </w:r>
    </w:p>
    <w:p>
      <w:pPr>
        <w:spacing w:line="200" w:lineRule="exact"/>
        <w:rPr>
          <w:rFonts w:hint="default" w:ascii="Times New Roman" w:hAnsi="Times New Roman" w:eastAsia="方正仿宋_GBK" w:cs="Times New Roman"/>
          <w:color w:val="auto"/>
          <w:spacing w:val="-14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496"/>
        <w:gridCol w:w="936"/>
        <w:gridCol w:w="256"/>
        <w:gridCol w:w="1792"/>
        <w:gridCol w:w="1550"/>
        <w:gridCol w:w="210"/>
        <w:gridCol w:w="32"/>
        <w:gridCol w:w="1022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24" w:type="dxa"/>
            <w:noWrap w:val="0"/>
            <w:vAlign w:val="center"/>
          </w:tcPr>
          <w:p>
            <w:pPr>
              <w:tabs>
                <w:tab w:val="left" w:pos="300"/>
              </w:tabs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承撰内容</w:t>
            </w:r>
          </w:p>
        </w:tc>
        <w:tc>
          <w:tcPr>
            <w:tcW w:w="2963" w:type="dxa"/>
            <w:gridSpan w:val="4"/>
            <w:noWrap w:val="0"/>
            <w:vAlign w:val="center"/>
          </w:tcPr>
          <w:p>
            <w:pPr>
              <w:spacing w:line="400" w:lineRule="exact"/>
              <w:ind w:right="-706" w:rightChars="-336" w:firstLine="322" w:firstLineChars="115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24" w:type="dxa"/>
            <w:noWrap w:val="0"/>
            <w:vAlign w:val="center"/>
          </w:tcPr>
          <w:p>
            <w:pPr>
              <w:tabs>
                <w:tab w:val="left" w:pos="300"/>
              </w:tabs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撰 稿 人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稿件字数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照片张数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24" w:type="dxa"/>
            <w:noWrap w:val="0"/>
            <w:vAlign w:val="center"/>
          </w:tcPr>
          <w:p>
            <w:pPr>
              <w:tabs>
                <w:tab w:val="left" w:pos="300"/>
              </w:tabs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固定电话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邮箱或QQ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摄影者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424" w:type="dxa"/>
            <w:noWrap w:val="0"/>
            <w:vAlign w:val="center"/>
          </w:tcPr>
          <w:p>
            <w:pPr>
              <w:tabs>
                <w:tab w:val="left" w:pos="300"/>
              </w:tabs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移动电话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400" w:lineRule="exact"/>
              <w:ind w:left="126"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交稿时间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审 稿 人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424" w:type="dxa"/>
            <w:noWrap w:val="0"/>
            <w:vAlign w:val="center"/>
          </w:tcPr>
          <w:p>
            <w:pPr>
              <w:tabs>
                <w:tab w:val="left" w:pos="300"/>
              </w:tabs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审稿结论</w:t>
            </w:r>
          </w:p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（含保密审</w:t>
            </w:r>
          </w:p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意见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）</w:t>
            </w:r>
          </w:p>
        </w:tc>
        <w:tc>
          <w:tcPr>
            <w:tcW w:w="7497" w:type="dxa"/>
            <w:gridSpan w:val="8"/>
            <w:noWrap w:val="0"/>
            <w:vAlign w:val="center"/>
          </w:tcPr>
          <w:p>
            <w:pPr>
              <w:spacing w:line="400" w:lineRule="exact"/>
              <w:ind w:right="-706" w:rightChars="-336" w:firstLine="4620" w:firstLineChars="165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单位及保密委员会</w:t>
            </w:r>
          </w:p>
          <w:p>
            <w:pPr>
              <w:spacing w:line="400" w:lineRule="exact"/>
              <w:ind w:right="-706" w:rightChars="-336" w:firstLine="4480" w:firstLineChars="16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（领导小组）签章</w:t>
            </w:r>
          </w:p>
          <w:p>
            <w:pPr>
              <w:spacing w:line="400" w:lineRule="exact"/>
              <w:ind w:right="-706" w:rightChars="-336" w:firstLine="4900" w:firstLineChars="175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24" w:type="dxa"/>
            <w:noWrap w:val="0"/>
            <w:vAlign w:val="center"/>
          </w:tcPr>
          <w:p>
            <w:pPr>
              <w:tabs>
                <w:tab w:val="left" w:pos="300"/>
              </w:tabs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责任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编辑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808" w:type="dxa"/>
            <w:gridSpan w:val="4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完成时间、质量等级及字数</w:t>
            </w:r>
          </w:p>
        </w:tc>
        <w:tc>
          <w:tcPr>
            <w:tcW w:w="2753" w:type="dxa"/>
            <w:gridSpan w:val="3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24" w:type="dxa"/>
            <w:noWrap w:val="0"/>
            <w:vAlign w:val="center"/>
          </w:tcPr>
          <w:p>
            <w:pPr>
              <w:tabs>
                <w:tab w:val="left" w:pos="300"/>
              </w:tabs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编辑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结论</w:t>
            </w:r>
          </w:p>
        </w:tc>
        <w:tc>
          <w:tcPr>
            <w:tcW w:w="7497" w:type="dxa"/>
            <w:gridSpan w:val="8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24" w:type="dxa"/>
            <w:noWrap w:val="0"/>
            <w:vAlign w:val="center"/>
          </w:tcPr>
          <w:p>
            <w:pPr>
              <w:tabs>
                <w:tab w:val="left" w:pos="300"/>
              </w:tabs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执行主编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808" w:type="dxa"/>
            <w:gridSpan w:val="4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完成时间、质量等级及字数</w:t>
            </w:r>
          </w:p>
        </w:tc>
        <w:tc>
          <w:tcPr>
            <w:tcW w:w="2753" w:type="dxa"/>
            <w:gridSpan w:val="3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424" w:type="dxa"/>
            <w:noWrap w:val="0"/>
            <w:vAlign w:val="center"/>
          </w:tcPr>
          <w:p>
            <w:pPr>
              <w:tabs>
                <w:tab w:val="left" w:pos="300"/>
              </w:tabs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统稿结论</w:t>
            </w:r>
          </w:p>
        </w:tc>
        <w:tc>
          <w:tcPr>
            <w:tcW w:w="7497" w:type="dxa"/>
            <w:gridSpan w:val="8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4" w:type="dxa"/>
            <w:noWrap w:val="0"/>
            <w:vAlign w:val="center"/>
          </w:tcPr>
          <w:p>
            <w:pPr>
              <w:tabs>
                <w:tab w:val="left" w:pos="300"/>
              </w:tabs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常务副主编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808" w:type="dxa"/>
            <w:gridSpan w:val="4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完成时间、质量等级及字数</w:t>
            </w:r>
          </w:p>
        </w:tc>
        <w:tc>
          <w:tcPr>
            <w:tcW w:w="2753" w:type="dxa"/>
            <w:gridSpan w:val="3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24" w:type="dxa"/>
            <w:noWrap w:val="0"/>
            <w:vAlign w:val="center"/>
          </w:tcPr>
          <w:p>
            <w:pPr>
              <w:tabs>
                <w:tab w:val="left" w:pos="300"/>
              </w:tabs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审稿结论</w:t>
            </w:r>
          </w:p>
        </w:tc>
        <w:tc>
          <w:tcPr>
            <w:tcW w:w="7497" w:type="dxa"/>
            <w:gridSpan w:val="8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4" w:type="dxa"/>
            <w:noWrap w:val="0"/>
            <w:vAlign w:val="center"/>
          </w:tcPr>
          <w:p>
            <w:pPr>
              <w:tabs>
                <w:tab w:val="left" w:pos="300"/>
              </w:tabs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主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  编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840" w:type="dxa"/>
            <w:gridSpan w:val="5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完成时间、质量等级及字数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24" w:type="dxa"/>
            <w:noWrap w:val="0"/>
            <w:vAlign w:val="center"/>
          </w:tcPr>
          <w:p>
            <w:pPr>
              <w:tabs>
                <w:tab w:val="left" w:pos="300"/>
              </w:tabs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49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审稿结论</w:t>
            </w:r>
          </w:p>
        </w:tc>
        <w:tc>
          <w:tcPr>
            <w:tcW w:w="749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706" w:rightChars="-336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</w:tbl>
    <w:p>
      <w:pPr>
        <w:tabs>
          <w:tab w:val="left" w:pos="315"/>
        </w:tabs>
        <w:spacing w:line="400" w:lineRule="exact"/>
        <w:ind w:right="-313" w:rightChars="-149" w:firstLine="420" w:firstLineChars="200"/>
        <w:rPr>
          <w:rFonts w:hint="default"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注：1.稿件须经承撰单位、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eastAsia="zh-CN"/>
        </w:rPr>
        <w:t>责任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编辑、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eastAsia="zh-CN"/>
        </w:rPr>
        <w:t>执行主编、常务副主编、主编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层层审核、把关、逐级登记、验收；</w:t>
      </w:r>
    </w:p>
    <w:p>
      <w:pPr>
        <w:tabs>
          <w:tab w:val="left" w:pos="315"/>
        </w:tabs>
        <w:spacing w:line="400" w:lineRule="exact"/>
        <w:ind w:right="-313" w:rightChars="-149" w:firstLine="959" w:firstLineChars="457"/>
        <w:rPr>
          <w:rFonts w:hint="default"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2.表中1~5栏由承撰单位填写，6~7栏由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eastAsia="zh-CN"/>
        </w:rPr>
        <w:t>责任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编辑填写，8~13栏由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eastAsia="zh-CN"/>
        </w:rPr>
        <w:t>执行主编、常务副主编、主编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填写；</w:t>
      </w:r>
    </w:p>
    <w:p>
      <w:pPr>
        <w:tabs>
          <w:tab w:val="left" w:pos="315"/>
        </w:tabs>
        <w:spacing w:line="400" w:lineRule="exact"/>
        <w:ind w:firstLine="959" w:firstLineChars="457"/>
        <w:rPr>
          <w:rFonts w:hint="default"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3.此表请经完整准确填写并盖章后，附于各稿件之首；</w:t>
      </w:r>
    </w:p>
    <w:p>
      <w:pPr>
        <w:tabs>
          <w:tab w:val="left" w:pos="315"/>
        </w:tabs>
        <w:spacing w:line="400" w:lineRule="exact"/>
        <w:ind w:firstLine="959" w:firstLineChars="457"/>
        <w:rPr>
          <w:rFonts w:hint="default"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4.此表可自行复制。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C03DE"/>
    <w:rsid w:val="64AC03DE"/>
    <w:rsid w:val="77D4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2022-08-30T03:16:00Z</dcterms:created>
  <dc:creator>Administrator</dc:creator>
  <cp:lastModifiedBy>Administrator</cp:lastModifiedBy>
  <dcterms:modified xsi:type="dcterms:W3CDTF">2022-08-30T03:17:33Z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