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  <w:lang w:val="en-US" w:eastAsia="zh-CN"/>
        </w:rPr>
        <w:t>曲靖市养老机构随机抽查行政执法人员名录库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140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880"/>
        <w:gridCol w:w="3169"/>
        <w:gridCol w:w="2634"/>
        <w:gridCol w:w="1518"/>
        <w:gridCol w:w="1811"/>
        <w:gridCol w:w="2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执法人员姓名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执法区域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执法证号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440" w:right="1803" w:bottom="1440" w:left="1803" w:header="0" w:footer="1587" w:gutter="0"/>
      <w:pgNumType w:fmt="decimal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5CE3"/>
    <w:multiLevelType w:val="multilevel"/>
    <w:tmpl w:val="591A5CE3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tabs>
          <w:tab w:val="left" w:pos="0"/>
        </w:tabs>
        <w:ind w:left="567" w:hanging="567"/>
      </w:pPr>
      <w:rPr>
        <w:rFonts w:hint="eastAsia" w:ascii="仿宋_GB2312" w:hAnsi="仿宋_GB2312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 w:ascii="Times New Roman" w:hAnsi="Times New Roman" w:eastAsia="宋体" w:cs="Times New Roman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8466A"/>
    <w:rsid w:val="1D8111CF"/>
    <w:rsid w:val="23A41C33"/>
    <w:rsid w:val="25E01EF2"/>
    <w:rsid w:val="48FC1684"/>
    <w:rsid w:val="7028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left"/>
      <w:outlineLvl w:val="1"/>
    </w:pPr>
    <w:rPr>
      <w:rFonts w:ascii="Times New Roman" w:hAnsi="Times New Roman" w:eastAsia="黑体"/>
      <w:b/>
      <w:bCs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semiHidden/>
    <w:qFormat/>
    <w:uiPriority w:val="0"/>
    <w:pPr>
      <w:jc w:val="right"/>
    </w:pPr>
    <w:rPr>
      <w:sz w:val="24"/>
      <w:szCs w:val="24"/>
    </w:rPr>
  </w:style>
  <w:style w:type="character" w:customStyle="1" w:styleId="7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2022-08-01T07:24:00Z</dcterms:created>
  <dc:creator>Administrator</dc:creator>
  <cp:lastModifiedBy>Administrator</cp:lastModifiedBy>
  <dcterms:modified xsi:type="dcterms:W3CDTF">2022-08-01T07:27:28Z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