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39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食用农产品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2760 食品安全国家标准食品添加剂使用标准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2763 食品安全国家标准食品中农药最大残留限量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5009.20 食品中有机磷农药残留量的测定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5009.28 食品安全国家标准食品中苯甲酸、山梨酸和糖精钠的测定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乐果、敌敌畏、地虫硫磷、毒死蜱、对硫磷、甲胺磷、甲基对硫磷、久效磷、马拉硫磷、灭线磷、杀螟硫磷、乙酰甲胺磷、治螟磷、倍硫磷、水胺硫磷、联苯菊、多菌灵、克百威、苯醚甲环唑、吡唑醚菌酯、氟虫腈、吡虫啉、噻虫嗪、戊唑醇、氧乐果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本次抽检涉及1批次不合格样品为农药残留超标问题，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具体情况通告如下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沾益龙华西河农贸市场小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eastAsia="zh-CN"/>
        </w:rPr>
        <w:t>李蔬菜店</w:t>
      </w:r>
      <w:r>
        <w:rPr>
          <w:rFonts w:hint="eastAsia" w:eastAsia="方正仿宋_GBK"/>
          <w:sz w:val="32"/>
          <w:szCs w:val="32"/>
          <w:lang w:val="en-US" w:eastAsia="zh-CN"/>
        </w:rPr>
        <w:t>销售的韭菜，毒死蜱不符合食品安全国家标准规定。检测机构为云南云测质量检验有限公司。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对抽检中发现的不合格产品，我局已责成</w:t>
      </w:r>
      <w:r>
        <w:rPr>
          <w:rFonts w:hint="eastAsia" w:eastAsia="方正仿宋_GBK"/>
          <w:sz w:val="32"/>
          <w:szCs w:val="32"/>
          <w:lang w:eastAsia="zh-CN"/>
        </w:rPr>
        <w:t>沾益区</w:t>
      </w:r>
      <w:r>
        <w:rPr>
          <w:rFonts w:hint="eastAsia" w:eastAsia="方正仿宋_GBK"/>
          <w:sz w:val="32"/>
          <w:szCs w:val="32"/>
        </w:rPr>
        <w:t>市场监管</w:t>
      </w:r>
      <w:r>
        <w:rPr>
          <w:rFonts w:hint="eastAsia" w:eastAsia="方正仿宋_GBK"/>
          <w:sz w:val="32"/>
          <w:szCs w:val="32"/>
          <w:lang w:eastAsia="zh-CN"/>
        </w:rPr>
        <w:t>局</w:t>
      </w:r>
      <w:r>
        <w:rPr>
          <w:rFonts w:hint="eastAsia" w:eastAsia="方正仿宋_GBK"/>
          <w:sz w:val="32"/>
          <w:szCs w:val="32"/>
        </w:rPr>
        <w:t>依法予以查处。</w:t>
      </w:r>
      <w:r>
        <w:rPr>
          <w:rFonts w:hint="default" w:eastAsia="方正仿宋_GBK"/>
          <w:sz w:val="32"/>
          <w:szCs w:val="32"/>
        </w:rPr>
        <w:t>要求</w:t>
      </w:r>
      <w:r>
        <w:rPr>
          <w:rFonts w:hint="eastAsia" w:eastAsia="方正仿宋_GBK"/>
          <w:sz w:val="32"/>
          <w:szCs w:val="32"/>
          <w:lang w:eastAsia="zh-CN"/>
        </w:rPr>
        <w:t>沾益区</w:t>
      </w:r>
      <w:r>
        <w:rPr>
          <w:rFonts w:hint="default" w:eastAsia="方正仿宋_GBK"/>
          <w:sz w:val="32"/>
          <w:szCs w:val="32"/>
        </w:rPr>
        <w:t>市场监管部门督促食品</w:t>
      </w:r>
      <w:r>
        <w:rPr>
          <w:rFonts w:hint="eastAsia" w:eastAsia="方正仿宋_GBK"/>
          <w:sz w:val="32"/>
          <w:szCs w:val="32"/>
          <w:lang w:eastAsia="zh-CN"/>
        </w:rPr>
        <w:t>经营单位</w:t>
      </w:r>
      <w:r>
        <w:rPr>
          <w:rFonts w:hint="default" w:eastAsia="方正仿宋_GBK"/>
          <w:sz w:val="32"/>
          <w:szCs w:val="32"/>
        </w:rPr>
        <w:t>查清</w:t>
      </w:r>
      <w:r>
        <w:rPr>
          <w:rFonts w:hint="eastAsia" w:eastAsia="方正仿宋_GBK"/>
          <w:sz w:val="32"/>
          <w:szCs w:val="32"/>
          <w:lang w:eastAsia="zh-CN"/>
        </w:rPr>
        <w:t>食品来源</w:t>
      </w:r>
      <w:r>
        <w:rPr>
          <w:rFonts w:hint="default" w:eastAsia="方正仿宋_GBK"/>
          <w:sz w:val="32"/>
          <w:szCs w:val="32"/>
        </w:rPr>
        <w:t>、立即采取下架等措施控制风险。</w:t>
      </w:r>
      <w:r>
        <w:rPr>
          <w:rFonts w:hint="eastAsia" w:eastAsia="方正仿宋_GBK"/>
          <w:sz w:val="32"/>
          <w:szCs w:val="32"/>
          <w:lang w:eastAsia="zh-CN"/>
        </w:rPr>
        <w:t>及时开展产品追溯，查清不合格食品的来源地，向当地农业农村部门通报不合格情况，督促经营者履行索证索票和进货查验工作，保存好采购票据票证。</w:t>
      </w:r>
      <w:r>
        <w:rPr>
          <w:rFonts w:hint="default" w:eastAsia="方正仿宋_GBK"/>
          <w:sz w:val="32"/>
          <w:szCs w:val="32"/>
        </w:rPr>
        <w:t>核查处置</w:t>
      </w:r>
      <w:r>
        <w:rPr>
          <w:rFonts w:hint="eastAsia" w:eastAsia="方正仿宋_GBK"/>
          <w:sz w:val="32"/>
          <w:szCs w:val="32"/>
          <w:lang w:eastAsia="zh-CN"/>
        </w:rPr>
        <w:t>结果由所在地市场监督管理部门</w:t>
      </w:r>
      <w:r>
        <w:rPr>
          <w:rFonts w:hint="default" w:eastAsia="方正仿宋_GBK"/>
          <w:sz w:val="32"/>
          <w:szCs w:val="32"/>
        </w:rPr>
        <w:t>向社会公布。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特此通告。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2022年第3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期食品监督抽检样品不合格信息表</w:t>
      </w: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2.部分不合格检验项目小知识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42D17A8"/>
    <w:rsid w:val="04702B27"/>
    <w:rsid w:val="060C62CC"/>
    <w:rsid w:val="064B226B"/>
    <w:rsid w:val="09296659"/>
    <w:rsid w:val="0E094434"/>
    <w:rsid w:val="16ED7339"/>
    <w:rsid w:val="259A68B5"/>
    <w:rsid w:val="2F064DD6"/>
    <w:rsid w:val="35FB05A1"/>
    <w:rsid w:val="373049E9"/>
    <w:rsid w:val="3B16176B"/>
    <w:rsid w:val="3C9C3A2B"/>
    <w:rsid w:val="3DB47D0B"/>
    <w:rsid w:val="3DD327D0"/>
    <w:rsid w:val="42D75B3E"/>
    <w:rsid w:val="42ED6347"/>
    <w:rsid w:val="4587039B"/>
    <w:rsid w:val="471346E1"/>
    <w:rsid w:val="491355E1"/>
    <w:rsid w:val="4CFD7364"/>
    <w:rsid w:val="562A7A0A"/>
    <w:rsid w:val="601D2204"/>
    <w:rsid w:val="68B010D7"/>
    <w:rsid w:val="69A827C9"/>
    <w:rsid w:val="6A9C1894"/>
    <w:rsid w:val="6FFB5989"/>
    <w:rsid w:val="782718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4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2022-07-02T01:28:28Z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