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868"/>
        <w:tblW w:w="0" w:type="auto"/>
        <w:tblLook w:val="04A0"/>
      </w:tblPr>
      <w:tblGrid>
        <w:gridCol w:w="595"/>
        <w:gridCol w:w="1305"/>
        <w:gridCol w:w="946"/>
        <w:gridCol w:w="3687"/>
        <w:gridCol w:w="1989"/>
      </w:tblGrid>
      <w:tr w:rsidR="001018E6" w:rsidRPr="001018E6" w:rsidTr="001018E6">
        <w:trPr>
          <w:trHeight w:val="855"/>
        </w:trPr>
        <w:tc>
          <w:tcPr>
            <w:tcW w:w="595" w:type="dxa"/>
            <w:hideMark/>
          </w:tcPr>
          <w:p w:rsidR="001018E6" w:rsidRPr="001018E6" w:rsidRDefault="001018E6" w:rsidP="001018E6">
            <w:pPr>
              <w:rPr>
                <w:b/>
                <w:bCs/>
              </w:rPr>
            </w:pPr>
            <w:r w:rsidRPr="001018E6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5" w:type="dxa"/>
            <w:hideMark/>
          </w:tcPr>
          <w:p w:rsidR="001018E6" w:rsidRPr="001018E6" w:rsidRDefault="001018E6" w:rsidP="001018E6">
            <w:pPr>
              <w:rPr>
                <w:b/>
                <w:bCs/>
              </w:rPr>
            </w:pPr>
            <w:r w:rsidRPr="001018E6">
              <w:rPr>
                <w:rFonts w:hint="eastAsia"/>
                <w:b/>
                <w:bCs/>
              </w:rPr>
              <w:t>培训基地名称</w:t>
            </w:r>
          </w:p>
        </w:tc>
        <w:tc>
          <w:tcPr>
            <w:tcW w:w="946" w:type="dxa"/>
            <w:hideMark/>
          </w:tcPr>
          <w:p w:rsidR="001018E6" w:rsidRPr="001018E6" w:rsidRDefault="001018E6" w:rsidP="001018E6">
            <w:pPr>
              <w:rPr>
                <w:b/>
                <w:bCs/>
              </w:rPr>
            </w:pPr>
            <w:r w:rsidRPr="001018E6"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3687" w:type="dxa"/>
            <w:hideMark/>
          </w:tcPr>
          <w:p w:rsidR="001018E6" w:rsidRPr="001018E6" w:rsidRDefault="001018E6" w:rsidP="001018E6">
            <w:pPr>
              <w:rPr>
                <w:b/>
                <w:bCs/>
              </w:rPr>
            </w:pPr>
            <w:r w:rsidRPr="001018E6">
              <w:rPr>
                <w:rFonts w:hint="eastAsia"/>
                <w:b/>
                <w:bCs/>
              </w:rPr>
              <w:t>培训类别</w:t>
            </w:r>
          </w:p>
        </w:tc>
        <w:tc>
          <w:tcPr>
            <w:tcW w:w="1989" w:type="dxa"/>
            <w:hideMark/>
          </w:tcPr>
          <w:p w:rsidR="001018E6" w:rsidRPr="001018E6" w:rsidRDefault="001018E6" w:rsidP="001018E6">
            <w:pPr>
              <w:rPr>
                <w:b/>
                <w:bCs/>
              </w:rPr>
            </w:pPr>
            <w:r w:rsidRPr="001018E6">
              <w:rPr>
                <w:rFonts w:hint="eastAsia"/>
                <w:b/>
                <w:bCs/>
              </w:rPr>
              <w:t>医疗机构地址</w:t>
            </w:r>
          </w:p>
        </w:tc>
      </w:tr>
      <w:tr w:rsidR="001018E6" w:rsidRPr="001018E6" w:rsidTr="001018E6">
        <w:trPr>
          <w:trHeight w:val="3060"/>
        </w:trPr>
        <w:tc>
          <w:tcPr>
            <w:tcW w:w="595" w:type="dxa"/>
            <w:hideMark/>
          </w:tcPr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Pr="001018E6" w:rsidRDefault="001018E6" w:rsidP="001018E6">
            <w:r w:rsidRPr="001018E6">
              <w:rPr>
                <w:rFonts w:hint="eastAsia"/>
              </w:rPr>
              <w:t>1</w:t>
            </w:r>
          </w:p>
        </w:tc>
        <w:tc>
          <w:tcPr>
            <w:tcW w:w="1305" w:type="dxa"/>
            <w:hideMark/>
          </w:tcPr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Pr="001018E6" w:rsidRDefault="001018E6" w:rsidP="001018E6">
            <w:r w:rsidRPr="001018E6">
              <w:rPr>
                <w:rFonts w:hint="eastAsia"/>
              </w:rPr>
              <w:t>曲靖市第一人民医院</w:t>
            </w:r>
          </w:p>
        </w:tc>
        <w:tc>
          <w:tcPr>
            <w:tcW w:w="946" w:type="dxa"/>
            <w:hideMark/>
          </w:tcPr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Pr="001018E6" w:rsidRDefault="001018E6" w:rsidP="001018E6">
            <w:r w:rsidRPr="001018E6">
              <w:rPr>
                <w:rFonts w:hint="eastAsia"/>
              </w:rPr>
              <w:t>三级甲等</w:t>
            </w:r>
          </w:p>
        </w:tc>
        <w:tc>
          <w:tcPr>
            <w:tcW w:w="3687" w:type="dxa"/>
            <w:hideMark/>
          </w:tcPr>
          <w:p w:rsidR="001018E6" w:rsidRPr="001018E6" w:rsidRDefault="001018E6" w:rsidP="001018E6">
            <w:r w:rsidRPr="001018E6">
              <w:rPr>
                <w:rFonts w:hint="eastAsia"/>
              </w:rPr>
              <w:t>1.</w:t>
            </w:r>
            <w:r w:rsidRPr="001018E6">
              <w:rPr>
                <w:rFonts w:hint="eastAsia"/>
              </w:rPr>
              <w:t>心血管疾病介入诊疗技术</w:t>
            </w:r>
            <w:r w:rsidRPr="001018E6">
              <w:rPr>
                <w:rFonts w:hint="eastAsia"/>
              </w:rPr>
              <w:t>;2.</w:t>
            </w:r>
            <w:r w:rsidRPr="001018E6">
              <w:rPr>
                <w:rFonts w:hint="eastAsia"/>
              </w:rPr>
              <w:t>综合介入诊疗技术</w:t>
            </w:r>
            <w:r w:rsidRPr="001018E6">
              <w:rPr>
                <w:rFonts w:hint="eastAsia"/>
              </w:rPr>
              <w:t>;3.</w:t>
            </w:r>
            <w:r w:rsidRPr="001018E6">
              <w:rPr>
                <w:rFonts w:hint="eastAsia"/>
              </w:rPr>
              <w:t>人工膝关节置换技术</w:t>
            </w:r>
            <w:r w:rsidRPr="001018E6">
              <w:rPr>
                <w:rFonts w:hint="eastAsia"/>
              </w:rPr>
              <w:t>;4.</w:t>
            </w:r>
            <w:r w:rsidRPr="001018E6">
              <w:rPr>
                <w:rFonts w:hint="eastAsia"/>
              </w:rPr>
              <w:t>人工髋关节置换技术</w:t>
            </w:r>
            <w:r w:rsidRPr="001018E6">
              <w:rPr>
                <w:rFonts w:hint="eastAsia"/>
              </w:rPr>
              <w:t>;5.</w:t>
            </w:r>
            <w:r w:rsidRPr="001018E6">
              <w:rPr>
                <w:rFonts w:hint="eastAsia"/>
              </w:rPr>
              <w:t>消化内镜诊疗技术</w:t>
            </w:r>
            <w:r w:rsidRPr="001018E6">
              <w:rPr>
                <w:rFonts w:hint="eastAsia"/>
              </w:rPr>
              <w:t>;6.</w:t>
            </w:r>
            <w:r w:rsidRPr="001018E6">
              <w:rPr>
                <w:rFonts w:hint="eastAsia"/>
              </w:rPr>
              <w:t>关节镜诊疗技术；</w:t>
            </w:r>
            <w:r w:rsidRPr="001018E6">
              <w:rPr>
                <w:rFonts w:hint="eastAsia"/>
              </w:rPr>
              <w:t>7.</w:t>
            </w:r>
            <w:r w:rsidRPr="001018E6">
              <w:rPr>
                <w:rFonts w:hint="eastAsia"/>
              </w:rPr>
              <w:t>脊柱内镜诊疗技术</w:t>
            </w:r>
            <w:r w:rsidRPr="001018E6">
              <w:rPr>
                <w:rFonts w:hint="eastAsia"/>
              </w:rPr>
              <w:t>;8.</w:t>
            </w:r>
            <w:r w:rsidRPr="001018E6">
              <w:rPr>
                <w:rFonts w:hint="eastAsia"/>
              </w:rPr>
              <w:t>鼻科内镜诊疗技术</w:t>
            </w:r>
            <w:r w:rsidRPr="001018E6">
              <w:rPr>
                <w:rFonts w:hint="eastAsia"/>
              </w:rPr>
              <w:t>;9.</w:t>
            </w:r>
            <w:r w:rsidRPr="001018E6">
              <w:rPr>
                <w:rFonts w:hint="eastAsia"/>
              </w:rPr>
              <w:t>咽喉科内镜诊疗技术</w:t>
            </w:r>
            <w:r w:rsidRPr="001018E6">
              <w:rPr>
                <w:rFonts w:hint="eastAsia"/>
              </w:rPr>
              <w:t>;10.</w:t>
            </w:r>
            <w:r w:rsidRPr="001018E6">
              <w:rPr>
                <w:rFonts w:hint="eastAsia"/>
              </w:rPr>
              <w:t>放射肿瘤治疗技术</w:t>
            </w:r>
            <w:r w:rsidRPr="001018E6">
              <w:rPr>
                <w:rFonts w:hint="eastAsia"/>
              </w:rPr>
              <w:t>;11.</w:t>
            </w:r>
            <w:r w:rsidRPr="001018E6">
              <w:rPr>
                <w:rFonts w:hint="eastAsia"/>
              </w:rPr>
              <w:t>外周血管介入诊疗技术</w:t>
            </w:r>
            <w:r w:rsidRPr="001018E6">
              <w:rPr>
                <w:rFonts w:hint="eastAsia"/>
              </w:rPr>
              <w:t>;12.</w:t>
            </w:r>
            <w:r w:rsidRPr="001018E6">
              <w:rPr>
                <w:rFonts w:hint="eastAsia"/>
              </w:rPr>
              <w:t>神经血管介入诊疗技术</w:t>
            </w:r>
            <w:r w:rsidRPr="001018E6">
              <w:rPr>
                <w:rFonts w:hint="eastAsia"/>
              </w:rPr>
              <w:t>;13.</w:t>
            </w:r>
            <w:r w:rsidRPr="001018E6">
              <w:rPr>
                <w:rFonts w:hint="eastAsia"/>
              </w:rPr>
              <w:t>泌尿外科内镜诊疗技术</w:t>
            </w:r>
            <w:r w:rsidRPr="001018E6">
              <w:rPr>
                <w:rFonts w:hint="eastAsia"/>
              </w:rPr>
              <w:t>;14.</w:t>
            </w:r>
            <w:r w:rsidRPr="001018E6">
              <w:rPr>
                <w:rFonts w:hint="eastAsia"/>
              </w:rPr>
              <w:t>胸外科内镜诊疗技术。</w:t>
            </w:r>
          </w:p>
        </w:tc>
        <w:tc>
          <w:tcPr>
            <w:tcW w:w="1989" w:type="dxa"/>
            <w:hideMark/>
          </w:tcPr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Pr="001018E6" w:rsidRDefault="001018E6" w:rsidP="001018E6">
            <w:r w:rsidRPr="001018E6">
              <w:rPr>
                <w:rFonts w:hint="eastAsia"/>
              </w:rPr>
              <w:t>曲靖市麒麟区园林路</w:t>
            </w:r>
            <w:r w:rsidRPr="001018E6">
              <w:rPr>
                <w:rFonts w:hint="eastAsia"/>
              </w:rPr>
              <w:t>1</w:t>
            </w:r>
            <w:r w:rsidRPr="001018E6">
              <w:rPr>
                <w:rFonts w:hint="eastAsia"/>
              </w:rPr>
              <w:t>号</w:t>
            </w:r>
          </w:p>
        </w:tc>
      </w:tr>
      <w:tr w:rsidR="001018E6" w:rsidRPr="001018E6" w:rsidTr="001018E6">
        <w:trPr>
          <w:trHeight w:val="1215"/>
        </w:trPr>
        <w:tc>
          <w:tcPr>
            <w:tcW w:w="595" w:type="dxa"/>
            <w:vMerge w:val="restart"/>
            <w:hideMark/>
          </w:tcPr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Pr="001018E6" w:rsidRDefault="001018E6" w:rsidP="001018E6">
            <w:r w:rsidRPr="001018E6">
              <w:rPr>
                <w:rFonts w:hint="eastAsia"/>
              </w:rPr>
              <w:t>2</w:t>
            </w:r>
          </w:p>
        </w:tc>
        <w:tc>
          <w:tcPr>
            <w:tcW w:w="1305" w:type="dxa"/>
            <w:vMerge w:val="restart"/>
            <w:hideMark/>
          </w:tcPr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Pr="001018E6" w:rsidRDefault="001018E6" w:rsidP="001018E6">
            <w:r w:rsidRPr="001018E6">
              <w:rPr>
                <w:rFonts w:hint="eastAsia"/>
              </w:rPr>
              <w:t>曲靖市第二人民医院</w:t>
            </w:r>
          </w:p>
        </w:tc>
        <w:tc>
          <w:tcPr>
            <w:tcW w:w="946" w:type="dxa"/>
            <w:vMerge w:val="restart"/>
            <w:hideMark/>
          </w:tcPr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Pr="001018E6" w:rsidRDefault="001018E6" w:rsidP="001018E6">
            <w:r w:rsidRPr="001018E6">
              <w:rPr>
                <w:rFonts w:hint="eastAsia"/>
              </w:rPr>
              <w:t>三级甲等</w:t>
            </w:r>
          </w:p>
        </w:tc>
        <w:tc>
          <w:tcPr>
            <w:tcW w:w="3687" w:type="dxa"/>
            <w:vMerge w:val="restart"/>
            <w:hideMark/>
          </w:tcPr>
          <w:p w:rsidR="001018E6" w:rsidRPr="001018E6" w:rsidRDefault="001018E6" w:rsidP="001018E6">
            <w:r w:rsidRPr="001018E6">
              <w:rPr>
                <w:rFonts w:hint="eastAsia"/>
              </w:rPr>
              <w:t>1.</w:t>
            </w:r>
            <w:r w:rsidRPr="001018E6">
              <w:rPr>
                <w:rFonts w:hint="eastAsia"/>
              </w:rPr>
              <w:t>消化内镜诊疗技术；</w:t>
            </w:r>
            <w:r w:rsidRPr="001018E6">
              <w:rPr>
                <w:rFonts w:hint="eastAsia"/>
              </w:rPr>
              <w:t>2.</w:t>
            </w:r>
            <w:r w:rsidRPr="001018E6">
              <w:rPr>
                <w:rFonts w:hint="eastAsia"/>
              </w:rPr>
              <w:t>普通外科内镜诊疗技术</w:t>
            </w:r>
            <w:r w:rsidRPr="001018E6">
              <w:rPr>
                <w:rFonts w:hint="eastAsia"/>
              </w:rPr>
              <w:t>.;3.</w:t>
            </w:r>
            <w:r w:rsidRPr="001018E6">
              <w:rPr>
                <w:rFonts w:hint="eastAsia"/>
              </w:rPr>
              <w:t>妇科内镜诊疗技术</w:t>
            </w:r>
            <w:r w:rsidRPr="001018E6">
              <w:rPr>
                <w:rFonts w:hint="eastAsia"/>
              </w:rPr>
              <w:t>;4.</w:t>
            </w:r>
            <w:r w:rsidRPr="001018E6">
              <w:rPr>
                <w:rFonts w:hint="eastAsia"/>
              </w:rPr>
              <w:t>泌尿外科内镜诊疗技术</w:t>
            </w:r>
            <w:r w:rsidRPr="001018E6">
              <w:rPr>
                <w:rFonts w:hint="eastAsia"/>
              </w:rPr>
              <w:t>;5.</w:t>
            </w:r>
            <w:r w:rsidRPr="001018E6">
              <w:rPr>
                <w:rFonts w:hint="eastAsia"/>
              </w:rPr>
              <w:t>胸外科内镜诊疗技术。</w:t>
            </w:r>
          </w:p>
        </w:tc>
        <w:tc>
          <w:tcPr>
            <w:tcW w:w="1989" w:type="dxa"/>
            <w:vMerge w:val="restart"/>
            <w:hideMark/>
          </w:tcPr>
          <w:p w:rsidR="001018E6" w:rsidRDefault="001018E6" w:rsidP="001018E6">
            <w:pPr>
              <w:rPr>
                <w:rFonts w:hint="eastAsia"/>
              </w:rPr>
            </w:pPr>
          </w:p>
          <w:p w:rsidR="001018E6" w:rsidRDefault="001018E6" w:rsidP="001018E6">
            <w:pPr>
              <w:rPr>
                <w:rFonts w:hint="eastAsia"/>
              </w:rPr>
            </w:pPr>
          </w:p>
          <w:p w:rsidR="001018E6" w:rsidRPr="001018E6" w:rsidRDefault="001018E6" w:rsidP="001018E6">
            <w:r w:rsidRPr="001018E6">
              <w:rPr>
                <w:rFonts w:hint="eastAsia"/>
              </w:rPr>
              <w:t>曲靖市麒麟西路</w:t>
            </w:r>
            <w:r w:rsidRPr="001018E6">
              <w:rPr>
                <w:rFonts w:hint="eastAsia"/>
              </w:rPr>
              <w:t>289</w:t>
            </w:r>
            <w:r w:rsidRPr="001018E6">
              <w:rPr>
                <w:rFonts w:hint="eastAsia"/>
              </w:rPr>
              <w:t>号</w:t>
            </w:r>
          </w:p>
        </w:tc>
      </w:tr>
      <w:tr w:rsidR="001018E6" w:rsidRPr="001018E6" w:rsidTr="001018E6">
        <w:trPr>
          <w:trHeight w:val="415"/>
        </w:trPr>
        <w:tc>
          <w:tcPr>
            <w:tcW w:w="595" w:type="dxa"/>
            <w:vMerge/>
            <w:hideMark/>
          </w:tcPr>
          <w:p w:rsidR="001018E6" w:rsidRPr="001018E6" w:rsidRDefault="001018E6" w:rsidP="001018E6"/>
        </w:tc>
        <w:tc>
          <w:tcPr>
            <w:tcW w:w="1305" w:type="dxa"/>
            <w:vMerge/>
            <w:hideMark/>
          </w:tcPr>
          <w:p w:rsidR="001018E6" w:rsidRPr="001018E6" w:rsidRDefault="001018E6" w:rsidP="001018E6"/>
        </w:tc>
        <w:tc>
          <w:tcPr>
            <w:tcW w:w="946" w:type="dxa"/>
            <w:vMerge/>
            <w:hideMark/>
          </w:tcPr>
          <w:p w:rsidR="001018E6" w:rsidRPr="001018E6" w:rsidRDefault="001018E6" w:rsidP="001018E6"/>
        </w:tc>
        <w:tc>
          <w:tcPr>
            <w:tcW w:w="3687" w:type="dxa"/>
            <w:vMerge/>
            <w:hideMark/>
          </w:tcPr>
          <w:p w:rsidR="001018E6" w:rsidRPr="001018E6" w:rsidRDefault="001018E6" w:rsidP="001018E6"/>
        </w:tc>
        <w:tc>
          <w:tcPr>
            <w:tcW w:w="1989" w:type="dxa"/>
            <w:vMerge/>
            <w:hideMark/>
          </w:tcPr>
          <w:p w:rsidR="001018E6" w:rsidRPr="001018E6" w:rsidRDefault="001018E6" w:rsidP="001018E6"/>
        </w:tc>
      </w:tr>
      <w:tr w:rsidR="001018E6" w:rsidRPr="001018E6" w:rsidTr="001018E6">
        <w:trPr>
          <w:trHeight w:val="415"/>
        </w:trPr>
        <w:tc>
          <w:tcPr>
            <w:tcW w:w="595" w:type="dxa"/>
            <w:vMerge w:val="restart"/>
            <w:hideMark/>
          </w:tcPr>
          <w:p w:rsidR="001018E6" w:rsidRDefault="001018E6" w:rsidP="001018E6">
            <w:pPr>
              <w:jc w:val="center"/>
              <w:rPr>
                <w:rFonts w:hint="eastAsia"/>
              </w:rPr>
            </w:pPr>
          </w:p>
          <w:p w:rsidR="001018E6" w:rsidRDefault="001018E6" w:rsidP="001018E6">
            <w:pPr>
              <w:jc w:val="center"/>
              <w:rPr>
                <w:rFonts w:hint="eastAsia"/>
              </w:rPr>
            </w:pPr>
          </w:p>
          <w:p w:rsidR="001018E6" w:rsidRPr="001018E6" w:rsidRDefault="001018E6" w:rsidP="001018E6">
            <w:pPr>
              <w:jc w:val="center"/>
            </w:pPr>
            <w:r w:rsidRPr="001018E6">
              <w:rPr>
                <w:rFonts w:hint="eastAsia"/>
              </w:rPr>
              <w:t>3</w:t>
            </w:r>
          </w:p>
        </w:tc>
        <w:tc>
          <w:tcPr>
            <w:tcW w:w="1305" w:type="dxa"/>
            <w:vMerge w:val="restart"/>
            <w:hideMark/>
          </w:tcPr>
          <w:p w:rsidR="001018E6" w:rsidRDefault="001018E6" w:rsidP="001018E6">
            <w:pPr>
              <w:jc w:val="center"/>
              <w:rPr>
                <w:rFonts w:hint="eastAsia"/>
              </w:rPr>
            </w:pPr>
          </w:p>
          <w:p w:rsidR="001018E6" w:rsidRDefault="001018E6" w:rsidP="001018E6">
            <w:pPr>
              <w:jc w:val="center"/>
              <w:rPr>
                <w:rFonts w:hint="eastAsia"/>
              </w:rPr>
            </w:pPr>
          </w:p>
          <w:p w:rsidR="001018E6" w:rsidRPr="001018E6" w:rsidRDefault="001018E6" w:rsidP="001018E6">
            <w:pPr>
              <w:jc w:val="center"/>
            </w:pPr>
            <w:r w:rsidRPr="001018E6">
              <w:rPr>
                <w:rFonts w:hint="eastAsia"/>
              </w:rPr>
              <w:t>曲靖市妇幼保健院</w:t>
            </w:r>
          </w:p>
        </w:tc>
        <w:tc>
          <w:tcPr>
            <w:tcW w:w="946" w:type="dxa"/>
            <w:vMerge w:val="restart"/>
            <w:hideMark/>
          </w:tcPr>
          <w:p w:rsidR="001018E6" w:rsidRDefault="001018E6" w:rsidP="001018E6">
            <w:pPr>
              <w:jc w:val="center"/>
              <w:rPr>
                <w:rFonts w:hint="eastAsia"/>
              </w:rPr>
            </w:pPr>
          </w:p>
          <w:p w:rsidR="001018E6" w:rsidRDefault="001018E6" w:rsidP="001018E6">
            <w:pPr>
              <w:jc w:val="center"/>
              <w:rPr>
                <w:rFonts w:hint="eastAsia"/>
              </w:rPr>
            </w:pPr>
          </w:p>
          <w:p w:rsidR="001018E6" w:rsidRPr="001018E6" w:rsidRDefault="001018E6" w:rsidP="001018E6">
            <w:pPr>
              <w:jc w:val="center"/>
            </w:pPr>
            <w:r w:rsidRPr="001018E6">
              <w:rPr>
                <w:rFonts w:hint="eastAsia"/>
              </w:rPr>
              <w:t>三级甲等</w:t>
            </w:r>
          </w:p>
        </w:tc>
        <w:tc>
          <w:tcPr>
            <w:tcW w:w="3687" w:type="dxa"/>
            <w:vMerge w:val="restart"/>
            <w:hideMark/>
          </w:tcPr>
          <w:p w:rsidR="001018E6" w:rsidRDefault="001018E6" w:rsidP="001018E6">
            <w:pPr>
              <w:jc w:val="center"/>
              <w:rPr>
                <w:rFonts w:hint="eastAsia"/>
              </w:rPr>
            </w:pPr>
          </w:p>
          <w:p w:rsidR="001018E6" w:rsidRDefault="001018E6" w:rsidP="001018E6">
            <w:pPr>
              <w:jc w:val="center"/>
              <w:rPr>
                <w:rFonts w:hint="eastAsia"/>
              </w:rPr>
            </w:pPr>
          </w:p>
          <w:p w:rsidR="001018E6" w:rsidRPr="001018E6" w:rsidRDefault="001018E6" w:rsidP="001018E6">
            <w:pPr>
              <w:jc w:val="center"/>
            </w:pPr>
            <w:r w:rsidRPr="001018E6">
              <w:rPr>
                <w:rFonts w:hint="eastAsia"/>
              </w:rPr>
              <w:t>1.</w:t>
            </w:r>
            <w:r w:rsidRPr="001018E6">
              <w:rPr>
                <w:rFonts w:hint="eastAsia"/>
              </w:rPr>
              <w:t>妇科内镜诊疗技术</w:t>
            </w:r>
          </w:p>
        </w:tc>
        <w:tc>
          <w:tcPr>
            <w:tcW w:w="1989" w:type="dxa"/>
            <w:vMerge w:val="restart"/>
            <w:hideMark/>
          </w:tcPr>
          <w:p w:rsidR="001018E6" w:rsidRPr="001018E6" w:rsidRDefault="001018E6" w:rsidP="001018E6">
            <w:pPr>
              <w:jc w:val="center"/>
            </w:pPr>
            <w:r w:rsidRPr="001018E6">
              <w:rPr>
                <w:rFonts w:hint="eastAsia"/>
              </w:rPr>
              <w:t>曲靖市珠江源大道南延线西侧、纬六路南侧门诊第五幢；（寥廓院区）</w:t>
            </w:r>
          </w:p>
        </w:tc>
      </w:tr>
      <w:tr w:rsidR="001018E6" w:rsidRPr="001018E6" w:rsidTr="001018E6">
        <w:trPr>
          <w:trHeight w:val="1020"/>
        </w:trPr>
        <w:tc>
          <w:tcPr>
            <w:tcW w:w="595" w:type="dxa"/>
            <w:vMerge/>
            <w:hideMark/>
          </w:tcPr>
          <w:p w:rsidR="001018E6" w:rsidRPr="001018E6" w:rsidRDefault="001018E6" w:rsidP="001018E6"/>
        </w:tc>
        <w:tc>
          <w:tcPr>
            <w:tcW w:w="1305" w:type="dxa"/>
            <w:vMerge/>
            <w:hideMark/>
          </w:tcPr>
          <w:p w:rsidR="001018E6" w:rsidRPr="001018E6" w:rsidRDefault="001018E6" w:rsidP="001018E6"/>
        </w:tc>
        <w:tc>
          <w:tcPr>
            <w:tcW w:w="946" w:type="dxa"/>
            <w:vMerge/>
            <w:hideMark/>
          </w:tcPr>
          <w:p w:rsidR="001018E6" w:rsidRPr="001018E6" w:rsidRDefault="001018E6" w:rsidP="001018E6"/>
        </w:tc>
        <w:tc>
          <w:tcPr>
            <w:tcW w:w="3687" w:type="dxa"/>
            <w:vMerge/>
            <w:hideMark/>
          </w:tcPr>
          <w:p w:rsidR="001018E6" w:rsidRPr="001018E6" w:rsidRDefault="001018E6" w:rsidP="001018E6"/>
        </w:tc>
        <w:tc>
          <w:tcPr>
            <w:tcW w:w="1989" w:type="dxa"/>
            <w:vMerge/>
            <w:hideMark/>
          </w:tcPr>
          <w:p w:rsidR="001018E6" w:rsidRPr="001018E6" w:rsidRDefault="001018E6" w:rsidP="001018E6"/>
        </w:tc>
      </w:tr>
    </w:tbl>
    <w:p w:rsidR="00DA0E46" w:rsidRPr="001018E6" w:rsidRDefault="001018E6" w:rsidP="001018E6">
      <w:pPr>
        <w:jc w:val="center"/>
        <w:rPr>
          <w:rFonts w:ascii="方正小标宋_GBK" w:eastAsia="方正小标宋_GBK" w:hint="eastAsia"/>
          <w:sz w:val="32"/>
          <w:szCs w:val="32"/>
        </w:rPr>
      </w:pPr>
      <w:r w:rsidRPr="001018E6">
        <w:rPr>
          <w:rFonts w:ascii="方正小标宋_GBK" w:eastAsia="方正小标宋_GBK" w:hint="eastAsia"/>
          <w:sz w:val="32"/>
          <w:szCs w:val="32"/>
        </w:rPr>
        <w:t>曲靖市限制临床应用的医疗技术规范化培训基地</w:t>
      </w:r>
    </w:p>
    <w:p w:rsidR="001018E6" w:rsidRDefault="001018E6" w:rsidP="001018E6">
      <w:pPr>
        <w:jc w:val="center"/>
        <w:rPr>
          <w:rFonts w:hint="eastAsia"/>
        </w:rPr>
      </w:pPr>
    </w:p>
    <w:p w:rsidR="001018E6" w:rsidRDefault="001018E6" w:rsidP="001018E6">
      <w:pPr>
        <w:jc w:val="center"/>
        <w:rPr>
          <w:rFonts w:hint="eastAsia"/>
        </w:rPr>
      </w:pPr>
    </w:p>
    <w:p w:rsidR="001018E6" w:rsidRPr="001018E6" w:rsidRDefault="001018E6" w:rsidP="001018E6">
      <w:pPr>
        <w:jc w:val="center"/>
      </w:pPr>
    </w:p>
    <w:sectPr w:rsidR="001018E6" w:rsidRPr="001018E6" w:rsidSect="00DA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8E6"/>
    <w:rsid w:val="000173AB"/>
    <w:rsid w:val="000203CC"/>
    <w:rsid w:val="00023509"/>
    <w:rsid w:val="0003388A"/>
    <w:rsid w:val="00046439"/>
    <w:rsid w:val="000852DA"/>
    <w:rsid w:val="000B66C1"/>
    <w:rsid w:val="000D1CA4"/>
    <w:rsid w:val="000E649D"/>
    <w:rsid w:val="000F2FEE"/>
    <w:rsid w:val="001018E6"/>
    <w:rsid w:val="001021C8"/>
    <w:rsid w:val="00146ABB"/>
    <w:rsid w:val="001C0740"/>
    <w:rsid w:val="001C3D6D"/>
    <w:rsid w:val="001F77ED"/>
    <w:rsid w:val="00205576"/>
    <w:rsid w:val="00211FD4"/>
    <w:rsid w:val="0021437D"/>
    <w:rsid w:val="00214BE6"/>
    <w:rsid w:val="00226892"/>
    <w:rsid w:val="00245564"/>
    <w:rsid w:val="00292AA7"/>
    <w:rsid w:val="002A5906"/>
    <w:rsid w:val="002E2C75"/>
    <w:rsid w:val="00341FD2"/>
    <w:rsid w:val="00367C2E"/>
    <w:rsid w:val="00387F9D"/>
    <w:rsid w:val="003926D3"/>
    <w:rsid w:val="00397EA4"/>
    <w:rsid w:val="003D3D72"/>
    <w:rsid w:val="00456D3E"/>
    <w:rsid w:val="0047114B"/>
    <w:rsid w:val="004A7221"/>
    <w:rsid w:val="004D059A"/>
    <w:rsid w:val="004E44E3"/>
    <w:rsid w:val="004F2B7A"/>
    <w:rsid w:val="005035DA"/>
    <w:rsid w:val="005044C1"/>
    <w:rsid w:val="005266BB"/>
    <w:rsid w:val="005616D7"/>
    <w:rsid w:val="0056505B"/>
    <w:rsid w:val="0057255A"/>
    <w:rsid w:val="00591F46"/>
    <w:rsid w:val="00594CA2"/>
    <w:rsid w:val="005A4468"/>
    <w:rsid w:val="005B111C"/>
    <w:rsid w:val="005E50B5"/>
    <w:rsid w:val="005F62F2"/>
    <w:rsid w:val="0061682A"/>
    <w:rsid w:val="006172E3"/>
    <w:rsid w:val="00633F8B"/>
    <w:rsid w:val="00645707"/>
    <w:rsid w:val="00662F07"/>
    <w:rsid w:val="00690733"/>
    <w:rsid w:val="006B7482"/>
    <w:rsid w:val="006D3D7B"/>
    <w:rsid w:val="00705652"/>
    <w:rsid w:val="007074CE"/>
    <w:rsid w:val="00741CA1"/>
    <w:rsid w:val="007578C8"/>
    <w:rsid w:val="0077548E"/>
    <w:rsid w:val="00780268"/>
    <w:rsid w:val="007A4E86"/>
    <w:rsid w:val="007A66BD"/>
    <w:rsid w:val="007B0EF2"/>
    <w:rsid w:val="007B72B6"/>
    <w:rsid w:val="007C033F"/>
    <w:rsid w:val="007C09C6"/>
    <w:rsid w:val="007C7D87"/>
    <w:rsid w:val="007D69C2"/>
    <w:rsid w:val="007E237F"/>
    <w:rsid w:val="008172B1"/>
    <w:rsid w:val="00885A95"/>
    <w:rsid w:val="008B6D14"/>
    <w:rsid w:val="008C4902"/>
    <w:rsid w:val="008D1D32"/>
    <w:rsid w:val="008F7E87"/>
    <w:rsid w:val="009000EC"/>
    <w:rsid w:val="0091557A"/>
    <w:rsid w:val="00927A46"/>
    <w:rsid w:val="009377DB"/>
    <w:rsid w:val="00957F70"/>
    <w:rsid w:val="00966B8E"/>
    <w:rsid w:val="0098317D"/>
    <w:rsid w:val="00991DB6"/>
    <w:rsid w:val="00991E4B"/>
    <w:rsid w:val="00992A83"/>
    <w:rsid w:val="009A4B47"/>
    <w:rsid w:val="009A7C0A"/>
    <w:rsid w:val="009C1090"/>
    <w:rsid w:val="009D7D47"/>
    <w:rsid w:val="009D7E70"/>
    <w:rsid w:val="00A1534C"/>
    <w:rsid w:val="00A65B19"/>
    <w:rsid w:val="00A96FBF"/>
    <w:rsid w:val="00A979E0"/>
    <w:rsid w:val="00B2025C"/>
    <w:rsid w:val="00B345CF"/>
    <w:rsid w:val="00B4174D"/>
    <w:rsid w:val="00BA3C13"/>
    <w:rsid w:val="00BB21BA"/>
    <w:rsid w:val="00BB50C6"/>
    <w:rsid w:val="00BC4FF7"/>
    <w:rsid w:val="00BC582F"/>
    <w:rsid w:val="00BD4E41"/>
    <w:rsid w:val="00C13167"/>
    <w:rsid w:val="00C17E3A"/>
    <w:rsid w:val="00CC5CCC"/>
    <w:rsid w:val="00D03822"/>
    <w:rsid w:val="00D17C24"/>
    <w:rsid w:val="00D65E89"/>
    <w:rsid w:val="00D8641D"/>
    <w:rsid w:val="00DA0E46"/>
    <w:rsid w:val="00DA3C74"/>
    <w:rsid w:val="00DE3020"/>
    <w:rsid w:val="00DE7974"/>
    <w:rsid w:val="00DF08F8"/>
    <w:rsid w:val="00DF3B79"/>
    <w:rsid w:val="00E07C64"/>
    <w:rsid w:val="00E2323F"/>
    <w:rsid w:val="00E321CC"/>
    <w:rsid w:val="00E443A7"/>
    <w:rsid w:val="00E471F6"/>
    <w:rsid w:val="00E56738"/>
    <w:rsid w:val="00E74F15"/>
    <w:rsid w:val="00E75EA6"/>
    <w:rsid w:val="00E84627"/>
    <w:rsid w:val="00EB4AC1"/>
    <w:rsid w:val="00ED7465"/>
    <w:rsid w:val="00EE3E78"/>
    <w:rsid w:val="00EE5CD6"/>
    <w:rsid w:val="00EF799C"/>
    <w:rsid w:val="00F22851"/>
    <w:rsid w:val="00F42447"/>
    <w:rsid w:val="00F7245B"/>
    <w:rsid w:val="00F80CE1"/>
    <w:rsid w:val="00F81FD8"/>
    <w:rsid w:val="00FC1C05"/>
    <w:rsid w:val="00FE4E1C"/>
    <w:rsid w:val="00FF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4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李茹霞</dc:creator>
  <cp:lastModifiedBy>李茹霞</cp:lastModifiedBy>
  <cp:revision>2</cp:revision>
  <dcterms:created xsi:type="dcterms:W3CDTF">2021-09-07T09:01:00Z</dcterms:created>
  <dcterms:modified xsi:type="dcterms:W3CDTF">2021-09-07T09:01:00Z</dcterms:modified>
</cp:coreProperties>
</file>