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/>
          <w:sz w:val="36"/>
          <w:szCs w:val="36"/>
          <w:lang w:val="en-US" w:eastAsia="zh-CN"/>
        </w:rPr>
      </w:pPr>
      <w:r>
        <w:rPr>
          <w:rFonts w:eastAsia="方正小标宋简体" w:ascii="方正小标宋简体" w:hAnsi="方正小标宋简体"/>
          <w:sz w:val="36"/>
          <w:szCs w:val="36"/>
          <w:lang w:val="en-US" w:eastAsia="zh-CN"/>
        </w:rPr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/>
          <w:sz w:val="36"/>
          <w:szCs w:val="36"/>
          <w:lang w:val="en-US" w:eastAsia="zh-CN"/>
        </w:rPr>
      </w:pPr>
      <w:r>
        <w:rPr>
          <w:rFonts w:ascii="方正小标宋简体" w:hAnsi="方正小标宋简体" w:eastAsia="方正小标宋简体"/>
          <w:sz w:val="36"/>
          <w:szCs w:val="36"/>
          <w:lang w:val="en-US" w:eastAsia="zh-CN"/>
        </w:rPr>
        <w:t>中共曲靖市委政策研究室</w:t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"/>
          <w:color w:val="000000"/>
          <w:spacing w:val="14"/>
          <w:sz w:val="36"/>
          <w:szCs w:val="36"/>
          <w:lang w:val="en-US" w:eastAsia="zh-CN"/>
        </w:rPr>
      </w:pPr>
      <w:r>
        <w:rPr>
          <w:rFonts w:eastAsia="方正小标宋简体" w:ascii="方正小标宋简体" w:hAnsi="方正小标宋简体"/>
          <w:sz w:val="36"/>
          <w:szCs w:val="36"/>
          <w:lang w:val="en-US" w:eastAsia="zh-CN"/>
        </w:rPr>
        <w:t>2020</w:t>
      </w:r>
      <w:r>
        <w:rPr>
          <w:rFonts w:ascii="方正小标宋简体" w:hAnsi="方正小标宋简体" w:eastAsia="方正小标宋简体"/>
          <w:sz w:val="36"/>
          <w:szCs w:val="36"/>
          <w:lang w:eastAsia="zh-CN"/>
        </w:rPr>
        <w:t>年</w:t>
      </w:r>
      <w:r>
        <w:rPr>
          <w:rFonts w:ascii="方正小标宋简体" w:hAnsi="方正小标宋简体" w:cs="华文中宋" w:eastAsia="方正小标宋简体"/>
          <w:color w:val="000000"/>
          <w:spacing w:val="14"/>
          <w:sz w:val="36"/>
          <w:szCs w:val="36"/>
          <w:lang w:val="en-US" w:eastAsia="zh-CN"/>
        </w:rPr>
        <w:t>预算重点领域财政项目文本公开</w:t>
      </w:r>
    </w:p>
    <w:p>
      <w:pPr>
        <w:pStyle w:val="Normal"/>
        <w:snapToGrid w:val="false"/>
        <w:spacing w:lineRule="exact" w:line="570"/>
        <w:jc w:val="center"/>
        <w:rPr>
          <w:rFonts w:ascii="方正小标宋简体" w:hAnsi="方正小标宋简体" w:eastAsia="方正小标宋简体" w:cs="华文中宋"/>
          <w:color w:val="000000"/>
          <w:spacing w:val="14"/>
          <w:sz w:val="44"/>
          <w:szCs w:val="44"/>
          <w:lang w:val="en-US" w:eastAsia="zh-CN"/>
        </w:rPr>
      </w:pPr>
      <w:r>
        <w:rPr>
          <w:rFonts w:eastAsia="方正小标宋简体" w:cs="华文中宋" w:ascii="方正小标宋简体" w:hAnsi="方正小标宋简体"/>
          <w:color w:val="000000"/>
          <w:spacing w:val="14"/>
          <w:sz w:val="44"/>
          <w:szCs w:val="44"/>
          <w:lang w:val="en-US" w:eastAsia="zh-CN"/>
        </w:rPr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  <w:lang w:eastAsia="zh-CN"/>
        </w:rPr>
        <w:t>项目名称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eastAsia="仿宋_GB2312"/>
          <w:color w:val="000000"/>
          <w:kern w:val="0"/>
          <w:sz w:val="32"/>
          <w:szCs w:val="32"/>
          <w:lang w:val="en-US" w:eastAsia="zh-CN"/>
        </w:rPr>
        <w:t>无。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  <w:lang w:eastAsia="zh-CN"/>
        </w:rPr>
        <w:t>立项依据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eastAsia="仿宋_GB2312"/>
          <w:color w:val="000000"/>
          <w:kern w:val="0"/>
          <w:sz w:val="32"/>
          <w:szCs w:val="32"/>
          <w:lang w:val="en-US" w:eastAsia="zh-CN"/>
        </w:rPr>
        <w:t>无。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  <w:lang w:eastAsia="zh-CN"/>
        </w:rPr>
        <w:t>项目实施单位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eastAsia="仿宋_GB2312"/>
          <w:color w:val="000000"/>
          <w:kern w:val="0"/>
          <w:sz w:val="32"/>
          <w:szCs w:val="32"/>
          <w:lang w:val="en-US" w:eastAsia="zh-CN"/>
        </w:rPr>
        <w:t>无。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  <w:lang w:eastAsia="zh-CN"/>
        </w:rPr>
        <w:t>项目基本概况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eastAsia="仿宋_GB2312"/>
          <w:color w:val="000000"/>
          <w:kern w:val="0"/>
          <w:sz w:val="32"/>
          <w:szCs w:val="32"/>
          <w:lang w:val="en-US" w:eastAsia="zh-CN"/>
        </w:rPr>
        <w:t>无。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  <w:lang w:eastAsia="zh-CN"/>
        </w:rPr>
        <w:t>项目实施内容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hAnsi="仿宋_GB2312" w:cs="仿宋_GB2312" w:eastAsia="仿宋_GB2312"/>
          <w:color w:val="000000"/>
          <w:kern w:val="0"/>
          <w:sz w:val="32"/>
          <w:szCs w:val="32"/>
          <w:lang w:val="en-US" w:eastAsia="zh-CN"/>
        </w:rPr>
        <w:t>无。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  <w:lang w:eastAsia="zh-CN"/>
        </w:rPr>
        <w:t>资金安排情况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hAnsi="仿宋_GB2312" w:cs="仿宋_GB2312" w:eastAsia="仿宋_GB2312"/>
          <w:color w:val="000000"/>
          <w:kern w:val="0"/>
          <w:sz w:val="32"/>
          <w:szCs w:val="32"/>
          <w:lang w:val="en-US" w:eastAsia="zh-CN"/>
        </w:rPr>
        <w:t>无。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  <w:lang w:eastAsia="zh-CN"/>
        </w:rPr>
        <w:t>项目实施计划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ascii="仿宋_GB2312" w:hAnsi="仿宋_GB2312" w:cs="仿宋_GB2312" w:eastAsia="仿宋_GB2312"/>
          <w:color w:val="000000"/>
          <w:kern w:val="0"/>
          <w:sz w:val="32"/>
          <w:szCs w:val="32"/>
          <w:lang w:val="en-US" w:eastAsia="zh-CN"/>
        </w:rPr>
        <w:t>无。</w:t>
      </w:r>
    </w:p>
    <w:p>
      <w:pPr>
        <w:pStyle w:val="Normal"/>
        <w:keepNext w:val="false"/>
        <w:keepLines w:val="false"/>
        <w:pageBreakBefore w:val="false"/>
        <w:widowControl/>
        <w:numPr>
          <w:ilvl w:val="0"/>
          <w:numId w:val="1"/>
        </w:numPr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ascii="黑体" w:hAnsi="黑体" w:eastAsia="黑体" w:cs="黑体"/>
          <w:color w:val="000000"/>
          <w:kern w:val="0"/>
          <w:sz w:val="32"/>
          <w:szCs w:val="32"/>
          <w:lang w:eastAsia="zh-CN"/>
        </w:rPr>
      </w:pPr>
      <w:r>
        <w:rPr>
          <w:rFonts w:ascii="黑体" w:hAnsi="黑体" w:cs="黑体" w:eastAsia="黑体"/>
          <w:color w:val="000000"/>
          <w:kern w:val="0"/>
          <w:sz w:val="32"/>
          <w:szCs w:val="32"/>
          <w:lang w:eastAsia="zh-CN"/>
        </w:rPr>
        <w:t>项目实施成效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eastAsia="仿宋_GB2312"/>
          <w:color w:val="000000"/>
          <w:kern w:val="0"/>
          <w:sz w:val="32"/>
          <w:szCs w:val="32"/>
          <w:lang w:val="en-US" w:eastAsia="zh-CN"/>
        </w:rPr>
        <w:t>无。</w:t>
      </w:r>
    </w:p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240"/>
        <w:ind w:left="0" w:right="0" w:firstLine="640"/>
        <w:jc w:val="left"/>
        <w:textAlignment w:val="auto"/>
        <w:rPr>
          <w:rFonts w:eastAsia="仿宋_GB2312"/>
          <w:color w:val="000000"/>
          <w:kern w:val="0"/>
          <w:sz w:val="32"/>
          <w:szCs w:val="32"/>
          <w:lang w:val="en-US" w:eastAsia="zh-CN"/>
        </w:rPr>
      </w:pPr>
      <w:r>
        <w:rPr>
          <w:rFonts w:eastAsia="Times New Roman"/>
          <w:color w:val="000000"/>
          <w:kern w:val="0"/>
          <w:sz w:val="32"/>
          <w:szCs w:val="32"/>
          <w:lang w:val="en-US" w:eastAsia="zh-CN"/>
        </w:rPr>
        <w:t xml:space="preserve">                         </w:t>
      </w:r>
    </w:p>
    <w:sectPr>
      <w:headerReference w:type="default" r:id="rId2"/>
      <w:type w:val="nextPage"/>
      <w:pgSz w:w="11906" w:h="16838"/>
      <w:pgMar w:left="1797" w:right="1797" w:header="851" w:top="1247" w:footer="0" w:bottom="1247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方正小标宋简体">
    <w:charset w:val="86"/>
    <w:family w:val="auto"/>
    <w:pitch w:val="default"/>
  </w:font>
  <w:font w:name="黑体">
    <w:charset w:val="86"/>
    <w:family w:val="auto"/>
    <w:pitch w:val="default"/>
  </w:font>
  <w:font w:name="仿宋_GB2312">
    <w:charset w:val="86"/>
    <w:family w:val="moder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pBdr>
        <w:bottom w:val="nil"/>
      </w:pBdr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chineseCountingThousand"/>
      <w:suff w:val="nothing"/>
      <w:lvlText w:val="%1、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420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styleId="WW8Num1z0">
    <w:name w:val="WW8Num1z0"/>
    <w:qFormat/>
    <w:rPr/>
  </w:style>
  <w:style w:type="character" w:styleId="Style14">
    <w:name w:val="默认段落字体"/>
    <w:qFormat/>
    <w:rPr/>
  </w:style>
  <w:style w:type="character" w:styleId="Style15">
    <w:name w:val="批注引用"/>
    <w:qFormat/>
    <w:rPr>
      <w:sz w:val="21"/>
      <w:szCs w:val="21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left"/>
    </w:pPr>
    <w:rPr>
      <w:sz w:val="18"/>
      <w:szCs w:val="18"/>
    </w:rPr>
  </w:style>
  <w:style w:type="paragraph" w:styleId="Style16">
    <w:name w:val="批注文字"/>
    <w:basedOn w:val="Normal"/>
    <w:qFormat/>
    <w:pPr>
      <w:jc w:val="left"/>
    </w:pPr>
    <w:rPr/>
  </w:style>
  <w:style w:type="paragraph" w:styleId="Style17">
    <w:name w:val="批注主题"/>
    <w:basedOn w:val="Style16"/>
    <w:next w:val="Style16"/>
    <w:qFormat/>
    <w:pPr/>
    <w:rPr>
      <w:b/>
      <w:bCs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Style18">
    <w:name w:val="批注框文本"/>
    <w:basedOn w:val="Normal"/>
    <w:qFormat/>
    <w:pPr/>
    <w:rPr>
      <w:sz w:val="18"/>
      <w:szCs w:val="18"/>
    </w:rPr>
  </w:style>
  <w:style w:type="paragraph" w:styleId="Revision">
    <w:name w:val="Revision"/>
    <w:qFormat/>
    <w:pPr>
      <w:widowControl/>
      <w:bidi w:val="0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2012-01-07T19:13:00Z</dcterms:created>
  <dc:creator>lx</dc:creator>
  <dc:description>ZHGenApp().GetProperty("Certification")</dc:description>
  <dc:language>en-US</dc:language>
  <cp:lastModifiedBy>xf</cp:lastModifiedBy>
  <cp:lastPrinted>2020-02-03T16:13:00Z</cp:lastPrinted>
  <dcterms:modified xsi:type="dcterms:W3CDTF">2020-02-19T10:18:57Z</dcterms:modified>
  <cp:revision>94</cp:revision>
  <dc:subject/>
  <dc:title>年部门预算编制说明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2052-10.8.0.6018</vt:lpwstr>
  </property>
</Properties>
</file>