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2018年曲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靖市安全生产专项资金分配表</w:t>
      </w:r>
    </w:p>
    <w:tbl>
      <w:tblPr>
        <w:tblStyle w:val="2"/>
        <w:tblW w:w="85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581"/>
        <w:gridCol w:w="1354"/>
        <w:gridCol w:w="2719"/>
        <w:gridCol w:w="1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项目单位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分配资金（万元）</w:t>
            </w:r>
          </w:p>
        </w:tc>
        <w:tc>
          <w:tcPr>
            <w:tcW w:w="27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用途或说明事项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项目单位所在地区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曲靖市安全生产监督管理局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30</w:t>
            </w:r>
          </w:p>
        </w:tc>
        <w:tc>
          <w:tcPr>
            <w:tcW w:w="271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szCs w:val="21"/>
              </w:rPr>
              <w:t>安全生产大检查、隐患治理，安全宣传、教育、培训，安全信息化建设等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麒麟区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陆良县</w:t>
            </w:r>
            <w:r>
              <w:rPr>
                <w:rFonts w:hint="eastAsia" w:ascii="仿宋" w:hAnsi="仿宋" w:eastAsia="仿宋"/>
                <w:szCs w:val="21"/>
              </w:rPr>
              <w:t>安全生产监督管理局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2719" w:type="dxa"/>
            <w:tcBorders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安全生产大检查、隐患治理，安全宣传、教育、培训，安全信息化建设等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沾益区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师宗县</w:t>
            </w:r>
            <w:r>
              <w:rPr>
                <w:rFonts w:hint="eastAsia" w:ascii="仿宋" w:hAnsi="仿宋" w:eastAsia="仿宋"/>
                <w:szCs w:val="21"/>
              </w:rPr>
              <w:t>安全生产监督管理局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</w:t>
            </w:r>
          </w:p>
        </w:tc>
        <w:tc>
          <w:tcPr>
            <w:tcW w:w="2719" w:type="dxa"/>
            <w:tcBorders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 w:ascii="仿宋" w:hAnsi="仿宋" w:eastAsia="仿宋"/>
                <w:szCs w:val="21"/>
              </w:rPr>
              <w:t>安全生产大检查、隐患治理，安全宣传、教育、培训，安全信息化建设等</w:t>
            </w:r>
          </w:p>
        </w:tc>
        <w:tc>
          <w:tcPr>
            <w:tcW w:w="116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宣威市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313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合计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50</w:t>
            </w:r>
          </w:p>
        </w:tc>
        <w:tc>
          <w:tcPr>
            <w:tcW w:w="3882" w:type="dxa"/>
            <w:gridSpan w:val="2"/>
            <w:noWrap w:val="0"/>
            <w:vAlign w:val="top"/>
          </w:tcPr>
          <w:p>
            <w:pPr>
              <w:spacing w:line="480" w:lineRule="auto"/>
              <w:ind w:firstLine="525" w:firstLineChars="250"/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D5D53"/>
    <w:rsid w:val="442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唐应川</cp:lastModifiedBy>
  <dcterms:modified xsi:type="dcterms:W3CDTF">2020-04-29T07:41:33Z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