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曲靖市第三批市级文物保护单位名录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（共计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项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）</w:t>
      </w:r>
    </w:p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古遗址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（共计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2处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</w:p>
    <w:tbl>
      <w:tblPr>
        <w:tblStyle w:val="3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443"/>
        <w:gridCol w:w="2157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时代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芳华古城遗址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元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陆良县芳华镇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越州古城遗址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明至清</w:t>
            </w:r>
          </w:p>
        </w:tc>
        <w:tc>
          <w:tcPr>
            <w:tcW w:w="24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麒麟区越州镇</w:t>
            </w:r>
          </w:p>
        </w:tc>
      </w:tr>
    </w:tbl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古墓葬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（共计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3处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398"/>
        <w:gridCol w:w="2189"/>
        <w:gridCol w:w="2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时代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大园子墓地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战国秦汉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师宗县漾月街道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越州三堆子墓群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东汉至唐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麒麟区越州镇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西山上古墓</w:t>
            </w:r>
          </w:p>
        </w:tc>
        <w:tc>
          <w:tcPr>
            <w:tcW w:w="21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东汉</w:t>
            </w:r>
          </w:p>
        </w:tc>
        <w:tc>
          <w:tcPr>
            <w:tcW w:w="24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陆良县马街镇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古建筑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（共计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3处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8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398"/>
        <w:gridCol w:w="2177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时代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河东营沾益土知州遗存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宣威市宛水街道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宣威文庙大成殿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宣威市第一中学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新桥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清</w:t>
            </w:r>
          </w:p>
        </w:tc>
        <w:tc>
          <w:tcPr>
            <w:tcW w:w="244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沾益区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石窟寺及石刻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（共计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6处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398"/>
        <w:gridCol w:w="2177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时代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报恩寺常住碑记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陆良县板桥镇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重修大觉庵碑及石狮雕像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沾益区西平街道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水麦田村奉天诰命碑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陆良县小百户镇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色官村奉上遵示碑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宣威市乐丰乡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遵奉上宪永禁碑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罗平县大水井乡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9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永远奉革弊碑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清</w:t>
            </w:r>
          </w:p>
        </w:tc>
        <w:tc>
          <w:tcPr>
            <w:tcW w:w="24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罗平县鲁布革乡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近现代重要史迹及代表性建筑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（共计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16处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tbl>
      <w:tblPr>
        <w:tblStyle w:val="3"/>
        <w:tblW w:w="9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368"/>
        <w:gridCol w:w="2194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时代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容家祠堂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1912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会泽县古城街道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发儒街刘家祠堂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民国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会泽县古城街道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阿岗陈家大院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民国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罗平县阿岗镇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殷承故居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清末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陆良县马街镇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孙渡故居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清末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陆良县三岔河镇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龙海山区行政委员会旧址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中华民国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陆良县活水乡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红九军团水城扩红遗址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1935年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会泽县古城街道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C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车心口战斗遗址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1935年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富源县墨红镇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王美庭家宅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1937年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陆良县马街镇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殷怀庆家宅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1937年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陆良县马街镇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二道巷张子嘉住宅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1944年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会泽县金钟镇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白雾陈炳住宅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1945年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会泽县娜姑镇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马噶寺大炼钢铁土炉群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1958年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宣威市板桥街道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钟山人民英雄纪念碑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1955年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罗平县钟山乡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澡堂坡战斗遗址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1985年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麒麟区三宝镇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响水河电站</w:t>
            </w:r>
          </w:p>
        </w:tc>
        <w:tc>
          <w:tcPr>
            <w:tcW w:w="219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1972年</w:t>
            </w:r>
          </w:p>
        </w:tc>
        <w:tc>
          <w:tcPr>
            <w:tcW w:w="254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富源县黄泥河镇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309B6"/>
    <w:multiLevelType w:val="singleLevel"/>
    <w:tmpl w:val="9B3309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B1DFB"/>
    <w:rsid w:val="03214885"/>
    <w:rsid w:val="06023AC3"/>
    <w:rsid w:val="167A64E6"/>
    <w:rsid w:val="1BCB43D2"/>
    <w:rsid w:val="1D7A3AFD"/>
    <w:rsid w:val="1F130615"/>
    <w:rsid w:val="1F766604"/>
    <w:rsid w:val="262B11B8"/>
    <w:rsid w:val="31CA482C"/>
    <w:rsid w:val="339D4688"/>
    <w:rsid w:val="33D64357"/>
    <w:rsid w:val="35E3633E"/>
    <w:rsid w:val="35EB7240"/>
    <w:rsid w:val="360D23EA"/>
    <w:rsid w:val="3A051659"/>
    <w:rsid w:val="429875D4"/>
    <w:rsid w:val="43D36779"/>
    <w:rsid w:val="46B92328"/>
    <w:rsid w:val="4FEB1DFB"/>
    <w:rsid w:val="51280E31"/>
    <w:rsid w:val="550E2A6E"/>
    <w:rsid w:val="5D0F33BC"/>
    <w:rsid w:val="5FD0103C"/>
    <w:rsid w:val="673E774C"/>
    <w:rsid w:val="6A95346A"/>
    <w:rsid w:val="6D657799"/>
    <w:rsid w:val="73717447"/>
    <w:rsid w:val="7E587E2B"/>
    <w:rsid w:val="7EA0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2019-09-23T02:16:00Z</dcterms:created>
  <dc:creator>小小小肉丸</dc:creator>
  <cp:lastModifiedBy>阿呆</cp:lastModifiedBy>
  <cp:lastPrinted>2019-11-25T02:49:00Z</cp:lastPrinted>
  <dcterms:modified xsi:type="dcterms:W3CDTF">2019-12-09T01:55:26Z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